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after="0" w:line="240" w:lineRule="auto"/>
        <w:jc w:val="center"/>
        <w:rPr>
          <w:rFonts w:ascii="Times New Roman" w:hAnsi="Times New Roman" w:cs="Times New Roman"/>
          <w:bCs/>
          <w:color w:val="585858" w:themeColor="text1" w:themeTint="A6"/>
          <w:sz w:val="28"/>
          <w:szCs w:val="24"/>
        </w:rPr>
      </w:pPr>
      <w:r>
        <w:rPr>
          <w:rFonts w:ascii="Times New Roman" w:hAnsi="Times New Roman" w:cs="Times New Roman"/>
          <w:bCs/>
          <w:color w:val="585858" w:themeColor="text1" w:themeTint="A6"/>
          <w:sz w:val="28"/>
          <w:szCs w:val="24"/>
        </w:rPr>
        <w:t>Ростовская область Дубовский район  ст. Андреевская</w:t>
      </w:r>
    </w:p>
    <w:p>
      <w:pPr>
        <w:spacing w:after="0" w:line="240" w:lineRule="auto"/>
        <w:jc w:val="center"/>
        <w:outlineLvl w:val="0"/>
        <w:rPr>
          <w:rFonts w:ascii="Times New Roman" w:hAnsi="Times New Roman" w:cs="Times New Roman"/>
          <w:color w:val="585858" w:themeColor="text1" w:themeTint="A6"/>
          <w:sz w:val="28"/>
          <w:szCs w:val="24"/>
        </w:rPr>
      </w:pPr>
      <w:r>
        <w:rPr>
          <w:rFonts w:ascii="Times New Roman" w:hAnsi="Times New Roman" w:cs="Times New Roman"/>
          <w:color w:val="585858" w:themeColor="text1" w:themeTint="A6"/>
          <w:sz w:val="28"/>
          <w:szCs w:val="24"/>
        </w:rPr>
        <w:t>Муниципальное бюджетное общеобразовательное учреждение</w:t>
      </w:r>
    </w:p>
    <w:p>
      <w:pPr>
        <w:spacing w:after="0" w:line="240" w:lineRule="auto"/>
        <w:jc w:val="center"/>
        <w:outlineLvl w:val="0"/>
        <w:rPr>
          <w:rFonts w:ascii="Times New Roman" w:hAnsi="Times New Roman" w:cs="Times New Roman"/>
          <w:color w:val="585858" w:themeColor="text1" w:themeTint="A6"/>
          <w:sz w:val="28"/>
          <w:szCs w:val="24"/>
        </w:rPr>
      </w:pPr>
      <w:r>
        <w:rPr>
          <w:rFonts w:ascii="Times New Roman" w:hAnsi="Times New Roman" w:cs="Times New Roman"/>
          <w:color w:val="585858" w:themeColor="text1" w:themeTint="A6"/>
          <w:sz w:val="28"/>
          <w:szCs w:val="24"/>
        </w:rPr>
        <w:t>Андреевская средняя школа № 3</w:t>
      </w:r>
    </w:p>
    <w:p>
      <w:pPr>
        <w:spacing w:after="0"/>
        <w:jc w:val="center"/>
        <w:outlineLvl w:val="0"/>
        <w:rPr>
          <w:rFonts w:ascii="Book Antiqua" w:hAnsi="Book Antiqua" w:cs="Times New Roman"/>
          <w:color w:val="585858" w:themeColor="text1" w:themeTint="A6"/>
          <w:sz w:val="24"/>
          <w:szCs w:val="24"/>
        </w:rPr>
      </w:pPr>
    </w:p>
    <w:p>
      <w:pPr>
        <w:spacing w:after="0"/>
        <w:jc w:val="center"/>
        <w:outlineLvl w:val="0"/>
        <w:rPr>
          <w:rFonts w:ascii="Book Antiqua" w:hAnsi="Book Antiqua" w:cs="Times New Roman"/>
          <w:color w:val="585858" w:themeColor="text1" w:themeTint="A6"/>
          <w:sz w:val="24"/>
          <w:szCs w:val="24"/>
        </w:rPr>
      </w:pPr>
    </w:p>
    <w:p>
      <w:pPr>
        <w:spacing w:after="0"/>
        <w:jc w:val="center"/>
        <w:outlineLvl w:val="0"/>
        <w:rPr>
          <w:rFonts w:ascii="Book Antiqua" w:hAnsi="Book Antiqua" w:cs="Times New Roman"/>
          <w:color w:val="585858" w:themeColor="text1" w:themeTint="A6"/>
          <w:sz w:val="24"/>
          <w:szCs w:val="24"/>
        </w:rPr>
      </w:pPr>
    </w:p>
    <w:p>
      <w:pPr>
        <w:spacing w:after="0"/>
        <w:jc w:val="center"/>
        <w:outlineLvl w:val="0"/>
        <w:rPr>
          <w:rFonts w:ascii="Book Antiqua" w:hAnsi="Book Antiqua" w:cs="Times New Roman"/>
          <w:color w:val="585858" w:themeColor="text1" w:themeTint="A6"/>
          <w:sz w:val="24"/>
          <w:szCs w:val="24"/>
        </w:rPr>
      </w:pPr>
    </w:p>
    <w:p>
      <w:pPr>
        <w:tabs>
          <w:tab w:val="left" w:pos="5812"/>
          <w:tab w:val="left" w:pos="5954"/>
          <w:tab w:val="left" w:pos="6237"/>
        </w:tabs>
        <w:spacing w:after="0"/>
        <w:jc w:val="center"/>
        <w:outlineLvl w:val="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                                  «Утверждаю»</w:t>
      </w:r>
    </w:p>
    <w:p>
      <w:pPr>
        <w:tabs>
          <w:tab w:val="left" w:pos="5812"/>
          <w:tab w:val="left" w:pos="5954"/>
          <w:tab w:val="left" w:pos="6237"/>
        </w:tabs>
        <w:spacing w:after="0"/>
        <w:ind w:left="5245"/>
        <w:outlineLvl w:val="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Руководитель ОО:                                                                                                                                                                                Директор МБОУ Андреевской СШ №3   </w:t>
      </w:r>
    </w:p>
    <w:p>
      <w:pPr>
        <w:tabs>
          <w:tab w:val="left" w:pos="5812"/>
          <w:tab w:val="left" w:pos="5954"/>
          <w:tab w:val="left" w:pos="6237"/>
        </w:tabs>
        <w:spacing w:after="0"/>
        <w:ind w:left="5245"/>
        <w:outlineLvl w:val="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_________  / Колганов А.В./   </w:t>
      </w:r>
    </w:p>
    <w:p>
      <w:pPr>
        <w:tabs>
          <w:tab w:val="left" w:pos="5812"/>
          <w:tab w:val="left" w:pos="5954"/>
          <w:tab w:val="left" w:pos="6237"/>
        </w:tabs>
        <w:spacing w:after="0"/>
        <w:ind w:left="5245"/>
        <w:outlineLvl w:val="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Приказ №34 б от 29.08.2018г.                                                                                                                                                       </w:t>
      </w:r>
    </w:p>
    <w:p>
      <w:pPr>
        <w:spacing w:after="0"/>
        <w:rPr>
          <w:rFonts w:ascii="Times New Roman" w:hAnsi="Times New Roman" w:cs="Times New Roman"/>
          <w:color w:val="585858" w:themeColor="text1" w:themeTint="A6"/>
          <w:sz w:val="28"/>
          <w:szCs w:val="28"/>
        </w:rPr>
      </w:pPr>
    </w:p>
    <w:p>
      <w:pPr>
        <w:spacing w:after="0"/>
        <w:rPr>
          <w:rFonts w:ascii="Times New Roman" w:hAnsi="Times New Roman" w:cs="Times New Roman"/>
          <w:color w:val="585858" w:themeColor="text1" w:themeTint="A6"/>
          <w:sz w:val="28"/>
          <w:szCs w:val="28"/>
        </w:rPr>
      </w:pPr>
    </w:p>
    <w:p>
      <w:pPr>
        <w:spacing w:after="0"/>
        <w:rPr>
          <w:rFonts w:ascii="Times New Roman" w:hAnsi="Times New Roman" w:cs="Times New Roman"/>
          <w:color w:val="585858" w:themeColor="text1" w:themeTint="A6"/>
          <w:sz w:val="28"/>
          <w:szCs w:val="28"/>
        </w:rPr>
      </w:pPr>
    </w:p>
    <w:p>
      <w:pPr>
        <w:spacing w:after="240" w:line="240" w:lineRule="auto"/>
        <w:jc w:val="center"/>
        <w:outlineLvl w:val="0"/>
        <w:rPr>
          <w:rFonts w:ascii="Times New Roman" w:hAnsi="Times New Roman" w:cs="Times New Roman"/>
          <w:b/>
          <w:color w:val="585858" w:themeColor="text1" w:themeTint="A6"/>
          <w:sz w:val="28"/>
          <w:szCs w:val="28"/>
        </w:rPr>
      </w:pPr>
      <w:r>
        <w:rPr>
          <w:rFonts w:ascii="Times New Roman" w:hAnsi="Times New Roman" w:cs="Times New Roman"/>
          <w:b/>
          <w:color w:val="585858" w:themeColor="text1" w:themeTint="A6"/>
          <w:sz w:val="28"/>
          <w:szCs w:val="28"/>
        </w:rPr>
        <w:t>РАБОЧАЯ  ПРОГРАММА</w:t>
      </w:r>
    </w:p>
    <w:p>
      <w:pPr>
        <w:spacing w:after="240" w:line="240" w:lineRule="auto"/>
        <w:outlineLvl w:val="0"/>
        <w:rPr>
          <w:rFonts w:ascii="Times New Roman" w:hAnsi="Times New Roman" w:eastAsia="MS Mincho" w:cs="Times New Roman"/>
          <w:color w:val="585858" w:themeColor="text1" w:themeTint="A6"/>
          <w:sz w:val="28"/>
          <w:szCs w:val="28"/>
        </w:rPr>
      </w:pPr>
    </w:p>
    <w:p>
      <w:pPr>
        <w:spacing w:after="240" w:line="240" w:lineRule="auto"/>
        <w:outlineLvl w:val="0"/>
        <w:rPr>
          <w:rFonts w:ascii="Times New Roman" w:hAnsi="Times New Roman" w:eastAsia="MS Mincho" w:cs="Times New Roman"/>
          <w:color w:val="585858" w:themeColor="text1" w:themeTint="A6"/>
          <w:sz w:val="28"/>
          <w:szCs w:val="28"/>
        </w:rPr>
      </w:pPr>
    </w:p>
    <w:p>
      <w:pPr>
        <w:spacing w:after="240" w:line="240" w:lineRule="auto"/>
        <w:jc w:val="center"/>
        <w:outlineLvl w:val="0"/>
        <w:rPr>
          <w:rFonts w:ascii="Times New Roman" w:hAnsi="Times New Roman" w:eastAsia="MS Mincho" w:cs="Times New Roman"/>
          <w:color w:val="585858" w:themeColor="text1" w:themeTint="A6"/>
          <w:sz w:val="36"/>
          <w:szCs w:val="36"/>
        </w:rPr>
      </w:pPr>
      <w:r>
        <w:rPr>
          <w:rFonts w:ascii="Times New Roman" w:hAnsi="Times New Roman" w:eastAsia="MS Mincho" w:cs="Times New Roman"/>
          <w:color w:val="585858" w:themeColor="text1" w:themeTint="A6"/>
          <w:sz w:val="28"/>
          <w:szCs w:val="28"/>
        </w:rPr>
        <w:t xml:space="preserve">по </w:t>
      </w:r>
      <w:r>
        <w:rPr>
          <w:rFonts w:ascii="Times New Roman" w:hAnsi="Times New Roman" w:eastAsia="MS Mincho" w:cs="Times New Roman"/>
          <w:color w:val="585858" w:themeColor="text1" w:themeTint="A6"/>
          <w:sz w:val="36"/>
          <w:szCs w:val="36"/>
        </w:rPr>
        <w:t>физической культуре</w:t>
      </w:r>
    </w:p>
    <w:p>
      <w:pPr>
        <w:spacing w:after="240" w:line="240" w:lineRule="auto"/>
        <w:outlineLvl w:val="0"/>
        <w:rPr>
          <w:rFonts w:ascii="Times New Roman" w:hAnsi="Times New Roman" w:eastAsia="MS Mincho" w:cs="Times New Roman"/>
          <w:color w:val="585858" w:themeColor="text1" w:themeTint="A6"/>
          <w:sz w:val="28"/>
          <w:szCs w:val="28"/>
        </w:rPr>
      </w:pPr>
      <w:r>
        <w:rPr>
          <w:rFonts w:ascii="Times New Roman" w:hAnsi="Times New Roman" w:eastAsia="MS Mincho" w:cs="Times New Roman"/>
          <w:color w:val="585858" w:themeColor="text1" w:themeTint="A6"/>
          <w:sz w:val="28"/>
          <w:szCs w:val="28"/>
        </w:rPr>
        <w:t xml:space="preserve">Уровень общего образования: начальное общее образование (3 класс) </w:t>
      </w:r>
    </w:p>
    <w:p>
      <w:pPr>
        <w:spacing w:after="240"/>
        <w:outlineLvl w:val="0"/>
        <w:rPr>
          <w:rFonts w:ascii="Times New Roman" w:hAnsi="Times New Roman" w:cs="Times New Roman"/>
          <w:color w:val="585858" w:themeColor="text1" w:themeTint="A6"/>
          <w:sz w:val="28"/>
          <w:szCs w:val="28"/>
        </w:rPr>
      </w:pPr>
      <w:r>
        <w:rPr>
          <w:rFonts w:ascii="Times New Roman" w:hAnsi="Times New Roman" w:cs="Times New Roman"/>
          <w:color w:val="585858" w:themeColor="text1" w:themeTint="A6"/>
          <w:sz w:val="28"/>
          <w:szCs w:val="28"/>
        </w:rPr>
        <w:t>Количество часов:98 (праздничные дни: 08.03.2019г.,  09.05.2018г., выходные дни- 02.05.2019г., 03.05.2019г., 10.05.2019г.)</w:t>
      </w:r>
    </w:p>
    <w:p>
      <w:pPr>
        <w:spacing w:after="240"/>
        <w:outlineLvl w:val="0"/>
        <w:rPr>
          <w:rFonts w:ascii="Times New Roman" w:hAnsi="Times New Roman" w:cs="Times New Roman"/>
          <w:color w:val="585858" w:themeColor="text1" w:themeTint="A6"/>
          <w:sz w:val="28"/>
          <w:szCs w:val="28"/>
        </w:rPr>
      </w:pPr>
      <w:r>
        <w:rPr>
          <w:rFonts w:ascii="Times New Roman" w:hAnsi="Times New Roman" w:cs="Times New Roman"/>
          <w:color w:val="585858" w:themeColor="text1" w:themeTint="A6"/>
          <w:sz w:val="28"/>
          <w:szCs w:val="28"/>
        </w:rPr>
        <w:t>Учитель: Яценко Ольга Анатольевна</w:t>
      </w:r>
    </w:p>
    <w:p>
      <w:pPr>
        <w:rPr>
          <w:rFonts w:ascii="Times New Roman" w:hAnsi="Times New Roman" w:cs="Times New Roman"/>
          <w:color w:val="585858" w:themeColor="text1" w:themeTint="A6"/>
          <w:sz w:val="28"/>
          <w:szCs w:val="28"/>
        </w:rPr>
      </w:pPr>
    </w:p>
    <w:p>
      <w:pPr>
        <w:rPr>
          <w:rFonts w:ascii="Times New Roman" w:hAnsi="Times New Roman" w:cs="Times New Roman"/>
          <w:color w:val="585858" w:themeColor="text1" w:themeTint="A6"/>
          <w:sz w:val="28"/>
          <w:szCs w:val="28"/>
        </w:rPr>
      </w:pPr>
      <w:r>
        <w:rPr>
          <w:rFonts w:ascii="Times New Roman" w:hAnsi="Times New Roman" w:cs="Times New Roman"/>
          <w:color w:val="585858" w:themeColor="text1" w:themeTint="A6"/>
          <w:sz w:val="28"/>
          <w:szCs w:val="28"/>
        </w:rPr>
        <w:t>Программа разработана на основе:  программы курса «Физическая культура»  1 - 4 классы, авторами которой являются Т.С. Лисицкая, Л.А. Новикова  (УМК «Планета знаний»), Астрель, 2016 г.</w:t>
      </w:r>
    </w:p>
    <w:p>
      <w:pPr>
        <w:spacing w:after="240"/>
        <w:jc w:val="center"/>
        <w:outlineLvl w:val="0"/>
        <w:rPr>
          <w:rFonts w:ascii="Book Antiqua" w:hAnsi="Book Antiqua" w:cs="Times New Roman"/>
          <w:b/>
          <w:color w:val="585858" w:themeColor="text1" w:themeTint="A6"/>
          <w:sz w:val="36"/>
          <w:szCs w:val="36"/>
        </w:rPr>
      </w:pPr>
    </w:p>
    <w:p>
      <w:pPr>
        <w:spacing w:after="0"/>
        <w:ind w:hanging="720"/>
        <w:jc w:val="center"/>
        <w:rPr>
          <w:rFonts w:ascii="Times New Roman" w:hAnsi="Times New Roman" w:cs="Times New Roman"/>
          <w:color w:val="585858" w:themeColor="text1" w:themeTint="A6"/>
          <w:sz w:val="28"/>
          <w:szCs w:val="28"/>
        </w:rPr>
      </w:pPr>
    </w:p>
    <w:p>
      <w:pPr>
        <w:spacing w:after="0"/>
        <w:rPr>
          <w:rFonts w:ascii="Times New Roman" w:hAnsi="Times New Roman" w:cs="Times New Roman"/>
          <w:b/>
          <w:color w:val="585858" w:themeColor="text1" w:themeTint="A6"/>
          <w:sz w:val="28"/>
          <w:szCs w:val="28"/>
        </w:rPr>
      </w:pPr>
    </w:p>
    <w:p>
      <w:pPr>
        <w:spacing w:after="0"/>
        <w:ind w:hanging="720"/>
        <w:jc w:val="center"/>
        <w:rPr>
          <w:rFonts w:ascii="Times New Roman" w:hAnsi="Times New Roman" w:cs="Times New Roman"/>
          <w:color w:val="585858" w:themeColor="text1" w:themeTint="A6"/>
          <w:sz w:val="28"/>
          <w:szCs w:val="28"/>
        </w:rPr>
      </w:pPr>
    </w:p>
    <w:p>
      <w:pPr>
        <w:spacing w:after="0"/>
        <w:jc w:val="center"/>
        <w:rPr>
          <w:rFonts w:ascii="Times New Roman" w:hAnsi="Times New Roman" w:cs="Times New Roman"/>
          <w:color w:val="585858" w:themeColor="text1" w:themeTint="A6"/>
          <w:sz w:val="28"/>
          <w:szCs w:val="28"/>
        </w:rPr>
      </w:pPr>
    </w:p>
    <w:p>
      <w:pPr>
        <w:spacing w:after="0"/>
        <w:ind w:hanging="720"/>
        <w:jc w:val="center"/>
        <w:rPr>
          <w:rFonts w:ascii="Times New Roman" w:hAnsi="Times New Roman" w:cs="Times New Roman"/>
          <w:color w:val="585858" w:themeColor="text1" w:themeTint="A6"/>
          <w:sz w:val="28"/>
          <w:szCs w:val="28"/>
        </w:rPr>
      </w:pPr>
    </w:p>
    <w:p>
      <w:pPr>
        <w:spacing w:after="0"/>
        <w:ind w:hanging="720"/>
        <w:jc w:val="center"/>
        <w:rPr>
          <w:rFonts w:ascii="Times New Roman" w:hAnsi="Times New Roman" w:cs="Times New Roman"/>
          <w:color w:val="585858" w:themeColor="text1" w:themeTint="A6"/>
          <w:sz w:val="24"/>
          <w:szCs w:val="24"/>
        </w:rPr>
      </w:pPr>
    </w:p>
    <w:p>
      <w:pPr>
        <w:spacing w:after="0"/>
        <w:ind w:hanging="720"/>
        <w:jc w:val="center"/>
        <w:rPr>
          <w:rFonts w:ascii="Times New Roman" w:hAnsi="Times New Roman" w:cs="Times New Roman"/>
          <w:color w:val="585858" w:themeColor="text1" w:themeTint="A6"/>
          <w:sz w:val="24"/>
          <w:szCs w:val="24"/>
        </w:rPr>
      </w:pPr>
    </w:p>
    <w:p>
      <w:pPr>
        <w:spacing w:after="0"/>
        <w:ind w:hanging="720"/>
        <w:jc w:val="center"/>
        <w:rPr>
          <w:rFonts w:ascii="Times New Roman" w:hAnsi="Times New Roman" w:cs="Times New Roman"/>
          <w:color w:val="585858" w:themeColor="text1" w:themeTint="A6"/>
          <w:sz w:val="24"/>
          <w:szCs w:val="24"/>
        </w:rPr>
      </w:pPr>
    </w:p>
    <w:p>
      <w:pPr>
        <w:spacing w:after="0"/>
        <w:ind w:hanging="720"/>
        <w:jc w:val="center"/>
        <w:rPr>
          <w:rFonts w:ascii="Times New Roman" w:hAnsi="Times New Roman" w:cs="Times New Roman"/>
          <w:color w:val="585858" w:themeColor="text1" w:themeTint="A6"/>
          <w:sz w:val="24"/>
          <w:szCs w:val="24"/>
        </w:rPr>
      </w:pPr>
    </w:p>
    <w:p>
      <w:pPr>
        <w:spacing w:after="0"/>
        <w:rPr>
          <w:rFonts w:ascii="Times New Roman" w:hAnsi="Times New Roman" w:cs="Times New Roman"/>
          <w:color w:val="585858" w:themeColor="text1" w:themeTint="A6"/>
          <w:sz w:val="24"/>
          <w:szCs w:val="24"/>
        </w:rPr>
      </w:pPr>
    </w:p>
    <w:p>
      <w:pPr>
        <w:spacing w:after="0"/>
        <w:rPr>
          <w:rFonts w:ascii="Times New Roman" w:hAnsi="Times New Roman" w:cs="Times New Roman"/>
          <w:color w:val="585858" w:themeColor="text1" w:themeTint="A6"/>
          <w:sz w:val="24"/>
          <w:szCs w:val="24"/>
        </w:rPr>
      </w:pPr>
    </w:p>
    <w:p>
      <w:pPr>
        <w:autoSpaceDE w:val="0"/>
        <w:autoSpaceDN w:val="0"/>
        <w:adjustRightInd w:val="0"/>
        <w:spacing w:after="0" w:line="240" w:lineRule="auto"/>
        <w:rPr>
          <w:rFonts w:ascii="Book Antiqua" w:hAnsi="Book Antiqua" w:cs="Times New Roman"/>
          <w:color w:val="585858" w:themeColor="text1" w:themeTint="A6"/>
          <w:sz w:val="24"/>
          <w:szCs w:val="24"/>
        </w:rPr>
      </w:pPr>
    </w:p>
    <w:p>
      <w:pPr>
        <w:autoSpaceDE w:val="0"/>
        <w:autoSpaceDN w:val="0"/>
        <w:adjustRightInd w:val="0"/>
        <w:spacing w:after="0" w:line="240" w:lineRule="auto"/>
        <w:jc w:val="center"/>
        <w:rPr>
          <w:rFonts w:ascii="Times New Roman" w:hAnsi="Times New Roman" w:cs="Times New Roman"/>
          <w:b/>
          <w:bCs/>
          <w:color w:val="585858" w:themeColor="text1" w:themeTint="A6"/>
          <w:sz w:val="28"/>
          <w:szCs w:val="28"/>
        </w:rPr>
      </w:pPr>
      <w:r>
        <w:rPr>
          <w:rFonts w:ascii="Times New Roman" w:hAnsi="Times New Roman" w:cs="Times New Roman"/>
          <w:b/>
          <w:bCs/>
          <w:color w:val="585858" w:themeColor="text1" w:themeTint="A6"/>
          <w:sz w:val="28"/>
          <w:szCs w:val="28"/>
        </w:rPr>
        <w:t xml:space="preserve">Содержание </w:t>
      </w:r>
    </w:p>
    <w:p>
      <w:pPr>
        <w:autoSpaceDE w:val="0"/>
        <w:autoSpaceDN w:val="0"/>
        <w:adjustRightInd w:val="0"/>
        <w:spacing w:after="0" w:line="240" w:lineRule="auto"/>
        <w:jc w:val="center"/>
        <w:rPr>
          <w:rFonts w:ascii="Times New Roman" w:hAnsi="Times New Roman" w:cs="Times New Roman"/>
          <w:b/>
          <w:bCs/>
          <w:color w:val="585858" w:themeColor="text1" w:themeTint="A6"/>
          <w:sz w:val="28"/>
          <w:szCs w:val="28"/>
        </w:rPr>
      </w:pPr>
    </w:p>
    <w:p>
      <w:pPr>
        <w:pStyle w:val="14"/>
        <w:widowControl/>
        <w:numPr>
          <w:ilvl w:val="0"/>
          <w:numId w:val="1"/>
        </w:numPr>
        <w:rPr>
          <w:rFonts w:ascii="Times New Roman" w:hAnsi="Times New Roman" w:cs="Times New Roman"/>
          <w:bCs/>
          <w:color w:val="585858" w:themeColor="text1" w:themeTint="A6"/>
          <w:sz w:val="28"/>
          <w:szCs w:val="28"/>
        </w:rPr>
      </w:pPr>
      <w:r>
        <w:rPr>
          <w:rFonts w:ascii="Times New Roman" w:hAnsi="Times New Roman" w:cs="Times New Roman"/>
          <w:bCs/>
          <w:color w:val="585858" w:themeColor="text1" w:themeTint="A6"/>
          <w:sz w:val="28"/>
          <w:szCs w:val="28"/>
        </w:rPr>
        <w:t>Пояснительная записка.</w:t>
      </w:r>
    </w:p>
    <w:p>
      <w:pPr>
        <w:pStyle w:val="14"/>
        <w:widowControl/>
        <w:numPr>
          <w:ilvl w:val="0"/>
          <w:numId w:val="1"/>
        </w:numPr>
        <w:rPr>
          <w:rFonts w:ascii="Times New Roman" w:hAnsi="Times New Roman" w:cs="Times New Roman"/>
          <w:bCs/>
          <w:color w:val="585858" w:themeColor="text1" w:themeTint="A6"/>
          <w:sz w:val="28"/>
          <w:szCs w:val="28"/>
        </w:rPr>
      </w:pPr>
      <w:r>
        <w:rPr>
          <w:rFonts w:ascii="Times New Roman" w:hAnsi="Times New Roman" w:cs="Times New Roman"/>
          <w:bCs/>
          <w:color w:val="585858" w:themeColor="text1" w:themeTint="A6"/>
          <w:sz w:val="28"/>
          <w:szCs w:val="28"/>
        </w:rPr>
        <w:t>Общая характеристика учебного курса.</w:t>
      </w:r>
    </w:p>
    <w:p>
      <w:pPr>
        <w:pStyle w:val="14"/>
        <w:widowControl/>
        <w:numPr>
          <w:ilvl w:val="0"/>
          <w:numId w:val="1"/>
        </w:numPr>
        <w:rPr>
          <w:rFonts w:ascii="Times New Roman" w:hAnsi="Times New Roman" w:cs="Times New Roman"/>
          <w:bCs/>
          <w:color w:val="585858" w:themeColor="text1" w:themeTint="A6"/>
          <w:sz w:val="28"/>
          <w:szCs w:val="28"/>
        </w:rPr>
      </w:pPr>
      <w:r>
        <w:rPr>
          <w:rFonts w:ascii="Times New Roman" w:hAnsi="Times New Roman" w:cs="Times New Roman"/>
          <w:bCs/>
          <w:color w:val="585858" w:themeColor="text1" w:themeTint="A6"/>
          <w:sz w:val="28"/>
          <w:szCs w:val="28"/>
        </w:rPr>
        <w:t>Место учебного курса в учебном плане.</w:t>
      </w:r>
    </w:p>
    <w:p>
      <w:pPr>
        <w:pStyle w:val="14"/>
        <w:widowControl/>
        <w:numPr>
          <w:ilvl w:val="0"/>
          <w:numId w:val="1"/>
        </w:numPr>
        <w:rPr>
          <w:rFonts w:ascii="Times New Roman" w:hAnsi="Times New Roman" w:cs="Times New Roman"/>
          <w:bCs/>
          <w:color w:val="585858" w:themeColor="text1" w:themeTint="A6"/>
          <w:sz w:val="28"/>
          <w:szCs w:val="28"/>
        </w:rPr>
      </w:pPr>
      <w:r>
        <w:rPr>
          <w:rFonts w:ascii="Times New Roman" w:hAnsi="Times New Roman" w:cs="Times New Roman"/>
          <w:bCs/>
          <w:color w:val="585858" w:themeColor="text1" w:themeTint="A6"/>
          <w:sz w:val="28"/>
          <w:szCs w:val="28"/>
        </w:rPr>
        <w:t>Содержание курса.</w:t>
      </w:r>
    </w:p>
    <w:p>
      <w:pPr>
        <w:pStyle w:val="14"/>
        <w:widowControl/>
        <w:numPr>
          <w:ilvl w:val="0"/>
          <w:numId w:val="1"/>
        </w:numPr>
        <w:rPr>
          <w:rFonts w:ascii="Times New Roman" w:hAnsi="Times New Roman" w:cs="Times New Roman"/>
          <w:bCs/>
          <w:color w:val="585858" w:themeColor="text1" w:themeTint="A6"/>
          <w:sz w:val="28"/>
          <w:szCs w:val="28"/>
        </w:rPr>
      </w:pPr>
      <w:r>
        <w:rPr>
          <w:rFonts w:ascii="Times New Roman" w:hAnsi="Times New Roman" w:cs="Times New Roman"/>
          <w:bCs/>
          <w:color w:val="585858" w:themeColor="text1" w:themeTint="A6"/>
          <w:sz w:val="28"/>
          <w:szCs w:val="28"/>
        </w:rPr>
        <w:t>Тематическое планирование.</w:t>
      </w:r>
    </w:p>
    <w:p>
      <w:pPr>
        <w:autoSpaceDE w:val="0"/>
        <w:autoSpaceDN w:val="0"/>
        <w:adjustRightInd w:val="0"/>
        <w:spacing w:after="0" w:line="240" w:lineRule="auto"/>
        <w:ind w:left="360"/>
        <w:rPr>
          <w:rFonts w:ascii="Times New Roman" w:hAnsi="Times New Roman" w:cs="Times New Roman"/>
          <w:bCs/>
          <w:color w:val="585858" w:themeColor="text1" w:themeTint="A6"/>
          <w:sz w:val="28"/>
          <w:szCs w:val="28"/>
        </w:rPr>
      </w:pPr>
      <w:r>
        <w:rPr>
          <w:rFonts w:ascii="Times New Roman" w:hAnsi="Times New Roman" w:cs="Times New Roman"/>
          <w:bCs/>
          <w:color w:val="585858" w:themeColor="text1" w:themeTint="A6"/>
          <w:sz w:val="28"/>
          <w:szCs w:val="28"/>
        </w:rPr>
        <w:t>6.   Календарно-тематическое планирование.</w:t>
      </w:r>
    </w:p>
    <w:p>
      <w:pPr>
        <w:pStyle w:val="14"/>
        <w:widowControl/>
        <w:numPr>
          <w:ilvl w:val="0"/>
          <w:numId w:val="2"/>
        </w:numPr>
        <w:rPr>
          <w:rFonts w:ascii="Times New Roman" w:hAnsi="Times New Roman" w:cs="Times New Roman"/>
          <w:bCs/>
          <w:color w:val="585858" w:themeColor="text1" w:themeTint="A6"/>
          <w:sz w:val="28"/>
          <w:szCs w:val="28"/>
        </w:rPr>
      </w:pPr>
      <w:r>
        <w:rPr>
          <w:rFonts w:ascii="Times New Roman" w:hAnsi="Times New Roman" w:cs="Times New Roman"/>
          <w:bCs/>
          <w:color w:val="585858" w:themeColor="text1" w:themeTint="A6"/>
          <w:sz w:val="28"/>
          <w:szCs w:val="28"/>
        </w:rPr>
        <w:t>Учебно-методическое и материально-техническое обеспечение учебного процесса.</w:t>
      </w:r>
    </w:p>
    <w:p>
      <w:pPr>
        <w:pStyle w:val="14"/>
        <w:widowControl/>
        <w:numPr>
          <w:ilvl w:val="0"/>
          <w:numId w:val="2"/>
        </w:numPr>
        <w:rPr>
          <w:rFonts w:ascii="Times New Roman" w:hAnsi="Times New Roman" w:cs="Times New Roman"/>
          <w:bCs/>
          <w:color w:val="585858" w:themeColor="text1" w:themeTint="A6"/>
          <w:sz w:val="28"/>
          <w:szCs w:val="28"/>
        </w:rPr>
      </w:pPr>
      <w:r>
        <w:rPr>
          <w:rFonts w:ascii="Times New Roman" w:hAnsi="Times New Roman" w:cs="Times New Roman"/>
          <w:bCs/>
          <w:color w:val="585858" w:themeColor="text1" w:themeTint="A6"/>
          <w:sz w:val="28"/>
          <w:szCs w:val="28"/>
        </w:rPr>
        <w:t xml:space="preserve">Планируемые результаты  освоения курса «Физическая культура 3-4 класс» и система их оценивания. </w:t>
      </w: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shd w:val="clear" w:color="auto" w:fill="FFFFFF"/>
        <w:spacing w:before="163"/>
        <w:ind w:left="317"/>
        <w:jc w:val="center"/>
        <w:rPr>
          <w:rFonts w:ascii="Times New Roman" w:hAnsi="Times New Roman" w:cs="Times New Roman"/>
          <w:b/>
          <w:color w:val="585858" w:themeColor="text1" w:themeTint="A6"/>
          <w:spacing w:val="-10"/>
          <w:sz w:val="28"/>
          <w:szCs w:val="28"/>
        </w:rPr>
      </w:pPr>
    </w:p>
    <w:p>
      <w:pPr>
        <w:shd w:val="clear" w:color="auto" w:fill="FFFFFF"/>
        <w:spacing w:before="163"/>
        <w:ind w:left="317"/>
        <w:jc w:val="center"/>
        <w:rPr>
          <w:rFonts w:ascii="Times New Roman" w:hAnsi="Times New Roman" w:cs="Times New Roman"/>
          <w:b/>
          <w:color w:val="585858" w:themeColor="text1" w:themeTint="A6"/>
          <w:spacing w:val="-10"/>
          <w:sz w:val="28"/>
          <w:szCs w:val="28"/>
        </w:rPr>
      </w:pPr>
    </w:p>
    <w:p>
      <w:pPr>
        <w:shd w:val="clear" w:color="auto" w:fill="FFFFFF"/>
        <w:spacing w:before="163"/>
        <w:ind w:left="317"/>
        <w:jc w:val="center"/>
        <w:rPr>
          <w:rFonts w:ascii="Times New Roman" w:hAnsi="Times New Roman" w:cs="Times New Roman"/>
          <w:b/>
          <w:color w:val="585858" w:themeColor="text1" w:themeTint="A6"/>
          <w:spacing w:val="-10"/>
          <w:sz w:val="28"/>
          <w:szCs w:val="28"/>
        </w:rPr>
      </w:pPr>
    </w:p>
    <w:p>
      <w:pPr>
        <w:shd w:val="clear" w:color="auto" w:fill="FFFFFF"/>
        <w:spacing w:before="163"/>
        <w:ind w:left="317"/>
        <w:jc w:val="center"/>
        <w:rPr>
          <w:rFonts w:ascii="Times New Roman" w:hAnsi="Times New Roman" w:cs="Times New Roman"/>
          <w:b/>
          <w:color w:val="585858" w:themeColor="text1" w:themeTint="A6"/>
          <w:spacing w:val="-10"/>
          <w:sz w:val="28"/>
          <w:szCs w:val="28"/>
        </w:rPr>
      </w:pPr>
    </w:p>
    <w:p>
      <w:pPr>
        <w:shd w:val="clear" w:color="auto" w:fill="FFFFFF"/>
        <w:spacing w:before="163"/>
        <w:ind w:left="317"/>
        <w:jc w:val="center"/>
        <w:rPr>
          <w:rFonts w:ascii="Times New Roman" w:hAnsi="Times New Roman" w:cs="Times New Roman"/>
          <w:b/>
          <w:color w:val="585858" w:themeColor="text1" w:themeTint="A6"/>
          <w:spacing w:val="-10"/>
          <w:sz w:val="28"/>
          <w:szCs w:val="28"/>
        </w:rPr>
      </w:pPr>
    </w:p>
    <w:p>
      <w:pPr>
        <w:shd w:val="clear" w:color="auto" w:fill="FFFFFF"/>
        <w:spacing w:before="163"/>
        <w:ind w:left="317"/>
        <w:jc w:val="center"/>
        <w:rPr>
          <w:rFonts w:ascii="Times New Roman" w:hAnsi="Times New Roman" w:cs="Times New Roman"/>
          <w:b/>
          <w:color w:val="585858" w:themeColor="text1" w:themeTint="A6"/>
          <w:spacing w:val="-10"/>
          <w:sz w:val="28"/>
          <w:szCs w:val="28"/>
        </w:rPr>
      </w:pPr>
    </w:p>
    <w:p>
      <w:pPr>
        <w:shd w:val="clear" w:color="auto" w:fill="FFFFFF"/>
        <w:spacing w:before="163"/>
        <w:ind w:left="317"/>
        <w:jc w:val="center"/>
        <w:rPr>
          <w:rFonts w:ascii="Times New Roman" w:hAnsi="Times New Roman" w:cs="Times New Roman"/>
          <w:b/>
          <w:color w:val="585858" w:themeColor="text1" w:themeTint="A6"/>
          <w:spacing w:val="-10"/>
          <w:sz w:val="28"/>
          <w:szCs w:val="28"/>
        </w:rPr>
      </w:pPr>
    </w:p>
    <w:p>
      <w:pPr>
        <w:shd w:val="clear" w:color="auto" w:fill="FFFFFF"/>
        <w:spacing w:before="163"/>
        <w:ind w:left="317"/>
        <w:jc w:val="center"/>
        <w:rPr>
          <w:rFonts w:ascii="Times New Roman" w:hAnsi="Times New Roman" w:cs="Times New Roman"/>
          <w:b/>
          <w:color w:val="585858" w:themeColor="text1" w:themeTint="A6"/>
          <w:spacing w:val="-10"/>
          <w:sz w:val="28"/>
          <w:szCs w:val="28"/>
        </w:rPr>
      </w:pPr>
    </w:p>
    <w:p>
      <w:pPr>
        <w:shd w:val="clear" w:color="auto" w:fill="FFFFFF"/>
        <w:spacing w:before="163"/>
        <w:ind w:left="317"/>
        <w:jc w:val="center"/>
        <w:rPr>
          <w:rFonts w:ascii="Times New Roman" w:hAnsi="Times New Roman" w:cs="Times New Roman"/>
          <w:b/>
          <w:color w:val="585858" w:themeColor="text1" w:themeTint="A6"/>
          <w:spacing w:val="-10"/>
          <w:sz w:val="28"/>
          <w:szCs w:val="28"/>
        </w:rPr>
      </w:pPr>
    </w:p>
    <w:p>
      <w:pPr>
        <w:shd w:val="clear" w:color="auto" w:fill="FFFFFF"/>
        <w:spacing w:before="163"/>
        <w:ind w:left="317"/>
        <w:jc w:val="center"/>
        <w:rPr>
          <w:rFonts w:ascii="Times New Roman" w:hAnsi="Times New Roman" w:cs="Times New Roman"/>
          <w:b/>
          <w:color w:val="585858" w:themeColor="text1" w:themeTint="A6"/>
          <w:spacing w:val="-10"/>
          <w:sz w:val="28"/>
          <w:szCs w:val="28"/>
        </w:rPr>
      </w:pPr>
    </w:p>
    <w:p>
      <w:pPr>
        <w:shd w:val="clear" w:color="auto" w:fill="FFFFFF"/>
        <w:spacing w:before="163"/>
        <w:ind w:left="317"/>
        <w:jc w:val="center"/>
        <w:rPr>
          <w:rFonts w:ascii="Times New Roman" w:hAnsi="Times New Roman" w:cs="Times New Roman"/>
          <w:b/>
          <w:color w:val="585858" w:themeColor="text1" w:themeTint="A6"/>
          <w:spacing w:val="-10"/>
          <w:sz w:val="28"/>
          <w:szCs w:val="28"/>
        </w:rPr>
      </w:pPr>
    </w:p>
    <w:p>
      <w:pPr>
        <w:shd w:val="clear" w:color="auto" w:fill="FFFFFF"/>
        <w:spacing w:before="163"/>
        <w:ind w:left="317"/>
        <w:jc w:val="center"/>
        <w:rPr>
          <w:rFonts w:ascii="Times New Roman" w:hAnsi="Times New Roman" w:cs="Times New Roman"/>
          <w:b/>
          <w:color w:val="585858" w:themeColor="text1" w:themeTint="A6"/>
          <w:spacing w:val="-10"/>
          <w:sz w:val="28"/>
          <w:szCs w:val="28"/>
        </w:rPr>
      </w:pPr>
    </w:p>
    <w:p>
      <w:pPr>
        <w:shd w:val="clear" w:color="auto" w:fill="FFFFFF"/>
        <w:spacing w:before="163"/>
        <w:ind w:left="317"/>
        <w:jc w:val="center"/>
        <w:rPr>
          <w:rFonts w:ascii="Times New Roman" w:hAnsi="Times New Roman" w:cs="Times New Roman"/>
          <w:b/>
          <w:color w:val="585858" w:themeColor="text1" w:themeTint="A6"/>
          <w:spacing w:val="-10"/>
          <w:sz w:val="28"/>
          <w:szCs w:val="28"/>
        </w:rPr>
      </w:pPr>
    </w:p>
    <w:p>
      <w:pPr>
        <w:shd w:val="clear" w:color="auto" w:fill="FFFFFF"/>
        <w:spacing w:before="163"/>
        <w:ind w:left="317"/>
        <w:jc w:val="center"/>
        <w:rPr>
          <w:rFonts w:ascii="Times New Roman" w:hAnsi="Times New Roman" w:cs="Times New Roman"/>
          <w:b/>
          <w:color w:val="585858" w:themeColor="text1" w:themeTint="A6"/>
          <w:spacing w:val="-10"/>
          <w:sz w:val="28"/>
          <w:szCs w:val="28"/>
        </w:rPr>
      </w:pPr>
    </w:p>
    <w:p>
      <w:pPr>
        <w:shd w:val="clear" w:color="auto" w:fill="FFFFFF"/>
        <w:spacing w:before="163"/>
        <w:ind w:left="317"/>
        <w:jc w:val="center"/>
        <w:rPr>
          <w:rFonts w:ascii="Times New Roman" w:hAnsi="Times New Roman" w:cs="Times New Roman"/>
          <w:b/>
          <w:color w:val="585858" w:themeColor="text1" w:themeTint="A6"/>
          <w:sz w:val="28"/>
          <w:szCs w:val="28"/>
        </w:rPr>
      </w:pPr>
      <w:r>
        <w:rPr>
          <w:rFonts w:ascii="Times New Roman" w:hAnsi="Times New Roman" w:cs="Times New Roman"/>
          <w:b/>
          <w:color w:val="585858" w:themeColor="text1" w:themeTint="A6"/>
          <w:spacing w:val="-10"/>
          <w:sz w:val="28"/>
          <w:szCs w:val="28"/>
        </w:rPr>
        <w:t>Пояснительная записка</w:t>
      </w:r>
    </w:p>
    <w:p>
      <w:pPr>
        <w:spacing w:after="0" w:line="240" w:lineRule="auto"/>
        <w:ind w:firstLine="567"/>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Программа составлена в соответст</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вии с общими целями изучения курса физической культу</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ры, определёнными Федеральным государственным образо</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 xml:space="preserve">вательным стандартом начального общего образования. Она разработана на основе  программы курса «Физическая культура»  1 - 4 классы, авторами которой являются Т.С. Лисицкая, Л.А. Новикова  (УМК «Планета знаний»). </w:t>
      </w:r>
    </w:p>
    <w:p>
      <w:pPr>
        <w:spacing w:after="0" w:line="240" w:lineRule="auto"/>
        <w:ind w:firstLine="567"/>
        <w:contextualSpacing/>
        <w:rPr>
          <w:rFonts w:ascii="Times New Roman" w:hAnsi="Times New Roman" w:eastAsia="Arial Unicode MS" w:cs="Times New Roman"/>
          <w:kern w:val="2"/>
          <w:sz w:val="24"/>
          <w:szCs w:val="24"/>
          <w:lang w:eastAsia="hi-IN" w:bidi="hi-IN"/>
        </w:rPr>
      </w:pPr>
      <w:r>
        <w:rPr>
          <w:rFonts w:ascii="Times New Roman" w:hAnsi="Times New Roman" w:cs="Times New Roman"/>
          <w:color w:val="585858" w:themeColor="text1" w:themeTint="A6"/>
          <w:sz w:val="24"/>
          <w:szCs w:val="24"/>
        </w:rPr>
        <w:t>Рабочая программа по физической культуре составлена в соответствии с нормативными документами:</w:t>
      </w:r>
    </w:p>
    <w:p>
      <w:pPr>
        <w:pStyle w:val="14"/>
        <w:widowControl/>
        <w:numPr>
          <w:ilvl w:val="0"/>
          <w:numId w:val="3"/>
        </w:numPr>
        <w:autoSpaceDE/>
        <w:autoSpaceDN/>
        <w:adjustRightInd/>
        <w:spacing w:after="200" w:line="276" w:lineRule="auto"/>
        <w:rPr>
          <w:rFonts w:ascii="Times New Roman" w:hAnsi="Times New Roman"/>
          <w:color w:val="262626"/>
          <w:sz w:val="24"/>
        </w:rPr>
      </w:pPr>
      <w:r>
        <w:rPr>
          <w:rFonts w:ascii="Times New Roman" w:hAnsi="Times New Roman"/>
          <w:color w:val="262626"/>
          <w:sz w:val="24"/>
        </w:rPr>
        <w:t>ФЕДЕРАЛЬНЫЙ ЗАКОН РОССИЙСКОЙ ФЕДЕРАЦИИ ОТ 29 ДЕКАБРЯ 2012 Г. № 273-ФЗ "ОБ ОБРАЗОВАНИИ В РОССИЙСКОЙ ФЕДЕРАЦИИ" (с изменениями и дополнениями, вступил в силу с 24.07.2015г.)</w:t>
      </w:r>
    </w:p>
    <w:p>
      <w:pPr>
        <w:pStyle w:val="14"/>
        <w:widowControl/>
        <w:numPr>
          <w:ilvl w:val="0"/>
          <w:numId w:val="3"/>
        </w:numPr>
        <w:autoSpaceDE/>
        <w:autoSpaceDN/>
        <w:adjustRightInd/>
        <w:spacing w:after="200" w:line="276" w:lineRule="auto"/>
        <w:rPr>
          <w:rFonts w:ascii="Times New Roman" w:hAnsi="Times New Roman"/>
          <w:color w:val="262626"/>
          <w:sz w:val="24"/>
        </w:rPr>
      </w:pPr>
      <w:r>
        <w:rPr>
          <w:rFonts w:ascii="Times New Roman" w:hAnsi="Times New Roman"/>
          <w:color w:val="262626"/>
          <w:sz w:val="24"/>
        </w:rPr>
        <w:t>ФЕДЕРАЛЬНЫЙ ГОСУДАРСТВЕННЫЙ ОБРАЗОВАТЕЛЬНЫЙ СТАНДАРТ НАЧАЛЬНОГО ОБЩЕГО ОБРАЗОВАНИЯ (Приказ Министерства образования и науки РФ от 17.12.2010. № 1897).</w:t>
      </w:r>
    </w:p>
    <w:p>
      <w:pPr>
        <w:pStyle w:val="14"/>
        <w:widowControl/>
        <w:numPr>
          <w:ilvl w:val="0"/>
          <w:numId w:val="3"/>
        </w:numPr>
        <w:autoSpaceDE/>
        <w:autoSpaceDN/>
        <w:adjustRightInd/>
        <w:spacing w:after="200" w:line="276" w:lineRule="auto"/>
        <w:rPr>
          <w:rFonts w:ascii="Times New Roman" w:hAnsi="Times New Roman"/>
          <w:color w:val="262626"/>
          <w:sz w:val="24"/>
        </w:rPr>
      </w:pPr>
      <w:r>
        <w:rPr>
          <w:rFonts w:ascii="Times New Roman" w:hAnsi="Times New Roman"/>
          <w:color w:val="262626"/>
          <w:sz w:val="24"/>
        </w:rPr>
        <w:t>Примерная основная образовательная программа образовательного учреждения. Начальная школа. От 18.04.2011. М.: Просвещение, 2011.</w:t>
      </w:r>
    </w:p>
    <w:p>
      <w:pPr>
        <w:pStyle w:val="14"/>
        <w:widowControl/>
        <w:numPr>
          <w:ilvl w:val="0"/>
          <w:numId w:val="3"/>
        </w:numPr>
        <w:autoSpaceDE/>
        <w:autoSpaceDN/>
        <w:adjustRightInd/>
        <w:spacing w:after="200" w:line="276" w:lineRule="auto"/>
        <w:rPr>
          <w:rFonts w:ascii="Times New Roman" w:hAnsi="Times New Roman"/>
          <w:color w:val="262626"/>
          <w:sz w:val="24"/>
        </w:rPr>
      </w:pPr>
      <w:r>
        <w:rPr>
          <w:rFonts w:ascii="Times New Roman" w:hAnsi="Times New Roman"/>
          <w:color w:val="262626"/>
          <w:sz w:val="24"/>
        </w:rPr>
        <w:t>Примерные программы начального общего образования по учебным предметам. Русский язык.</w:t>
      </w:r>
    </w:p>
    <w:p>
      <w:pPr>
        <w:pStyle w:val="14"/>
        <w:widowControl/>
        <w:numPr>
          <w:ilvl w:val="0"/>
          <w:numId w:val="3"/>
        </w:numPr>
        <w:autoSpaceDE/>
        <w:autoSpaceDN/>
        <w:adjustRightInd/>
        <w:spacing w:after="200" w:line="276" w:lineRule="auto"/>
        <w:rPr>
          <w:rFonts w:ascii="Times New Roman" w:hAnsi="Times New Roman"/>
          <w:color w:val="262626"/>
          <w:sz w:val="24"/>
        </w:rPr>
      </w:pPr>
      <w:r>
        <w:rPr>
          <w:rFonts w:ascii="Times New Roman" w:hAnsi="Times New Roman"/>
          <w:color w:val="262626"/>
          <w:sz w:val="24"/>
        </w:rPr>
        <w:t>Учебники, вошедшие в Федеральный перечень учебников, рекомендованных к использованию в школах в 2018-2019 гг. (Приказ Министерства образования и науки РФ от 31 марта 2014 г. № 253 «Об утверждении федерального перечня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с изменяющими документами- Приказы министерства образования и науки РФ от 08.06.2015г. № 576, от 28.12.2015г. № 1529, от 26.01.2016г. № 38, от 21.04.2016г. № 459).</w:t>
      </w:r>
    </w:p>
    <w:p>
      <w:pPr>
        <w:pStyle w:val="14"/>
        <w:widowControl/>
        <w:numPr>
          <w:ilvl w:val="0"/>
          <w:numId w:val="3"/>
        </w:numPr>
        <w:autoSpaceDE/>
        <w:autoSpaceDN/>
        <w:adjustRightInd/>
        <w:spacing w:after="200" w:line="276" w:lineRule="auto"/>
        <w:rPr>
          <w:rFonts w:ascii="Times New Roman" w:hAnsi="Times New Roman"/>
          <w:color w:val="262626"/>
          <w:sz w:val="24"/>
        </w:rPr>
      </w:pPr>
      <w:r>
        <w:rPr>
          <w:rFonts w:ascii="Times New Roman" w:hAnsi="Times New Roman"/>
          <w:color w:val="262626"/>
          <w:sz w:val="24"/>
        </w:rPr>
        <w:t>Система гигиенических требований к условиям реализации основной образовательной программы начального общего образования (п.8. Требования к организации учебного процесса, в котором описаны требования к уроку. Требования к техническим средствам обучения. К продолжительности домашних заданий и др.)</w:t>
      </w:r>
    </w:p>
    <w:p>
      <w:pPr>
        <w:pStyle w:val="14"/>
        <w:widowControl/>
        <w:numPr>
          <w:ilvl w:val="0"/>
          <w:numId w:val="3"/>
        </w:numPr>
        <w:autoSpaceDE/>
        <w:autoSpaceDN/>
        <w:adjustRightInd/>
        <w:spacing w:after="200" w:line="276" w:lineRule="auto"/>
        <w:rPr>
          <w:rFonts w:ascii="Times New Roman" w:hAnsi="Times New Roman"/>
          <w:color w:val="262626"/>
          <w:sz w:val="24"/>
        </w:rPr>
      </w:pPr>
      <w:r>
        <w:rPr>
          <w:rFonts w:ascii="Times New Roman" w:hAnsi="Times New Roman"/>
          <w:color w:val="262626"/>
          <w:sz w:val="24"/>
        </w:rPr>
        <w:t>Изменения в федеральный базисный учебный план (Приказ Министерства образования и науки РФ от 03.06.2011. № 1994)</w:t>
      </w:r>
    </w:p>
    <w:p>
      <w:pPr>
        <w:pStyle w:val="14"/>
        <w:widowControl/>
        <w:numPr>
          <w:ilvl w:val="0"/>
          <w:numId w:val="3"/>
        </w:numPr>
        <w:autoSpaceDE/>
        <w:autoSpaceDN/>
        <w:adjustRightInd/>
        <w:spacing w:after="200" w:line="276" w:lineRule="auto"/>
        <w:rPr>
          <w:rFonts w:ascii="Times New Roman" w:hAnsi="Times New Roman"/>
          <w:color w:val="262626"/>
          <w:sz w:val="24"/>
        </w:rPr>
      </w:pPr>
      <w:r>
        <w:rPr>
          <w:rFonts w:ascii="Times New Roman" w:hAnsi="Times New Roman"/>
          <w:color w:val="262626"/>
          <w:sz w:val="24"/>
        </w:rPr>
        <w:t>Учебный план МБОУ Андреевской СШ №3 на 2018-2019 учебный год.</w:t>
      </w:r>
    </w:p>
    <w:p>
      <w:pPr>
        <w:pStyle w:val="14"/>
        <w:widowControl/>
        <w:numPr>
          <w:ilvl w:val="0"/>
          <w:numId w:val="3"/>
        </w:numPr>
        <w:autoSpaceDE/>
        <w:autoSpaceDN/>
        <w:adjustRightInd/>
        <w:spacing w:after="200" w:line="276" w:lineRule="auto"/>
        <w:rPr>
          <w:rFonts w:ascii="Times New Roman" w:hAnsi="Times New Roman"/>
          <w:color w:val="262626"/>
          <w:sz w:val="24"/>
        </w:rPr>
      </w:pPr>
      <w:r>
        <w:rPr>
          <w:rFonts w:ascii="Times New Roman" w:hAnsi="Times New Roman"/>
          <w:color w:val="262626"/>
          <w:sz w:val="24"/>
        </w:rPr>
        <w:t>Положение о рабочей программе учителя МБОУ Андреевская СШ№3.</w:t>
      </w:r>
    </w:p>
    <w:p>
      <w:pPr>
        <w:pStyle w:val="14"/>
        <w:widowControl/>
        <w:numPr>
          <w:ilvl w:val="0"/>
          <w:numId w:val="3"/>
        </w:numPr>
        <w:autoSpaceDE/>
        <w:autoSpaceDN/>
        <w:adjustRightInd/>
        <w:spacing w:after="200" w:line="276" w:lineRule="auto"/>
        <w:rPr>
          <w:rFonts w:ascii="Times New Roman" w:hAnsi="Times New Roman"/>
          <w:color w:val="262626"/>
          <w:sz w:val="24"/>
        </w:rPr>
      </w:pPr>
      <w:r>
        <w:rPr>
          <w:rFonts w:ascii="Times New Roman" w:hAnsi="Times New Roman"/>
          <w:color w:val="262626"/>
          <w:sz w:val="24"/>
        </w:rPr>
        <w:t>Конвенция ООН о правах ребенка (принята ООН в 1989 г., вступила в силу в России в 1990 г.)</w:t>
      </w:r>
    </w:p>
    <w:p>
      <w:pPr>
        <w:pStyle w:val="14"/>
        <w:widowControl/>
        <w:numPr>
          <w:ilvl w:val="0"/>
          <w:numId w:val="3"/>
        </w:numPr>
        <w:autoSpaceDE/>
        <w:autoSpaceDN/>
        <w:adjustRightInd/>
        <w:spacing w:after="200" w:line="276" w:lineRule="auto"/>
        <w:rPr>
          <w:rFonts w:ascii="Times New Roman" w:hAnsi="Times New Roman"/>
          <w:color w:val="262626"/>
          <w:sz w:val="24"/>
        </w:rPr>
      </w:pPr>
      <w:r>
        <w:rPr>
          <w:rFonts w:ascii="Times New Roman" w:hAnsi="Times New Roman"/>
          <w:color w:val="262626"/>
          <w:sz w:val="24"/>
        </w:rPr>
        <w:t>Закон Ростовской области «Об образовании в Ростовской области».</w:t>
      </w:r>
    </w:p>
    <w:p>
      <w:pPr>
        <w:pStyle w:val="14"/>
        <w:widowControl/>
        <w:numPr>
          <w:ilvl w:val="0"/>
          <w:numId w:val="3"/>
        </w:numPr>
        <w:autoSpaceDE/>
        <w:autoSpaceDN/>
        <w:adjustRightInd/>
        <w:spacing w:after="200" w:line="276" w:lineRule="auto"/>
        <w:rPr>
          <w:rFonts w:ascii="Times New Roman" w:hAnsi="Times New Roman"/>
          <w:color w:val="262626"/>
          <w:sz w:val="24"/>
        </w:rPr>
      </w:pPr>
      <w:r>
        <w:rPr>
          <w:rFonts w:ascii="Times New Roman" w:hAnsi="Times New Roman"/>
          <w:color w:val="262626"/>
          <w:sz w:val="24"/>
        </w:rPr>
        <w:t>Федеральный компонент государственного стандарта начального образования (предмет «Русский язык») (приказ Минобрнауки № 1089 от 05.03.2004г.).</w:t>
      </w:r>
    </w:p>
    <w:p>
      <w:pPr>
        <w:pStyle w:val="14"/>
        <w:widowControl/>
        <w:numPr>
          <w:ilvl w:val="0"/>
          <w:numId w:val="3"/>
        </w:numPr>
        <w:autoSpaceDE/>
        <w:autoSpaceDN/>
        <w:adjustRightInd/>
        <w:spacing w:after="200" w:line="276" w:lineRule="auto"/>
        <w:rPr>
          <w:rFonts w:ascii="Times New Roman" w:hAnsi="Times New Roman"/>
          <w:color w:val="262626"/>
          <w:sz w:val="24"/>
        </w:rPr>
      </w:pPr>
      <w:r>
        <w:rPr>
          <w:rFonts w:ascii="Times New Roman" w:hAnsi="Times New Roman"/>
          <w:color w:val="262626"/>
          <w:sz w:val="24"/>
        </w:rPr>
        <w:t>Образовательный минимум содержания начального общего образования по предмету (Приказ МО от 19.05.98 № 1276).</w:t>
      </w:r>
    </w:p>
    <w:p>
      <w:pPr>
        <w:pStyle w:val="14"/>
        <w:widowControl/>
        <w:numPr>
          <w:ilvl w:val="0"/>
          <w:numId w:val="3"/>
        </w:numPr>
        <w:autoSpaceDE/>
        <w:autoSpaceDN/>
        <w:adjustRightInd/>
        <w:spacing w:after="200" w:line="276" w:lineRule="auto"/>
        <w:rPr>
          <w:rFonts w:ascii="Times New Roman" w:hAnsi="Times New Roman" w:eastAsia="Arial Unicode MS"/>
          <w:color w:val="262626"/>
          <w:kern w:val="1"/>
          <w:sz w:val="24"/>
          <w:lang w:eastAsia="hi-IN" w:bidi="hi-IN"/>
        </w:rPr>
      </w:pPr>
      <w:r>
        <w:rPr>
          <w:rFonts w:ascii="Times New Roman" w:hAnsi="Times New Roman"/>
          <w:color w:val="262626"/>
          <w:sz w:val="24"/>
        </w:rPr>
        <w:t xml:space="preserve">Закон «Об основных гарантиях прав ребенка в Российской Федерации» (Принят 9 июля 1998 г, с изменениями 30 июня 2007 г.) </w:t>
      </w:r>
    </w:p>
    <w:p>
      <w:pPr>
        <w:pStyle w:val="14"/>
        <w:widowControl/>
        <w:numPr>
          <w:ilvl w:val="0"/>
          <w:numId w:val="3"/>
        </w:numPr>
        <w:autoSpaceDE/>
        <w:autoSpaceDN/>
        <w:adjustRightInd/>
        <w:spacing w:after="200" w:line="276" w:lineRule="auto"/>
        <w:rPr>
          <w:rFonts w:ascii="Times New Roman" w:hAnsi="Times New Roman"/>
          <w:color w:val="262626"/>
          <w:sz w:val="24"/>
        </w:rPr>
      </w:pPr>
      <w:r>
        <w:rPr>
          <w:rFonts w:ascii="Times New Roman" w:hAnsi="Times New Roman"/>
          <w:color w:val="262626"/>
          <w:sz w:val="24"/>
        </w:rPr>
        <w:t>Основная образовательная программа начального общего образования (в рамках ФГОС) МБОУ Андреевской средней школы №3 на 2018-2019 учебный год.</w:t>
      </w:r>
    </w:p>
    <w:p>
      <w:pPr>
        <w:pStyle w:val="14"/>
        <w:widowControl/>
        <w:numPr>
          <w:ilvl w:val="0"/>
          <w:numId w:val="3"/>
        </w:numPr>
        <w:autoSpaceDE/>
        <w:autoSpaceDN/>
        <w:adjustRightInd/>
        <w:spacing w:line="276" w:lineRule="auto"/>
        <w:rPr>
          <w:rFonts w:ascii="Times New Roman" w:hAnsi="Times New Roman"/>
          <w:color w:val="262626"/>
          <w:sz w:val="24"/>
        </w:rPr>
      </w:pPr>
      <w:r>
        <w:rPr>
          <w:rFonts w:ascii="Times New Roman" w:hAnsi="Times New Roman"/>
          <w:color w:val="262626"/>
          <w:sz w:val="24"/>
        </w:rPr>
        <w:t>Календарный учебный график МБОУ Андреевской СШ №3 на 2018-2019 учебный год.</w:t>
      </w:r>
    </w:p>
    <w:p>
      <w:pPr>
        <w:numPr>
          <w:ilvl w:val="0"/>
          <w:numId w:val="3"/>
        </w:numPr>
        <w:suppressAutoHyphens/>
        <w:spacing w:after="0" w:line="240" w:lineRule="auto"/>
        <w:ind w:left="0" w:firstLine="426"/>
        <w:jc w:val="both"/>
        <w:rPr>
          <w:rFonts w:ascii="Times New Roman" w:hAnsi="Times New Roman" w:eastAsia="Arial Unicode MS" w:cs="Times New Roman"/>
          <w:kern w:val="2"/>
          <w:sz w:val="24"/>
          <w:szCs w:val="24"/>
          <w:lang w:eastAsia="hi-IN" w:bidi="hi-IN"/>
        </w:rPr>
      </w:pPr>
      <w:r>
        <w:rPr>
          <w:rFonts w:ascii="Times New Roman" w:hAnsi="Times New Roman" w:eastAsia="Arial Unicode MS" w:cs="Times New Roman"/>
          <w:kern w:val="2"/>
          <w:sz w:val="24"/>
          <w:szCs w:val="24"/>
          <w:lang w:eastAsia="hi-IN" w:bidi="hi-IN"/>
        </w:rPr>
        <w:t xml:space="preserve">Авторской программы для 3 класса </w:t>
      </w:r>
      <w:r>
        <w:rPr>
          <w:rFonts w:ascii="Times New Roman" w:hAnsi="Times New Roman" w:cs="Times New Roman"/>
          <w:iCs/>
          <w:sz w:val="24"/>
          <w:szCs w:val="24"/>
        </w:rPr>
        <w:t xml:space="preserve">Т.С. Лисицкой, Л А. Новиковой. </w:t>
      </w:r>
      <w:r>
        <w:rPr>
          <w:rFonts w:ascii="Times New Roman" w:hAnsi="Times New Roman" w:eastAsia="Arial Unicode MS" w:cs="Times New Roman"/>
          <w:kern w:val="2"/>
          <w:sz w:val="24"/>
          <w:szCs w:val="24"/>
          <w:lang w:eastAsia="hi-IN" w:bidi="hi-IN"/>
        </w:rPr>
        <w:t>- М.; Астрель, 2007 г. . (УМК «Планета знаний» под редакцией И. А. Петровой);</w:t>
      </w:r>
    </w:p>
    <w:p>
      <w:pPr>
        <w:numPr>
          <w:ilvl w:val="0"/>
          <w:numId w:val="3"/>
        </w:numPr>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Методические рекомендации по преподаванию физической культуры в 3 классе по учебно-методическому комплекту «Планета знаний»;</w:t>
      </w:r>
    </w:p>
    <w:p>
      <w:pPr>
        <w:spacing w:after="0"/>
        <w:ind w:firstLine="567"/>
        <w:jc w:val="both"/>
        <w:rPr>
          <w:rFonts w:ascii="Times New Roman" w:hAnsi="Times New Roman"/>
          <w:sz w:val="24"/>
          <w:szCs w:val="24"/>
        </w:rPr>
      </w:pPr>
      <w:r>
        <w:rPr>
          <w:rFonts w:ascii="Times New Roman" w:hAnsi="Times New Roman"/>
          <w:sz w:val="24"/>
          <w:szCs w:val="24"/>
        </w:rPr>
        <w:t xml:space="preserve">Программу обеспечивают электронные образовательные ресурсы: компьютер, интерактивная доска Board, аудио и видеотехника,  презентации по предмету. </w:t>
      </w:r>
    </w:p>
    <w:p>
      <w:pPr>
        <w:spacing w:line="240" w:lineRule="auto"/>
        <w:ind w:firstLine="567"/>
        <w:contextualSpacing/>
        <w:jc w:val="both"/>
        <w:rPr>
          <w:rFonts w:ascii="Times New Roman" w:hAnsi="Times New Roman"/>
          <w:sz w:val="24"/>
          <w:szCs w:val="24"/>
        </w:rPr>
      </w:pPr>
      <w:r>
        <w:rPr>
          <w:rFonts w:ascii="Times New Roman" w:hAnsi="Times New Roman"/>
          <w:sz w:val="24"/>
          <w:szCs w:val="24"/>
        </w:rPr>
        <w:t>Согласно действующему в школе учебному плану календарно-тематический план предусматривает следующий вариант организации процесса обучения по физической культуре в 3  классе - базовый уровень обучения в объеме  102 часа, в неделю - 3 часа . Согласно календарно-тематическому планирования количество часов составляет 103.Согласно«Годового календарного графика работы  МБОУ Андреевской СШ №3 на 2018-2019 учебный год», «Учебного  плана  МБОУ Андреевской СШ №3 на 2018-2019 учебный год», «Расписания МБОУ Андреевской СШ №3 на 2018-2019 учебный год», в 2018-2019 учебном году фактическое количество учебных часов по физической культурев 3 классе составит 98часов (праздничные дни-08.03.2019г., 09.05.2019г.,выходные дни-  02.05.2019г.,03.05.2019г., 10.05.2019г.).</w:t>
      </w:r>
    </w:p>
    <w:p>
      <w:pPr>
        <w:spacing w:line="240" w:lineRule="auto"/>
        <w:ind w:firstLine="567"/>
        <w:contextualSpacing/>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Текущий контроль за усвоением материала проводится с помощью фронтального опроса, сдачи нормативов. В соответствии с Уставом школы промежуточная аттестация учащихся проводится в форме сдачи нормативов после каждого  раздела программы. </w:t>
      </w:r>
    </w:p>
    <w:p>
      <w:pPr>
        <w:spacing w:line="240" w:lineRule="auto"/>
        <w:ind w:firstLine="567"/>
        <w:contextualSpacing/>
        <w:jc w:val="both"/>
        <w:rPr>
          <w:rFonts w:ascii="Times New Roman" w:hAnsi="Times New Roman" w:cs="Times New Roman"/>
        </w:rPr>
      </w:pPr>
      <w:r>
        <w:rPr>
          <w:rFonts w:ascii="Times New Roman" w:hAnsi="Times New Roman" w:cs="Times New Roman"/>
        </w:rPr>
        <w:t>Система физического воспитания в нашей стране имеет многолетний опыт становления и направлена на решение основных социально значимых задач: укрепление здоровья населения, физическое и двигательное развитие и воспитание высоких нравственных качеств.</w:t>
      </w:r>
    </w:p>
    <w:p>
      <w:pPr>
        <w:spacing w:line="240" w:lineRule="auto"/>
        <w:ind w:firstLine="567"/>
        <w:contextualSpacing/>
        <w:jc w:val="both"/>
        <w:rPr>
          <w:rFonts w:ascii="Times New Roman" w:hAnsi="Times New Roman" w:cs="Times New Roman"/>
        </w:rPr>
      </w:pPr>
      <w:r>
        <w:rPr>
          <w:rFonts w:ascii="Times New Roman" w:hAnsi="Times New Roman" w:cs="Times New Roman"/>
        </w:rPr>
        <w:t>В системе физического воспитания особое внимание уделяется детскому возрасту, поскольку на этом этапе развития закладывается основа дальнейшего совершенствования и формируется потенциал физических возможностей, которые могут быть реализованы в различных сферах деятельности человека.</w:t>
      </w:r>
    </w:p>
    <w:p>
      <w:pPr>
        <w:spacing w:line="240" w:lineRule="auto"/>
        <w:ind w:firstLine="567"/>
        <w:contextualSpacing/>
        <w:jc w:val="both"/>
        <w:rPr>
          <w:rFonts w:ascii="Times New Roman" w:hAnsi="Times New Roman" w:cs="Times New Roman"/>
        </w:rPr>
      </w:pPr>
      <w:r>
        <w:rPr>
          <w:rFonts w:ascii="Times New Roman" w:hAnsi="Times New Roman" w:cs="Times New Roman"/>
        </w:rPr>
        <w:t xml:space="preserve">Учитывая эти особенности, целью примерной программы по физической культуре является гармоничное развитие учащихся, формирование высокого уровня личной физической культуры школьника как элемента здорового, активного образа жизни. Программа составлена в соответствии с общими целями изучения курса физической культуры, определёнными Федеральным государственным образовательным стандартом начального общего образования. Она разработана на основе программы курса «Физическая культура» 1 - 4 классы, авторами которой являются Т.С. Лисицкая, Л.А. Новикова (УМК «Планета знаний»). </w:t>
      </w:r>
    </w:p>
    <w:p>
      <w:pPr>
        <w:spacing w:line="240" w:lineRule="auto"/>
        <w:ind w:firstLine="567"/>
        <w:contextualSpacing/>
        <w:jc w:val="both"/>
        <w:rPr>
          <w:rFonts w:ascii="Times New Roman" w:hAnsi="Times New Roman" w:cs="Times New Roman"/>
        </w:rPr>
      </w:pPr>
      <w:r>
        <w:rPr>
          <w:rFonts w:ascii="Times New Roman" w:hAnsi="Times New Roman" w:cs="Times New Roman"/>
        </w:rPr>
        <w:t>Программа по физической культуре включает два основных компонента: базовый и вариативный. Базовый компонент обеспечивает формирование основ физического развития, без которого невозможна успешная адаптация к условиям окружающей среды и саморегуляция. Данный компонент составляет «ядро» государственного стандарта общеобразовательной подготовки в области физической культуры. Второй компонент — «вариативный», позволяющий реализовать возможность выбора различных средств с учётом индивидуальных способностей, условий деятельности, приоритетности вида физкультурно-спортивных занятий и других факторов. Взаимосвязь базового и вариативного компонентов позволяет решать задачи, предложенные данной программой.</w:t>
      </w:r>
    </w:p>
    <w:p>
      <w:pPr>
        <w:spacing w:line="240" w:lineRule="auto"/>
        <w:ind w:firstLine="567"/>
        <w:contextualSpacing/>
        <w:jc w:val="both"/>
        <w:rPr>
          <w:rFonts w:ascii="Times New Roman" w:hAnsi="Times New Roman" w:cs="Times New Roman"/>
        </w:rPr>
      </w:pPr>
    </w:p>
    <w:p>
      <w:pPr>
        <w:spacing w:line="240" w:lineRule="auto"/>
        <w:ind w:firstLine="567"/>
        <w:contextualSpacing/>
        <w:jc w:val="both"/>
        <w:rPr>
          <w:rFonts w:ascii="Times New Roman" w:hAnsi="Times New Roman" w:cs="Times New Roman"/>
        </w:rPr>
      </w:pPr>
      <w:r>
        <w:rPr>
          <w:rFonts w:ascii="Times New Roman" w:hAnsi="Times New Roman" w:cs="Times New Roman"/>
          <w:b/>
          <w:bCs/>
        </w:rPr>
        <w:t>В данной программе часы лыжной подготовки частично заменены на часы лёгкой атлетики, подвижных игр, гимнастики с основами акробатики, в связи с тем, что территория школы не позволяет проводить лыжную подготовку.</w:t>
      </w:r>
    </w:p>
    <w:p>
      <w:pPr>
        <w:pStyle w:val="7"/>
        <w:shd w:val="clear" w:color="auto" w:fill="FFFFFF"/>
        <w:spacing w:before="0" w:beforeAutospacing="0" w:after="0" w:afterAutospacing="0"/>
        <w:ind w:firstLine="567"/>
        <w:jc w:val="both"/>
      </w:pPr>
      <w:r>
        <w:t>Особое внимание на уроках по физической культуре уделяется формированию универсальных компетенций, таких как:</w:t>
      </w:r>
    </w:p>
    <w:p>
      <w:pPr>
        <w:pStyle w:val="7"/>
        <w:numPr>
          <w:ilvl w:val="0"/>
          <w:numId w:val="4"/>
        </w:numPr>
        <w:shd w:val="clear" w:color="auto" w:fill="FFFFFF"/>
        <w:tabs>
          <w:tab w:val="left" w:pos="0"/>
          <w:tab w:val="clear" w:pos="720"/>
        </w:tabs>
        <w:ind w:left="0" w:firstLine="567"/>
        <w:jc w:val="both"/>
      </w:pPr>
      <w:r>
        <w:t>умение организовать свою деятельность, выбирать и использовать средства для достижения поставленной цели;</w:t>
      </w:r>
    </w:p>
    <w:p>
      <w:pPr>
        <w:pStyle w:val="7"/>
        <w:numPr>
          <w:ilvl w:val="0"/>
          <w:numId w:val="4"/>
        </w:numPr>
        <w:shd w:val="clear" w:color="auto" w:fill="FFFFFF"/>
        <w:tabs>
          <w:tab w:val="left" w:pos="0"/>
          <w:tab w:val="clear" w:pos="720"/>
        </w:tabs>
        <w:ind w:left="0" w:firstLine="567"/>
        <w:jc w:val="both"/>
      </w:pPr>
      <w:r>
        <w:t>умение активно включаться в коллективную деятельность, взаимодействовать со сверстниками в достижении общих целей;</w:t>
      </w:r>
    </w:p>
    <w:p>
      <w:pPr>
        <w:pStyle w:val="7"/>
        <w:numPr>
          <w:ilvl w:val="0"/>
          <w:numId w:val="4"/>
        </w:numPr>
        <w:shd w:val="clear" w:color="auto" w:fill="FFFFFF"/>
        <w:tabs>
          <w:tab w:val="left" w:pos="0"/>
          <w:tab w:val="clear" w:pos="720"/>
        </w:tabs>
        <w:ind w:left="0" w:firstLine="567"/>
        <w:jc w:val="both"/>
      </w:pPr>
      <w:r>
        <w:t>умение использовать полученную информацию в общении со взрослыми людьми и сверстниками.</w:t>
      </w:r>
    </w:p>
    <w:p>
      <w:pPr>
        <w:pStyle w:val="7"/>
        <w:shd w:val="clear" w:color="auto" w:fill="FFFFFF"/>
        <w:ind w:left="567"/>
        <w:jc w:val="both"/>
      </w:pPr>
    </w:p>
    <w:p>
      <w:pPr>
        <w:pStyle w:val="7"/>
        <w:shd w:val="clear" w:color="auto" w:fill="FFFFFF"/>
        <w:ind w:left="567"/>
        <w:jc w:val="both"/>
      </w:pPr>
    </w:p>
    <w:p>
      <w:pPr>
        <w:pStyle w:val="7"/>
        <w:shd w:val="clear" w:color="auto" w:fill="FFFFFF"/>
        <w:ind w:left="567"/>
        <w:jc w:val="both"/>
      </w:pPr>
    </w:p>
    <w:p>
      <w:pPr>
        <w:pStyle w:val="7"/>
        <w:shd w:val="clear" w:color="auto" w:fill="FFFFFF"/>
        <w:ind w:firstLine="567"/>
        <w:jc w:val="both"/>
      </w:pPr>
      <w:r>
        <w:t>В соответствии с целями и методической концепцией авторов можно сформулировать три группы задач, направленных на достижение результатов.</w:t>
      </w:r>
    </w:p>
    <w:p>
      <w:pPr>
        <w:pStyle w:val="7"/>
        <w:shd w:val="clear" w:color="auto" w:fill="FFFFFF"/>
        <w:jc w:val="both"/>
      </w:pPr>
      <w:r>
        <w:rPr>
          <w:b/>
          <w:bCs/>
        </w:rPr>
        <w:t>Основные задачи:</w:t>
      </w:r>
    </w:p>
    <w:p>
      <w:pPr>
        <w:pStyle w:val="7"/>
        <w:shd w:val="clear" w:color="auto" w:fill="FFFFFF"/>
        <w:jc w:val="both"/>
      </w:pPr>
      <w:r>
        <w:rPr>
          <w:b/>
          <w:bCs/>
          <w:i/>
          <w:iCs/>
          <w:u w:val="single"/>
        </w:rPr>
        <w:t>1. Оздоровительная задача</w:t>
      </w:r>
    </w:p>
    <w:p>
      <w:pPr>
        <w:pStyle w:val="7"/>
        <w:shd w:val="clear" w:color="auto" w:fill="FFFFFF"/>
        <w:jc w:val="both"/>
      </w:pPr>
      <w:r>
        <w:t>•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её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учёбы и социализации.</w:t>
      </w:r>
    </w:p>
    <w:p>
      <w:pPr>
        <w:pStyle w:val="7"/>
        <w:numPr>
          <w:ilvl w:val="0"/>
          <w:numId w:val="5"/>
        </w:numPr>
        <w:shd w:val="clear" w:color="auto" w:fill="FFFFFF"/>
        <w:jc w:val="both"/>
      </w:pPr>
      <w:r>
        <w:t>Овладение умениями организовывать здоровьесберегающую жизнедеятельность (режим дня, утренняя зарядка, оздоровительные мероприятия, подвижные игры и т. д.);</w:t>
      </w:r>
    </w:p>
    <w:p>
      <w:pPr>
        <w:pStyle w:val="7"/>
        <w:numPr>
          <w:ilvl w:val="0"/>
          <w:numId w:val="5"/>
        </w:numPr>
        <w:shd w:val="clear" w:color="auto" w:fill="FFFFFF"/>
        <w:jc w:val="both"/>
      </w:pPr>
      <w:r>
        <w:t>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w:t>
      </w:r>
    </w:p>
    <w:p>
      <w:pPr>
        <w:pStyle w:val="7"/>
        <w:shd w:val="clear" w:color="auto" w:fill="FFFFFF"/>
        <w:jc w:val="both"/>
      </w:pPr>
      <w:r>
        <w:rPr>
          <w:b/>
          <w:bCs/>
          <w:i/>
          <w:iCs/>
          <w:u w:val="single"/>
        </w:rPr>
        <w:t>2. Образовательная задача</w:t>
      </w:r>
    </w:p>
    <w:p>
      <w:pPr>
        <w:pStyle w:val="7"/>
        <w:numPr>
          <w:ilvl w:val="0"/>
          <w:numId w:val="6"/>
        </w:numPr>
        <w:shd w:val="clear" w:color="auto" w:fill="FFFFFF"/>
        <w:jc w:val="both"/>
      </w:pPr>
      <w:r>
        <w:t>Создание «школы движений», включающей формирование и совершенствование жизненно важных умений и навыков;</w:t>
      </w:r>
    </w:p>
    <w:p>
      <w:pPr>
        <w:pStyle w:val="7"/>
        <w:numPr>
          <w:ilvl w:val="0"/>
          <w:numId w:val="6"/>
        </w:numPr>
        <w:shd w:val="clear" w:color="auto" w:fill="FFFFFF"/>
        <w:jc w:val="both"/>
      </w:pPr>
      <w:r>
        <w:t>Развитие двигательных (кондиционных и координационных) способностей;</w:t>
      </w:r>
    </w:p>
    <w:p>
      <w:pPr>
        <w:pStyle w:val="7"/>
        <w:numPr>
          <w:ilvl w:val="0"/>
          <w:numId w:val="6"/>
        </w:numPr>
        <w:shd w:val="clear" w:color="auto" w:fill="FFFFFF"/>
        <w:jc w:val="both"/>
      </w:pPr>
      <w:r>
        <w:t>Приобретение школьниками знаний в области физической культуры, необходимых для самостоятельных занятий физическими упражнениями, сознательного использования их в повседневной жизни;</w:t>
      </w:r>
    </w:p>
    <w:p>
      <w:pPr>
        <w:pStyle w:val="7"/>
        <w:numPr>
          <w:ilvl w:val="0"/>
          <w:numId w:val="6"/>
        </w:numPr>
        <w:shd w:val="clear" w:color="auto" w:fill="FFFFFF"/>
        <w:jc w:val="both"/>
      </w:pPr>
      <w:r>
        <w:t>Формирование у обучающихся универсальных компетенций.</w:t>
      </w:r>
    </w:p>
    <w:p>
      <w:pPr>
        <w:pStyle w:val="7"/>
        <w:shd w:val="clear" w:color="auto" w:fill="FFFFFF"/>
        <w:jc w:val="both"/>
      </w:pPr>
      <w:r>
        <w:rPr>
          <w:b/>
          <w:bCs/>
          <w:i/>
          <w:iCs/>
          <w:u w:val="single"/>
        </w:rPr>
        <w:t>3. Воспитательная задача</w:t>
      </w:r>
    </w:p>
    <w:p>
      <w:pPr>
        <w:pStyle w:val="7"/>
        <w:numPr>
          <w:ilvl w:val="0"/>
          <w:numId w:val="7"/>
        </w:numPr>
        <w:shd w:val="clear" w:color="auto" w:fill="FFFFFF"/>
        <w:jc w:val="both"/>
      </w:pPr>
      <w:r>
        <w:t>Формирование у школьников устойчивого интереса к физической культуре, осознанной потребности в каждодневных занятиях физическими упражнениями и спортом;</w:t>
      </w:r>
    </w:p>
    <w:p>
      <w:pPr>
        <w:pStyle w:val="7"/>
        <w:numPr>
          <w:ilvl w:val="0"/>
          <w:numId w:val="8"/>
        </w:numPr>
        <w:shd w:val="clear" w:color="auto" w:fill="FFFFFF"/>
        <w:jc w:val="both"/>
      </w:pPr>
      <w:r>
        <w:t>Содействие гармоничному развитию личности школьника, включая воспитание духовных, эстетических и волевых личностных качеств;</w:t>
      </w:r>
    </w:p>
    <w:p>
      <w:pPr>
        <w:pStyle w:val="7"/>
        <w:numPr>
          <w:ilvl w:val="0"/>
          <w:numId w:val="8"/>
        </w:numPr>
        <w:shd w:val="clear" w:color="auto" w:fill="FFFFFF"/>
        <w:jc w:val="both"/>
      </w:pPr>
      <w:r>
        <w:t>Формирование мотивации успеха и достижений, самореализации на основе организации занятий физической культурой и спортом.</w:t>
      </w:r>
    </w:p>
    <w:p>
      <w:pPr>
        <w:pStyle w:val="7"/>
      </w:pPr>
    </w:p>
    <w:p>
      <w:pPr>
        <w:shd w:val="clear" w:color="auto" w:fill="FFFFFF"/>
        <w:spacing w:before="5"/>
        <w:jc w:val="center"/>
        <w:rPr>
          <w:rFonts w:ascii="Times New Roman" w:hAnsi="Times New Roman" w:cs="Times New Roman"/>
          <w:b/>
          <w:color w:val="585858" w:themeColor="text1" w:themeTint="A6"/>
          <w:sz w:val="28"/>
          <w:szCs w:val="28"/>
        </w:rPr>
      </w:pPr>
    </w:p>
    <w:p>
      <w:pPr>
        <w:shd w:val="clear" w:color="auto" w:fill="FFFFFF"/>
        <w:spacing w:before="5"/>
        <w:jc w:val="center"/>
        <w:rPr>
          <w:rFonts w:ascii="Times New Roman" w:hAnsi="Times New Roman" w:cs="Times New Roman"/>
          <w:b/>
          <w:color w:val="585858" w:themeColor="text1" w:themeTint="A6"/>
          <w:sz w:val="28"/>
          <w:szCs w:val="28"/>
        </w:rPr>
      </w:pPr>
    </w:p>
    <w:p>
      <w:pPr>
        <w:shd w:val="clear" w:color="auto" w:fill="FFFFFF"/>
        <w:spacing w:before="5"/>
        <w:jc w:val="center"/>
        <w:rPr>
          <w:rFonts w:ascii="Times New Roman" w:hAnsi="Times New Roman" w:cs="Times New Roman"/>
          <w:b/>
          <w:color w:val="585858" w:themeColor="text1" w:themeTint="A6"/>
          <w:sz w:val="28"/>
          <w:szCs w:val="28"/>
        </w:rPr>
      </w:pPr>
    </w:p>
    <w:p>
      <w:pPr>
        <w:shd w:val="clear" w:color="auto" w:fill="FFFFFF"/>
        <w:spacing w:before="5"/>
        <w:jc w:val="center"/>
        <w:rPr>
          <w:rFonts w:ascii="Times New Roman" w:hAnsi="Times New Roman" w:cs="Times New Roman"/>
          <w:b/>
          <w:color w:val="585858" w:themeColor="text1" w:themeTint="A6"/>
          <w:sz w:val="28"/>
          <w:szCs w:val="28"/>
        </w:rPr>
      </w:pPr>
    </w:p>
    <w:p>
      <w:pPr>
        <w:shd w:val="clear" w:color="auto" w:fill="FFFFFF"/>
        <w:spacing w:before="5"/>
        <w:rPr>
          <w:rFonts w:ascii="Times New Roman" w:hAnsi="Times New Roman" w:cs="Times New Roman"/>
          <w:b/>
          <w:color w:val="585858" w:themeColor="text1" w:themeTint="A6"/>
          <w:sz w:val="28"/>
          <w:szCs w:val="28"/>
        </w:rPr>
      </w:pPr>
    </w:p>
    <w:p>
      <w:pPr>
        <w:shd w:val="clear" w:color="auto" w:fill="FFFFFF"/>
        <w:spacing w:before="5"/>
        <w:jc w:val="center"/>
        <w:rPr>
          <w:rFonts w:ascii="Times New Roman" w:hAnsi="Times New Roman" w:cs="Times New Roman"/>
          <w:b/>
          <w:color w:val="585858" w:themeColor="text1" w:themeTint="A6"/>
          <w:sz w:val="28"/>
          <w:szCs w:val="28"/>
        </w:rPr>
      </w:pPr>
      <w:r>
        <w:rPr>
          <w:rFonts w:ascii="Times New Roman" w:hAnsi="Times New Roman" w:cs="Times New Roman"/>
          <w:b/>
          <w:color w:val="585858" w:themeColor="text1" w:themeTint="A6"/>
          <w:sz w:val="28"/>
          <w:szCs w:val="28"/>
        </w:rPr>
        <w:t>Общая характеристика учебного предмета</w:t>
      </w:r>
    </w:p>
    <w:p>
      <w:pPr>
        <w:ind w:firstLine="288"/>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Программа по физической культуре включает два основ</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ных компонента: базовый и вариативный. Базовый компо</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нент обеспечивает формирование основ физического разви</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тия, без которого невозможна успешная адаптация к усло</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виям окружающей среды и саморегуляции. Данный компонент составляет «ядро» государственного стандарта общеобразовательной подготовки в области физической культуры. Второй компонент — «вариативный», позволяю</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щий реализовать возможность выбора различных средств с учётом индивидуальных способностей, условий деятельно</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сти, приоритетности вида физкультурно-спортивных заня</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тий и других факторов. Взаимосвязь базового и вариативного компонентов позволяет решать задачи, предложенные данной программой.</w:t>
      </w:r>
    </w:p>
    <w:p>
      <w:pPr>
        <w:shd w:val="clear" w:color="auto" w:fill="FFFFFF"/>
        <w:ind w:right="5" w:firstLine="283"/>
        <w:jc w:val="both"/>
        <w:rPr>
          <w:color w:val="585858" w:themeColor="text1" w:themeTint="A6"/>
          <w:sz w:val="24"/>
          <w:szCs w:val="24"/>
        </w:rPr>
      </w:pPr>
      <w:r>
        <w:rPr>
          <w:rFonts w:ascii="Times New Roman" w:hAnsi="Times New Roman" w:cs="Times New Roman"/>
          <w:color w:val="585858" w:themeColor="text1" w:themeTint="A6"/>
          <w:sz w:val="24"/>
          <w:szCs w:val="24"/>
        </w:rPr>
        <w:t>Особое внимание на уроках по физической культуре уделя</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ется формированию универсальных компетенций, таких как:</w:t>
      </w:r>
    </w:p>
    <w:p>
      <w:pPr>
        <w:widowControl w:val="0"/>
        <w:numPr>
          <w:ilvl w:val="0"/>
          <w:numId w:val="9"/>
        </w:numPr>
        <w:shd w:val="clear" w:color="auto" w:fill="FFFFFF"/>
        <w:tabs>
          <w:tab w:val="left" w:pos="528"/>
        </w:tabs>
        <w:autoSpaceDE w:val="0"/>
        <w:autoSpaceDN w:val="0"/>
        <w:adjustRightInd w:val="0"/>
        <w:spacing w:after="0" w:line="240" w:lineRule="auto"/>
        <w:ind w:right="10" w:firstLine="288"/>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умение организовать свою деятельность, выбирать и использовать средства для достижения поставленной цели;</w:t>
      </w:r>
    </w:p>
    <w:p>
      <w:pPr>
        <w:widowControl w:val="0"/>
        <w:numPr>
          <w:ilvl w:val="0"/>
          <w:numId w:val="9"/>
        </w:numPr>
        <w:shd w:val="clear" w:color="auto" w:fill="FFFFFF"/>
        <w:tabs>
          <w:tab w:val="left" w:pos="528"/>
        </w:tabs>
        <w:autoSpaceDE w:val="0"/>
        <w:autoSpaceDN w:val="0"/>
        <w:adjustRightInd w:val="0"/>
        <w:spacing w:after="0" w:line="240" w:lineRule="auto"/>
        <w:ind w:right="10" w:firstLine="288"/>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умение активно включаться в коллективную деятель</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ность, взаимодействовать со сверстниками в достижении общих целей;</w:t>
      </w:r>
    </w:p>
    <w:p>
      <w:pPr>
        <w:widowControl w:val="0"/>
        <w:numPr>
          <w:ilvl w:val="0"/>
          <w:numId w:val="9"/>
        </w:numPr>
        <w:shd w:val="clear" w:color="auto" w:fill="FFFFFF"/>
        <w:tabs>
          <w:tab w:val="left" w:pos="528"/>
        </w:tabs>
        <w:autoSpaceDE w:val="0"/>
        <w:autoSpaceDN w:val="0"/>
        <w:adjustRightInd w:val="0"/>
        <w:spacing w:after="0" w:line="240" w:lineRule="auto"/>
        <w:ind w:right="14" w:firstLine="288"/>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умение использовать полученную информацию в об</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щении со взрослыми людьми и сверстниками.</w:t>
      </w:r>
    </w:p>
    <w:p>
      <w:pPr>
        <w:shd w:val="clear" w:color="auto" w:fill="FFFFFF"/>
        <w:ind w:left="10" w:right="5" w:firstLine="283"/>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В соответствии с целями и методической концепцией ав</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торов можно сформулировать три группы задач, направлен</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ных на достижение  результатов.</w:t>
      </w:r>
    </w:p>
    <w:p>
      <w:pPr>
        <w:shd w:val="clear" w:color="auto" w:fill="FFFFFF"/>
        <w:spacing w:before="34"/>
        <w:jc w:val="center"/>
        <w:rPr>
          <w:color w:val="585858" w:themeColor="text1" w:themeTint="A6"/>
          <w:sz w:val="24"/>
          <w:szCs w:val="24"/>
        </w:rPr>
      </w:pPr>
      <w:r>
        <w:rPr>
          <w:rFonts w:ascii="Times New Roman" w:hAnsi="Times New Roman" w:cs="Times New Roman"/>
          <w:b/>
          <w:bCs/>
          <w:color w:val="585858" w:themeColor="text1" w:themeTint="A6"/>
          <w:sz w:val="24"/>
          <w:szCs w:val="24"/>
        </w:rPr>
        <w:t>Основные задачи:</w:t>
      </w:r>
    </w:p>
    <w:p>
      <w:pPr>
        <w:shd w:val="clear" w:color="auto" w:fill="FFFFFF"/>
        <w:spacing w:before="43"/>
        <w:ind w:left="293"/>
        <w:rPr>
          <w:color w:val="585858" w:themeColor="text1" w:themeTint="A6"/>
          <w:sz w:val="24"/>
          <w:szCs w:val="24"/>
          <w:u w:val="single"/>
        </w:rPr>
      </w:pPr>
      <w:r>
        <w:rPr>
          <w:rFonts w:ascii="Times New Roman" w:hAnsi="Times New Roman" w:cs="Times New Roman"/>
          <w:i/>
          <w:iCs/>
          <w:color w:val="585858" w:themeColor="text1" w:themeTint="A6"/>
          <w:sz w:val="24"/>
          <w:szCs w:val="24"/>
          <w:u w:val="single"/>
        </w:rPr>
        <w:t>1. Оздоровительная задача</w:t>
      </w:r>
    </w:p>
    <w:p>
      <w:pPr>
        <w:shd w:val="clear" w:color="auto" w:fill="FFFFFF"/>
        <w:spacing w:before="10"/>
        <w:ind w:right="5" w:firstLine="331"/>
        <w:jc w:val="both"/>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 </w:t>
      </w:r>
      <w:r>
        <w:rPr>
          <w:rFonts w:ascii="Times New Roman" w:hAnsi="Times New Roman" w:cs="Times New Roman"/>
          <w:color w:val="585858" w:themeColor="text1" w:themeTint="A6"/>
          <w:sz w:val="24"/>
          <w:szCs w:val="24"/>
        </w:rPr>
        <w:t>Формирование первоначальных представлений о зна</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чении физической культуры для укрепления здоровья чело</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века (физического, социального и психологического), о её позитивном влиянии на развитие человека (физическое, ин</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теллектуальное, эмоциональное, социальное), о физиче</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ской культуре и здоровье как факторах успешной учёбы и социализации.</w:t>
      </w:r>
    </w:p>
    <w:p>
      <w:pPr>
        <w:widowControl w:val="0"/>
        <w:numPr>
          <w:ilvl w:val="0"/>
          <w:numId w:val="10"/>
        </w:numPr>
        <w:shd w:val="clear" w:color="auto" w:fill="FFFFFF"/>
        <w:tabs>
          <w:tab w:val="left" w:pos="499"/>
        </w:tabs>
        <w:autoSpaceDE w:val="0"/>
        <w:autoSpaceDN w:val="0"/>
        <w:adjustRightInd w:val="0"/>
        <w:spacing w:before="206" w:after="0" w:line="240" w:lineRule="auto"/>
        <w:ind w:left="38" w:firstLine="326"/>
        <w:jc w:val="both"/>
        <w:rPr>
          <w:rFonts w:ascii="Times New Roman" w:hAnsi="Times New Roman" w:cs="Times New Roman"/>
          <w:i/>
          <w:iCs/>
          <w:color w:val="585858" w:themeColor="text1" w:themeTint="A6"/>
          <w:sz w:val="24"/>
          <w:szCs w:val="24"/>
        </w:rPr>
      </w:pPr>
      <w:r>
        <w:rPr>
          <w:rFonts w:ascii="Times New Roman" w:hAnsi="Times New Roman" w:cs="Times New Roman"/>
          <w:color w:val="585858" w:themeColor="text1" w:themeTint="A6"/>
          <w:sz w:val="24"/>
          <w:szCs w:val="24"/>
        </w:rPr>
        <w:t>Овладение умениями организовывать здоровьесберегающую жизнедеятельность (режим дня, утренняя зарядка, оздоровительные мероприятия, подвижные игры и т. д.);</w:t>
      </w:r>
    </w:p>
    <w:p>
      <w:pPr>
        <w:widowControl w:val="0"/>
        <w:numPr>
          <w:ilvl w:val="0"/>
          <w:numId w:val="10"/>
        </w:numPr>
        <w:shd w:val="clear" w:color="auto" w:fill="FFFFFF"/>
        <w:tabs>
          <w:tab w:val="left" w:pos="499"/>
        </w:tabs>
        <w:autoSpaceDE w:val="0"/>
        <w:autoSpaceDN w:val="0"/>
        <w:adjustRightInd w:val="0"/>
        <w:spacing w:after="0" w:line="240" w:lineRule="auto"/>
        <w:ind w:left="38" w:right="5" w:firstLine="326"/>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w:t>
      </w:r>
    </w:p>
    <w:p>
      <w:pPr>
        <w:shd w:val="clear" w:color="auto" w:fill="FFFFFF"/>
        <w:tabs>
          <w:tab w:val="left" w:pos="605"/>
        </w:tabs>
        <w:ind w:left="384"/>
        <w:rPr>
          <w:color w:val="585858" w:themeColor="text1" w:themeTint="A6"/>
          <w:sz w:val="24"/>
          <w:szCs w:val="24"/>
          <w:u w:val="single"/>
        </w:rPr>
      </w:pPr>
      <w:r>
        <w:rPr>
          <w:rFonts w:ascii="Times New Roman" w:hAnsi="Times New Roman" w:cs="Times New Roman"/>
          <w:i/>
          <w:iCs/>
          <w:color w:val="585858" w:themeColor="text1" w:themeTint="A6"/>
          <w:spacing w:val="-2"/>
          <w:sz w:val="24"/>
          <w:szCs w:val="24"/>
          <w:u w:val="single"/>
        </w:rPr>
        <w:t>2.</w:t>
      </w:r>
      <w:r>
        <w:rPr>
          <w:rFonts w:ascii="Times New Roman" w:hAnsi="Times New Roman" w:cs="Times New Roman"/>
          <w:i/>
          <w:iCs/>
          <w:color w:val="585858" w:themeColor="text1" w:themeTint="A6"/>
          <w:sz w:val="24"/>
          <w:szCs w:val="24"/>
          <w:u w:val="single"/>
        </w:rPr>
        <w:tab/>
      </w:r>
      <w:r>
        <w:rPr>
          <w:rFonts w:ascii="Times New Roman" w:hAnsi="Times New Roman" w:cs="Times New Roman"/>
          <w:i/>
          <w:iCs/>
          <w:color w:val="585858" w:themeColor="text1" w:themeTint="A6"/>
          <w:sz w:val="24"/>
          <w:szCs w:val="24"/>
          <w:u w:val="single"/>
        </w:rPr>
        <w:t>Образовательная задача</w:t>
      </w:r>
    </w:p>
    <w:p>
      <w:pPr>
        <w:widowControl w:val="0"/>
        <w:numPr>
          <w:ilvl w:val="0"/>
          <w:numId w:val="10"/>
        </w:numPr>
        <w:shd w:val="clear" w:color="auto" w:fill="FFFFFF"/>
        <w:tabs>
          <w:tab w:val="left" w:pos="499"/>
        </w:tabs>
        <w:autoSpaceDE w:val="0"/>
        <w:autoSpaceDN w:val="0"/>
        <w:adjustRightInd w:val="0"/>
        <w:spacing w:before="19" w:after="0" w:line="240" w:lineRule="auto"/>
        <w:ind w:left="38" w:right="34" w:firstLine="326"/>
        <w:jc w:val="both"/>
        <w:rPr>
          <w:rFonts w:ascii="Times New Roman" w:hAnsi="Times New Roman" w:cs="Times New Roman"/>
          <w:i/>
          <w:iCs/>
          <w:color w:val="585858" w:themeColor="text1" w:themeTint="A6"/>
          <w:sz w:val="24"/>
          <w:szCs w:val="24"/>
        </w:rPr>
      </w:pPr>
      <w:r>
        <w:rPr>
          <w:rFonts w:ascii="Times New Roman" w:hAnsi="Times New Roman" w:cs="Times New Roman"/>
          <w:color w:val="585858" w:themeColor="text1" w:themeTint="A6"/>
          <w:sz w:val="24"/>
          <w:szCs w:val="24"/>
        </w:rPr>
        <w:t xml:space="preserve">  Создание «школы движений», включающей формиро</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вание и совершенствование жизненно важных умений и на</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выков;</w:t>
      </w:r>
    </w:p>
    <w:p>
      <w:pPr>
        <w:widowControl w:val="0"/>
        <w:numPr>
          <w:ilvl w:val="0"/>
          <w:numId w:val="10"/>
        </w:numPr>
        <w:shd w:val="clear" w:color="auto" w:fill="FFFFFF"/>
        <w:tabs>
          <w:tab w:val="left" w:pos="499"/>
        </w:tabs>
        <w:autoSpaceDE w:val="0"/>
        <w:autoSpaceDN w:val="0"/>
        <w:adjustRightInd w:val="0"/>
        <w:spacing w:before="38" w:after="0" w:line="240" w:lineRule="auto"/>
        <w:ind w:left="38" w:right="43" w:firstLine="326"/>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  Развитие двигательных (кондиционных и координаци</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онных) способностей;</w:t>
      </w:r>
    </w:p>
    <w:p>
      <w:pPr>
        <w:widowControl w:val="0"/>
        <w:numPr>
          <w:ilvl w:val="0"/>
          <w:numId w:val="10"/>
        </w:numPr>
        <w:shd w:val="clear" w:color="auto" w:fill="FFFFFF"/>
        <w:tabs>
          <w:tab w:val="left" w:pos="499"/>
        </w:tabs>
        <w:autoSpaceDE w:val="0"/>
        <w:autoSpaceDN w:val="0"/>
        <w:adjustRightInd w:val="0"/>
        <w:spacing w:before="29" w:after="0" w:line="240" w:lineRule="auto"/>
        <w:ind w:left="38" w:right="48" w:firstLine="326"/>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  Приобретение школьниками знаний в области физиче</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ской культуры, необходимых для самостоятельных заня</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тий физическими упражнениями, сознательного использо</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вания их в повседневной жизни;</w:t>
      </w:r>
    </w:p>
    <w:p>
      <w:pPr>
        <w:widowControl w:val="0"/>
        <w:numPr>
          <w:ilvl w:val="0"/>
          <w:numId w:val="10"/>
        </w:numPr>
        <w:shd w:val="clear" w:color="auto" w:fill="FFFFFF"/>
        <w:tabs>
          <w:tab w:val="left" w:pos="499"/>
        </w:tabs>
        <w:autoSpaceDE w:val="0"/>
        <w:autoSpaceDN w:val="0"/>
        <w:adjustRightInd w:val="0"/>
        <w:spacing w:before="19" w:after="0" w:line="240" w:lineRule="auto"/>
        <w:ind w:left="38" w:right="62" w:firstLine="326"/>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   Формирование у обучающихся универсальных компе</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тенций.</w:t>
      </w:r>
    </w:p>
    <w:p>
      <w:pPr>
        <w:shd w:val="clear" w:color="auto" w:fill="FFFFFF"/>
        <w:tabs>
          <w:tab w:val="left" w:pos="557"/>
        </w:tabs>
        <w:spacing w:before="29"/>
        <w:ind w:left="346"/>
        <w:rPr>
          <w:color w:val="585858" w:themeColor="text1" w:themeTint="A6"/>
          <w:sz w:val="24"/>
          <w:szCs w:val="24"/>
          <w:u w:val="single"/>
        </w:rPr>
      </w:pPr>
      <w:r>
        <w:rPr>
          <w:rFonts w:ascii="Times New Roman" w:hAnsi="Times New Roman" w:cs="Times New Roman"/>
          <w:i/>
          <w:iCs/>
          <w:color w:val="585858" w:themeColor="text1" w:themeTint="A6"/>
          <w:spacing w:val="-4"/>
          <w:sz w:val="24"/>
          <w:szCs w:val="24"/>
          <w:u w:val="single"/>
        </w:rPr>
        <w:t>3.</w:t>
      </w:r>
      <w:r>
        <w:rPr>
          <w:rFonts w:ascii="Times New Roman" w:hAnsi="Times New Roman" w:cs="Times New Roman"/>
          <w:i/>
          <w:iCs/>
          <w:color w:val="585858" w:themeColor="text1" w:themeTint="A6"/>
          <w:sz w:val="24"/>
          <w:szCs w:val="24"/>
          <w:u w:val="single"/>
        </w:rPr>
        <w:tab/>
      </w:r>
      <w:r>
        <w:rPr>
          <w:rFonts w:ascii="Times New Roman" w:hAnsi="Times New Roman" w:cs="Times New Roman"/>
          <w:i/>
          <w:iCs/>
          <w:color w:val="585858" w:themeColor="text1" w:themeTint="A6"/>
          <w:sz w:val="24"/>
          <w:szCs w:val="24"/>
          <w:u w:val="single"/>
        </w:rPr>
        <w:t>Воспитательная задача</w:t>
      </w:r>
    </w:p>
    <w:p>
      <w:pPr>
        <w:pStyle w:val="14"/>
        <w:numPr>
          <w:ilvl w:val="0"/>
          <w:numId w:val="11"/>
        </w:numPr>
        <w:shd w:val="clear" w:color="auto" w:fill="FFFFFF"/>
        <w:spacing w:before="19"/>
        <w:ind w:left="142" w:right="67" w:firstLine="284"/>
        <w:jc w:val="both"/>
        <w:rPr>
          <w:color w:val="585858" w:themeColor="text1" w:themeTint="A6"/>
          <w:sz w:val="24"/>
          <w:szCs w:val="24"/>
        </w:rPr>
      </w:pPr>
      <w:r>
        <w:rPr>
          <w:rFonts w:ascii="Times New Roman" w:hAnsi="Times New Roman" w:cs="Times New Roman"/>
          <w:color w:val="585858" w:themeColor="text1" w:themeTint="A6"/>
          <w:sz w:val="24"/>
          <w:szCs w:val="24"/>
        </w:rPr>
        <w:t>Формирование у школьников устойчивого интереса к физической культуре, осознанной потребности в каждо</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дневных занятиях физическими упражнениями и спортом;</w:t>
      </w:r>
    </w:p>
    <w:p>
      <w:pPr>
        <w:widowControl w:val="0"/>
        <w:numPr>
          <w:ilvl w:val="0"/>
          <w:numId w:val="10"/>
        </w:numPr>
        <w:shd w:val="clear" w:color="auto" w:fill="FFFFFF"/>
        <w:tabs>
          <w:tab w:val="left" w:pos="499"/>
        </w:tabs>
        <w:autoSpaceDE w:val="0"/>
        <w:autoSpaceDN w:val="0"/>
        <w:adjustRightInd w:val="0"/>
        <w:spacing w:after="0" w:line="240" w:lineRule="auto"/>
        <w:ind w:left="38" w:right="82" w:firstLine="326"/>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  Содействие гармоничному развитию личности школь</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ника, включая воспитание духовных, эстетических и воле</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вых личностных качеств;</w:t>
      </w:r>
    </w:p>
    <w:p>
      <w:pPr>
        <w:widowControl w:val="0"/>
        <w:numPr>
          <w:ilvl w:val="0"/>
          <w:numId w:val="10"/>
        </w:numPr>
        <w:shd w:val="clear" w:color="auto" w:fill="FFFFFF"/>
        <w:tabs>
          <w:tab w:val="left" w:pos="499"/>
        </w:tabs>
        <w:autoSpaceDE w:val="0"/>
        <w:autoSpaceDN w:val="0"/>
        <w:adjustRightInd w:val="0"/>
        <w:spacing w:before="34" w:after="0" w:line="240" w:lineRule="auto"/>
        <w:ind w:left="38" w:right="86" w:firstLine="326"/>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  Формирование мотивации успеха и достижений, само</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реализации на основе организации занятий физической культурой и спортом.</w:t>
      </w:r>
    </w:p>
    <w:p>
      <w:pPr>
        <w:spacing w:before="100" w:beforeAutospacing="1" w:after="100" w:afterAutospacing="1"/>
        <w:jc w:val="center"/>
        <w:outlineLvl w:val="2"/>
        <w:rPr>
          <w:rFonts w:ascii="Times New Roman" w:hAnsi="Times New Roman" w:cs="Times New Roman"/>
          <w:b/>
          <w:bCs/>
          <w:color w:val="585858" w:themeColor="text1" w:themeTint="A6"/>
          <w:sz w:val="24"/>
          <w:szCs w:val="24"/>
        </w:rPr>
      </w:pPr>
      <w:r>
        <w:rPr>
          <w:rFonts w:ascii="Times New Roman" w:hAnsi="Times New Roman" w:cs="Times New Roman"/>
          <w:b/>
          <w:bCs/>
          <w:color w:val="585858" w:themeColor="text1" w:themeTint="A6"/>
          <w:sz w:val="24"/>
          <w:szCs w:val="24"/>
        </w:rPr>
        <w:t>Описание ценностных ориентиров содержания учебного предмета</w:t>
      </w:r>
    </w:p>
    <w:p>
      <w:pPr>
        <w:spacing w:before="100" w:beforeAutospacing="1" w:after="100" w:afterAutospacing="1" w:line="240" w:lineRule="auto"/>
        <w:ind w:firstLine="284"/>
        <w:jc w:val="both"/>
        <w:rPr>
          <w:rFonts w:ascii="Times New Roman" w:hAnsi="Times New Roman" w:cs="Times New Roman"/>
          <w:color w:val="585858" w:themeColor="text1" w:themeTint="A6"/>
          <w:sz w:val="24"/>
          <w:szCs w:val="24"/>
        </w:rPr>
      </w:pPr>
      <w:r>
        <w:rPr>
          <w:rFonts w:ascii="Times New Roman" w:hAnsi="Times New Roman" w:cs="Times New Roman"/>
          <w:b/>
          <w:bCs/>
          <w:color w:val="585858" w:themeColor="text1" w:themeTint="A6"/>
          <w:sz w:val="24"/>
          <w:szCs w:val="24"/>
        </w:rPr>
        <w:t>Ценность жизни</w:t>
      </w:r>
      <w:r>
        <w:rPr>
          <w:rFonts w:ascii="Times New Roman" w:hAnsi="Times New Roman" w:cs="Times New Roman"/>
          <w:color w:val="585858" w:themeColor="text1" w:themeTint="A6"/>
          <w:sz w:val="24"/>
          <w:szCs w:val="24"/>
        </w:rPr>
        <w:t xml:space="preserve"> – признание человеческой жизни величайшей ценностью, что реализуется в бережном отношении к другим людям и к природе.</w:t>
      </w:r>
    </w:p>
    <w:p>
      <w:pPr>
        <w:spacing w:before="100" w:beforeAutospacing="1" w:after="100" w:afterAutospacing="1" w:line="240" w:lineRule="auto"/>
        <w:ind w:firstLine="284"/>
        <w:jc w:val="both"/>
        <w:rPr>
          <w:rFonts w:ascii="Times New Roman" w:hAnsi="Times New Roman" w:cs="Times New Roman"/>
          <w:color w:val="585858" w:themeColor="text1" w:themeTint="A6"/>
          <w:sz w:val="24"/>
          <w:szCs w:val="24"/>
        </w:rPr>
      </w:pPr>
      <w:r>
        <w:rPr>
          <w:rFonts w:ascii="Times New Roman" w:hAnsi="Times New Roman" w:cs="Times New Roman"/>
          <w:b/>
          <w:bCs/>
          <w:color w:val="585858" w:themeColor="text1" w:themeTint="A6"/>
          <w:sz w:val="24"/>
          <w:szCs w:val="24"/>
        </w:rPr>
        <w:t>Ценность природы</w:t>
      </w:r>
      <w:r>
        <w:rPr>
          <w:rFonts w:ascii="Times New Roman" w:hAnsi="Times New Roman" w:cs="Times New Roman"/>
          <w:color w:val="585858" w:themeColor="text1" w:themeTint="A6"/>
          <w:sz w:val="24"/>
          <w:szCs w:val="24"/>
        </w:rPr>
        <w:t xml:space="preserve"> основывается на общечеловеческой ценности жизни, на осознании себя частью природного мира – частью живой и неживой природы. Любовь к природе – это бережное отношение к ней как к среде обитания и выживания человека, а также переживание чувства красоты, гармонии, её совершенства, сохранение и приумножение её богатства.</w:t>
      </w:r>
    </w:p>
    <w:p>
      <w:pPr>
        <w:spacing w:before="100" w:beforeAutospacing="1" w:after="100" w:afterAutospacing="1" w:line="240" w:lineRule="auto"/>
        <w:ind w:firstLine="284"/>
        <w:jc w:val="both"/>
        <w:rPr>
          <w:rFonts w:ascii="Times New Roman" w:hAnsi="Times New Roman" w:cs="Times New Roman"/>
          <w:color w:val="585858" w:themeColor="text1" w:themeTint="A6"/>
          <w:sz w:val="24"/>
          <w:szCs w:val="24"/>
        </w:rPr>
      </w:pPr>
      <w:r>
        <w:rPr>
          <w:rFonts w:ascii="Times New Roman" w:hAnsi="Times New Roman" w:cs="Times New Roman"/>
          <w:b/>
          <w:bCs/>
          <w:color w:val="585858" w:themeColor="text1" w:themeTint="A6"/>
          <w:sz w:val="24"/>
          <w:szCs w:val="24"/>
        </w:rPr>
        <w:t>Ценность человека</w:t>
      </w:r>
      <w:r>
        <w:rPr>
          <w:rFonts w:ascii="Times New Roman" w:hAnsi="Times New Roman" w:cs="Times New Roman"/>
          <w:color w:val="585858" w:themeColor="text1" w:themeTint="A6"/>
          <w:sz w:val="24"/>
          <w:szCs w:val="24"/>
        </w:rPr>
        <w:t xml:space="preserve"> как разумного существа, стремящегося к добру и самосовершенствованию, важность и необходимость соблюдения здорового образа жизни в единстве его составляющих: физического, психического и социально-нравственного здоровья.</w:t>
      </w:r>
    </w:p>
    <w:p>
      <w:pPr>
        <w:spacing w:before="100" w:beforeAutospacing="1" w:after="100" w:afterAutospacing="1" w:line="240" w:lineRule="auto"/>
        <w:ind w:firstLine="284"/>
        <w:jc w:val="both"/>
        <w:rPr>
          <w:rFonts w:ascii="Times New Roman" w:hAnsi="Times New Roman" w:cs="Times New Roman"/>
          <w:color w:val="585858" w:themeColor="text1" w:themeTint="A6"/>
          <w:sz w:val="24"/>
          <w:szCs w:val="24"/>
        </w:rPr>
      </w:pPr>
      <w:r>
        <w:rPr>
          <w:rFonts w:ascii="Times New Roman" w:hAnsi="Times New Roman" w:cs="Times New Roman"/>
          <w:b/>
          <w:bCs/>
          <w:color w:val="585858" w:themeColor="text1" w:themeTint="A6"/>
          <w:sz w:val="24"/>
          <w:szCs w:val="24"/>
        </w:rPr>
        <w:t>Ценность добра</w:t>
      </w:r>
      <w:r>
        <w:rPr>
          <w:rFonts w:ascii="Times New Roman" w:hAnsi="Times New Roman" w:cs="Times New Roman"/>
          <w:color w:val="585858" w:themeColor="text1" w:themeTint="A6"/>
          <w:sz w:val="24"/>
          <w:szCs w:val="24"/>
        </w:rPr>
        <w:t xml:space="preserve"> – направленность человека на развитие и сохранение жизни, через сострадание и милосердие как проявление высшей человеческой способности – любви.</w:t>
      </w:r>
    </w:p>
    <w:p>
      <w:pPr>
        <w:spacing w:before="100" w:beforeAutospacing="1" w:after="100" w:afterAutospacing="1" w:line="240" w:lineRule="auto"/>
        <w:ind w:firstLine="284"/>
        <w:jc w:val="both"/>
        <w:rPr>
          <w:rFonts w:ascii="Times New Roman" w:hAnsi="Times New Roman" w:cs="Times New Roman"/>
          <w:color w:val="585858" w:themeColor="text1" w:themeTint="A6"/>
          <w:sz w:val="24"/>
          <w:szCs w:val="24"/>
        </w:rPr>
      </w:pPr>
      <w:r>
        <w:rPr>
          <w:rFonts w:ascii="Times New Roman" w:hAnsi="Times New Roman" w:cs="Times New Roman"/>
          <w:b/>
          <w:bCs/>
          <w:color w:val="585858" w:themeColor="text1" w:themeTint="A6"/>
          <w:sz w:val="24"/>
          <w:szCs w:val="24"/>
        </w:rPr>
        <w:t>Ценность истины</w:t>
      </w:r>
      <w:r>
        <w:rPr>
          <w:rFonts w:ascii="Times New Roman" w:hAnsi="Times New Roman" w:cs="Times New Roman"/>
          <w:color w:val="585858" w:themeColor="text1" w:themeTint="A6"/>
          <w:sz w:val="24"/>
          <w:szCs w:val="24"/>
        </w:rPr>
        <w:t xml:space="preserve"> – это ценность научного познания как части культуры человечества, разума, понимания сущности бытия, мироздания.</w:t>
      </w:r>
    </w:p>
    <w:p>
      <w:pPr>
        <w:spacing w:before="100" w:beforeAutospacing="1" w:after="100" w:afterAutospacing="1" w:line="240" w:lineRule="auto"/>
        <w:ind w:firstLine="284"/>
        <w:jc w:val="both"/>
        <w:rPr>
          <w:rFonts w:ascii="Times New Roman" w:hAnsi="Times New Roman" w:cs="Times New Roman"/>
          <w:color w:val="585858" w:themeColor="text1" w:themeTint="A6"/>
          <w:sz w:val="24"/>
          <w:szCs w:val="24"/>
        </w:rPr>
      </w:pPr>
      <w:r>
        <w:rPr>
          <w:rFonts w:ascii="Times New Roman" w:hAnsi="Times New Roman" w:cs="Times New Roman"/>
          <w:b/>
          <w:bCs/>
          <w:color w:val="585858" w:themeColor="text1" w:themeTint="A6"/>
          <w:sz w:val="24"/>
          <w:szCs w:val="24"/>
        </w:rPr>
        <w:t>Ценность семьи</w:t>
      </w:r>
      <w:r>
        <w:rPr>
          <w:rFonts w:ascii="Times New Roman" w:hAnsi="Times New Roman" w:cs="Times New Roman"/>
          <w:color w:val="585858" w:themeColor="text1" w:themeTint="A6"/>
          <w:sz w:val="24"/>
          <w:szCs w:val="24"/>
        </w:rPr>
        <w:t xml:space="preserve"> как первой и самой значимой для развития ребёнка социальной и образовательной среды, обеспечивающей преемственность культурных традиций народов России от поколения к поколению и тем самым жизнеспособность российского общества.</w:t>
      </w:r>
    </w:p>
    <w:p>
      <w:pPr>
        <w:spacing w:before="100" w:beforeAutospacing="1" w:after="100" w:afterAutospacing="1" w:line="240" w:lineRule="auto"/>
        <w:ind w:firstLine="284"/>
        <w:jc w:val="both"/>
        <w:rPr>
          <w:rFonts w:ascii="Times New Roman" w:hAnsi="Times New Roman" w:cs="Times New Roman"/>
          <w:color w:val="585858" w:themeColor="text1" w:themeTint="A6"/>
          <w:sz w:val="24"/>
          <w:szCs w:val="24"/>
        </w:rPr>
      </w:pPr>
      <w:r>
        <w:rPr>
          <w:rFonts w:ascii="Times New Roman" w:hAnsi="Times New Roman" w:cs="Times New Roman"/>
          <w:b/>
          <w:bCs/>
          <w:color w:val="585858" w:themeColor="text1" w:themeTint="A6"/>
          <w:sz w:val="24"/>
          <w:szCs w:val="24"/>
        </w:rPr>
        <w:t>Ценность труда и творчества</w:t>
      </w:r>
      <w:r>
        <w:rPr>
          <w:rFonts w:ascii="Times New Roman" w:hAnsi="Times New Roman" w:cs="Times New Roman"/>
          <w:color w:val="585858" w:themeColor="text1" w:themeTint="A6"/>
          <w:sz w:val="24"/>
          <w:szCs w:val="24"/>
        </w:rPr>
        <w:t xml:space="preserve"> как естественного условия человеческой жизни, состояния нормального человеческого существования.</w:t>
      </w:r>
    </w:p>
    <w:p>
      <w:pPr>
        <w:spacing w:before="100" w:beforeAutospacing="1" w:after="100" w:afterAutospacing="1" w:line="240" w:lineRule="auto"/>
        <w:ind w:firstLine="284"/>
        <w:jc w:val="both"/>
        <w:rPr>
          <w:rFonts w:ascii="Times New Roman" w:hAnsi="Times New Roman" w:cs="Times New Roman"/>
          <w:color w:val="585858" w:themeColor="text1" w:themeTint="A6"/>
          <w:sz w:val="24"/>
          <w:szCs w:val="24"/>
        </w:rPr>
      </w:pPr>
      <w:r>
        <w:rPr>
          <w:rFonts w:ascii="Times New Roman" w:hAnsi="Times New Roman" w:cs="Times New Roman"/>
          <w:b/>
          <w:bCs/>
          <w:color w:val="585858" w:themeColor="text1" w:themeTint="A6"/>
          <w:sz w:val="24"/>
          <w:szCs w:val="24"/>
        </w:rPr>
        <w:t>Ценность свободы</w:t>
      </w:r>
      <w:r>
        <w:rPr>
          <w:rFonts w:ascii="Times New Roman" w:hAnsi="Times New Roman" w:cs="Times New Roman"/>
          <w:color w:val="585858" w:themeColor="text1" w:themeTint="A6"/>
          <w:sz w:val="24"/>
          <w:szCs w:val="24"/>
        </w:rPr>
        <w:t xml:space="preserve"> как свободы выбора человеком своих мыслей и поступков образа жизни, но свободы, естественно ограниченной нормами, правилами, законами общества, членом которого всегда по всей социальной сути является человек.</w:t>
      </w:r>
    </w:p>
    <w:p>
      <w:pPr>
        <w:spacing w:before="100" w:beforeAutospacing="1" w:after="100" w:afterAutospacing="1" w:line="240" w:lineRule="auto"/>
        <w:ind w:firstLine="284"/>
        <w:jc w:val="both"/>
        <w:rPr>
          <w:rFonts w:ascii="Times New Roman" w:hAnsi="Times New Roman" w:cs="Times New Roman"/>
          <w:color w:val="585858" w:themeColor="text1" w:themeTint="A6"/>
          <w:sz w:val="24"/>
          <w:szCs w:val="24"/>
        </w:rPr>
      </w:pPr>
      <w:r>
        <w:rPr>
          <w:rFonts w:ascii="Times New Roman" w:hAnsi="Times New Roman" w:cs="Times New Roman"/>
          <w:b/>
          <w:bCs/>
          <w:color w:val="585858" w:themeColor="text1" w:themeTint="A6"/>
          <w:sz w:val="24"/>
          <w:szCs w:val="24"/>
        </w:rPr>
        <w:t>Ценность социальной солидарности</w:t>
      </w:r>
      <w:r>
        <w:rPr>
          <w:rFonts w:ascii="Times New Roman" w:hAnsi="Times New Roman" w:cs="Times New Roman"/>
          <w:color w:val="585858" w:themeColor="text1" w:themeTint="A6"/>
          <w:sz w:val="24"/>
          <w:szCs w:val="24"/>
        </w:rPr>
        <w:t xml:space="preserve"> как признание прав и свобод человека, обладание чувствами справедливости, милосердия, чести, достоинства по отношению к себе и к другим людям.</w:t>
      </w:r>
    </w:p>
    <w:p>
      <w:pPr>
        <w:spacing w:before="100" w:beforeAutospacing="1" w:after="100" w:afterAutospacing="1" w:line="240" w:lineRule="auto"/>
        <w:ind w:firstLine="284"/>
        <w:jc w:val="both"/>
        <w:rPr>
          <w:rFonts w:ascii="Times New Roman" w:hAnsi="Times New Roman" w:cs="Times New Roman"/>
          <w:color w:val="585858" w:themeColor="text1" w:themeTint="A6"/>
          <w:sz w:val="24"/>
          <w:szCs w:val="24"/>
        </w:rPr>
      </w:pPr>
      <w:r>
        <w:rPr>
          <w:rFonts w:ascii="Times New Roman" w:hAnsi="Times New Roman" w:cs="Times New Roman"/>
          <w:b/>
          <w:bCs/>
          <w:color w:val="585858" w:themeColor="text1" w:themeTint="A6"/>
          <w:sz w:val="24"/>
          <w:szCs w:val="24"/>
        </w:rPr>
        <w:t>Ценность гражданственности</w:t>
      </w:r>
      <w:r>
        <w:rPr>
          <w:rFonts w:ascii="Times New Roman" w:hAnsi="Times New Roman" w:cs="Times New Roman"/>
          <w:color w:val="585858" w:themeColor="text1" w:themeTint="A6"/>
          <w:sz w:val="24"/>
          <w:szCs w:val="24"/>
        </w:rPr>
        <w:t xml:space="preserve"> – осознание человеком себя как члена общества, народа, представителя страны и государства.</w:t>
      </w:r>
    </w:p>
    <w:p>
      <w:pPr>
        <w:spacing w:before="100" w:beforeAutospacing="1" w:after="100" w:afterAutospacing="1" w:line="240" w:lineRule="auto"/>
        <w:ind w:firstLine="284"/>
        <w:jc w:val="both"/>
        <w:rPr>
          <w:rFonts w:ascii="Times New Roman" w:hAnsi="Times New Roman" w:cs="Times New Roman"/>
          <w:color w:val="585858" w:themeColor="text1" w:themeTint="A6"/>
          <w:sz w:val="24"/>
          <w:szCs w:val="24"/>
        </w:rPr>
      </w:pPr>
      <w:r>
        <w:rPr>
          <w:rFonts w:ascii="Times New Roman" w:hAnsi="Times New Roman" w:cs="Times New Roman"/>
          <w:b/>
          <w:bCs/>
          <w:color w:val="585858" w:themeColor="text1" w:themeTint="A6"/>
          <w:sz w:val="24"/>
          <w:szCs w:val="24"/>
        </w:rPr>
        <w:t>Ценность патриотизма</w:t>
      </w:r>
      <w:r>
        <w:rPr>
          <w:rFonts w:ascii="Times New Roman" w:hAnsi="Times New Roman" w:cs="Times New Roman"/>
          <w:color w:val="585858" w:themeColor="text1" w:themeTint="A6"/>
          <w:sz w:val="24"/>
          <w:szCs w:val="24"/>
        </w:rPr>
        <w:t xml:space="preserve"> – одно из проявлений духовной зрелости человека, выражающееся в любви к России, народу, малой родине, в осознанном желании служить Отечеству.</w:t>
      </w:r>
    </w:p>
    <w:p>
      <w:pPr>
        <w:spacing w:before="100" w:beforeAutospacing="1" w:after="100" w:afterAutospacing="1" w:line="240" w:lineRule="auto"/>
        <w:ind w:firstLine="284"/>
        <w:jc w:val="both"/>
        <w:rPr>
          <w:rFonts w:ascii="Times New Roman" w:hAnsi="Times New Roman" w:cs="Times New Roman"/>
          <w:color w:val="585858" w:themeColor="text1" w:themeTint="A6"/>
          <w:sz w:val="24"/>
          <w:szCs w:val="24"/>
        </w:rPr>
      </w:pPr>
      <w:r>
        <w:rPr>
          <w:rFonts w:ascii="Times New Roman" w:hAnsi="Times New Roman" w:cs="Times New Roman"/>
          <w:b/>
          <w:bCs/>
          <w:color w:val="585858" w:themeColor="text1" w:themeTint="A6"/>
          <w:sz w:val="24"/>
          <w:szCs w:val="24"/>
        </w:rPr>
        <w:t>Ценность человечества</w:t>
      </w:r>
      <w:r>
        <w:rPr>
          <w:rFonts w:ascii="Times New Roman" w:hAnsi="Times New Roman" w:cs="Times New Roman"/>
          <w:color w:val="585858" w:themeColor="text1" w:themeTint="A6"/>
          <w:sz w:val="24"/>
          <w:szCs w:val="24"/>
        </w:rPr>
        <w:t xml:space="preserve"> – осознание человеком себя как части мирового сообщества, для существования и прогресса которого необходимы мир, сотрудничество народов и уважение к многообразию их культур.</w:t>
      </w:r>
    </w:p>
    <w:p>
      <w:pPr>
        <w:spacing w:before="100" w:beforeAutospacing="1" w:after="100" w:afterAutospacing="1" w:line="240" w:lineRule="auto"/>
        <w:ind w:firstLine="284"/>
        <w:jc w:val="both"/>
        <w:rPr>
          <w:rFonts w:ascii="Times New Roman" w:hAnsi="Times New Roman" w:cs="Times New Roman"/>
          <w:color w:val="585858" w:themeColor="text1" w:themeTint="A6"/>
          <w:sz w:val="24"/>
          <w:szCs w:val="24"/>
        </w:rPr>
      </w:pPr>
    </w:p>
    <w:p>
      <w:pPr>
        <w:spacing w:before="100" w:beforeAutospacing="1" w:after="100" w:afterAutospacing="1" w:line="240" w:lineRule="auto"/>
        <w:ind w:firstLine="284"/>
        <w:jc w:val="both"/>
        <w:rPr>
          <w:rFonts w:ascii="Times New Roman" w:hAnsi="Times New Roman" w:cs="Times New Roman"/>
          <w:color w:val="585858" w:themeColor="text1" w:themeTint="A6"/>
          <w:sz w:val="24"/>
          <w:szCs w:val="24"/>
        </w:rPr>
      </w:pPr>
    </w:p>
    <w:p>
      <w:pPr>
        <w:spacing w:before="100" w:beforeAutospacing="1" w:after="100" w:afterAutospacing="1" w:line="240" w:lineRule="auto"/>
        <w:ind w:firstLine="284"/>
        <w:rPr>
          <w:rFonts w:ascii="Times New Roman" w:hAnsi="Times New Roman" w:cs="Times New Roman"/>
          <w:color w:val="585858" w:themeColor="text1" w:themeTint="A6"/>
          <w:sz w:val="24"/>
          <w:szCs w:val="24"/>
        </w:rPr>
      </w:pPr>
    </w:p>
    <w:p>
      <w:pPr>
        <w:pStyle w:val="14"/>
        <w:shd w:val="clear" w:color="auto" w:fill="FFFFFF"/>
        <w:tabs>
          <w:tab w:val="left" w:pos="499"/>
        </w:tabs>
        <w:spacing w:before="34"/>
        <w:ind w:right="86"/>
        <w:jc w:val="center"/>
        <w:rPr>
          <w:rFonts w:ascii="Times New Roman" w:hAnsi="Times New Roman" w:cs="Times New Roman"/>
          <w:b/>
          <w:color w:val="585858" w:themeColor="text1" w:themeTint="A6"/>
          <w:sz w:val="28"/>
          <w:szCs w:val="28"/>
        </w:rPr>
      </w:pPr>
      <w:r>
        <w:rPr>
          <w:rFonts w:ascii="Times New Roman" w:hAnsi="Times New Roman" w:cs="Times New Roman"/>
          <w:b/>
          <w:color w:val="585858" w:themeColor="text1" w:themeTint="A6"/>
          <w:sz w:val="28"/>
          <w:szCs w:val="28"/>
        </w:rPr>
        <w:t>Место предмета в учебном плане</w:t>
      </w:r>
    </w:p>
    <w:p>
      <w:pPr>
        <w:pStyle w:val="14"/>
        <w:shd w:val="clear" w:color="auto" w:fill="FFFFFF"/>
        <w:tabs>
          <w:tab w:val="left" w:pos="499"/>
        </w:tabs>
        <w:spacing w:before="34"/>
        <w:ind w:right="86"/>
        <w:jc w:val="center"/>
        <w:rPr>
          <w:rFonts w:ascii="Times New Roman" w:hAnsi="Times New Roman" w:cs="Times New Roman"/>
          <w:b/>
          <w:color w:val="585858" w:themeColor="text1" w:themeTint="A6"/>
          <w:sz w:val="28"/>
          <w:szCs w:val="28"/>
        </w:rPr>
      </w:pPr>
    </w:p>
    <w:p>
      <w:pPr>
        <w:shd w:val="clear" w:color="auto" w:fill="FFFFFF"/>
        <w:tabs>
          <w:tab w:val="left" w:pos="437"/>
        </w:tabs>
        <w:spacing w:line="240" w:lineRule="auto"/>
        <w:ind w:left="284"/>
        <w:rPr>
          <w:rFonts w:ascii="Times New Roman" w:hAnsi="Times New Roman"/>
          <w:color w:val="585858" w:themeColor="text1" w:themeTint="A6"/>
          <w:sz w:val="24"/>
          <w:szCs w:val="24"/>
        </w:rPr>
      </w:pPr>
      <w:r>
        <w:rPr>
          <w:rFonts w:ascii="Times New Roman" w:hAnsi="Times New Roman"/>
          <w:color w:val="585858" w:themeColor="text1" w:themeTint="A6"/>
          <w:sz w:val="24"/>
          <w:szCs w:val="24"/>
        </w:rPr>
        <w:t xml:space="preserve">     Для изучения данного предмета в учебном плане школы отводится 3 часа в неделю, 96  часов в год для 1 класса и 102 часа в год для 2-4 классов.</w:t>
      </w:r>
    </w:p>
    <w:p>
      <w:pPr>
        <w:shd w:val="clear" w:color="auto" w:fill="FFFFFF"/>
        <w:tabs>
          <w:tab w:val="left" w:pos="437"/>
        </w:tabs>
        <w:spacing w:line="240" w:lineRule="auto"/>
        <w:ind w:left="284"/>
        <w:rPr>
          <w:rFonts w:ascii="Times New Roman" w:hAnsi="Times New Roman"/>
          <w:color w:val="585858" w:themeColor="text1" w:themeTint="A6"/>
          <w:sz w:val="24"/>
          <w:szCs w:val="24"/>
        </w:rPr>
      </w:pPr>
      <w:r>
        <w:rPr>
          <w:rFonts w:ascii="Times New Roman" w:hAnsi="Times New Roman" w:cs="Times New Roman"/>
          <w:color w:val="585858" w:themeColor="text1" w:themeTint="A6"/>
          <w:sz w:val="24"/>
          <w:szCs w:val="24"/>
        </w:rPr>
        <w:t xml:space="preserve">     По календарно-тематическому планированию на изучение физической культуры в 2018 -2019 учебном году программа рассчитана  на 103 часа.</w:t>
      </w:r>
    </w:p>
    <w:p>
      <w:pPr>
        <w:pStyle w:val="14"/>
        <w:ind w:left="284" w:right="-1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Согласно годового графика работы МБОУ Андреевской СШ № 3 на 2018 -2019 учебный год, расписания учебных занятий МБОУ Андреевской СШ № 3 и учебного плана  МБОУ Андреевской СШ № 3 программа рассчитана на 98 часов.</w:t>
      </w:r>
    </w:p>
    <w:p>
      <w:pPr>
        <w:spacing w:line="240" w:lineRule="auto"/>
        <w:jc w:val="center"/>
        <w:rPr>
          <w:rFonts w:ascii="Times New Roman" w:hAnsi="Times New Roman" w:cs="Times New Roman"/>
          <w:b/>
          <w:color w:val="585858" w:themeColor="text1" w:themeTint="A6"/>
          <w:sz w:val="4"/>
          <w:szCs w:val="24"/>
        </w:rPr>
      </w:pPr>
    </w:p>
    <w:p>
      <w:pPr>
        <w:spacing w:line="240" w:lineRule="auto"/>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Учебно-тематический план</w:t>
      </w:r>
    </w:p>
    <w:tbl>
      <w:tblPr>
        <w:tblStyle w:val="12"/>
        <w:tblW w:w="1028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15"/>
        <w:gridCol w:w="3623"/>
        <w:gridCol w:w="2374"/>
        <w:gridCol w:w="336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915" w:type="dxa"/>
            <w:vAlign w:val="center"/>
          </w:tcPr>
          <w:p>
            <w:pPr>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 п/п</w:t>
            </w:r>
          </w:p>
        </w:tc>
        <w:tc>
          <w:tcPr>
            <w:tcW w:w="3623" w:type="dxa"/>
            <w:vAlign w:val="center"/>
          </w:tcPr>
          <w:p>
            <w:pPr>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Тема</w:t>
            </w:r>
          </w:p>
        </w:tc>
        <w:tc>
          <w:tcPr>
            <w:tcW w:w="2374" w:type="dxa"/>
            <w:vAlign w:val="center"/>
          </w:tcPr>
          <w:p>
            <w:pPr>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Количество часов</w:t>
            </w:r>
          </w:p>
        </w:tc>
        <w:tc>
          <w:tcPr>
            <w:tcW w:w="3369" w:type="dxa"/>
          </w:tcPr>
          <w:p>
            <w:pPr>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Количество проверочных работ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915" w:type="dxa"/>
            <w:vAlign w:val="center"/>
          </w:tcPr>
          <w:p>
            <w:pPr>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1.</w:t>
            </w:r>
          </w:p>
        </w:tc>
        <w:tc>
          <w:tcPr>
            <w:tcW w:w="3623" w:type="dxa"/>
          </w:tcPr>
          <w:p>
            <w:pPr>
              <w:ind w:left="459"/>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Лёгкая атлетика и подвижные игры</w:t>
            </w:r>
          </w:p>
        </w:tc>
        <w:tc>
          <w:tcPr>
            <w:tcW w:w="2374" w:type="dxa"/>
            <w:vAlign w:val="center"/>
          </w:tcPr>
          <w:p>
            <w:pPr>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27</w:t>
            </w:r>
          </w:p>
        </w:tc>
        <w:tc>
          <w:tcPr>
            <w:tcW w:w="3369" w:type="dxa"/>
          </w:tcPr>
          <w:p>
            <w:pPr>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Входной контроль</w:t>
            </w:r>
          </w:p>
          <w:p>
            <w:pPr>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Проверочная работа №1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915" w:type="dxa"/>
            <w:vAlign w:val="center"/>
          </w:tcPr>
          <w:p>
            <w:pPr>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2.</w:t>
            </w:r>
          </w:p>
        </w:tc>
        <w:tc>
          <w:tcPr>
            <w:tcW w:w="3623" w:type="dxa"/>
          </w:tcPr>
          <w:p>
            <w:pPr>
              <w:ind w:left="459"/>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Гимнастика с основами акробатики</w:t>
            </w:r>
          </w:p>
        </w:tc>
        <w:tc>
          <w:tcPr>
            <w:tcW w:w="2374" w:type="dxa"/>
            <w:vAlign w:val="center"/>
          </w:tcPr>
          <w:p>
            <w:pPr>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28</w:t>
            </w:r>
          </w:p>
        </w:tc>
        <w:tc>
          <w:tcPr>
            <w:tcW w:w="3369" w:type="dxa"/>
          </w:tcPr>
          <w:p>
            <w:pPr>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Проверочная работа №2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915" w:type="dxa"/>
            <w:vAlign w:val="center"/>
          </w:tcPr>
          <w:p>
            <w:pPr>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3.</w:t>
            </w:r>
          </w:p>
        </w:tc>
        <w:tc>
          <w:tcPr>
            <w:tcW w:w="3623" w:type="dxa"/>
          </w:tcPr>
          <w:p>
            <w:pPr>
              <w:ind w:left="459"/>
              <w:rPr>
                <w:rFonts w:ascii="Times New Roman" w:hAnsi="Times New Roman" w:cs="Times New Roman"/>
                <w:color w:val="585858" w:themeColor="text1" w:themeTint="A6"/>
                <w:sz w:val="24"/>
                <w:szCs w:val="24"/>
              </w:rPr>
            </w:pPr>
            <w:r>
              <w:rPr>
                <w:rFonts w:ascii="Times New Roman" w:hAnsi="Times New Roman" w:cs="Times New Roman"/>
                <w:iCs/>
                <w:color w:val="585858" w:themeColor="text1" w:themeTint="A6"/>
                <w:sz w:val="24"/>
                <w:szCs w:val="24"/>
              </w:rPr>
              <w:t>Игры на свежем воздухе</w:t>
            </w:r>
          </w:p>
        </w:tc>
        <w:tc>
          <w:tcPr>
            <w:tcW w:w="2374" w:type="dxa"/>
            <w:vAlign w:val="center"/>
          </w:tcPr>
          <w:p>
            <w:pPr>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13</w:t>
            </w:r>
          </w:p>
        </w:tc>
        <w:tc>
          <w:tcPr>
            <w:tcW w:w="3369" w:type="dxa"/>
          </w:tcPr>
          <w:p>
            <w:pPr>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Проверочная работа №3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915" w:type="dxa"/>
            <w:vAlign w:val="center"/>
          </w:tcPr>
          <w:p>
            <w:pPr>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4.</w:t>
            </w:r>
          </w:p>
        </w:tc>
        <w:tc>
          <w:tcPr>
            <w:tcW w:w="3623" w:type="dxa"/>
          </w:tcPr>
          <w:p>
            <w:pPr>
              <w:ind w:left="459"/>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Подвижные игры и лёгкая атлетика</w:t>
            </w:r>
          </w:p>
        </w:tc>
        <w:tc>
          <w:tcPr>
            <w:tcW w:w="2374" w:type="dxa"/>
            <w:vAlign w:val="center"/>
          </w:tcPr>
          <w:p>
            <w:pPr>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30</w:t>
            </w:r>
          </w:p>
        </w:tc>
        <w:tc>
          <w:tcPr>
            <w:tcW w:w="3369" w:type="dxa"/>
          </w:tcPr>
          <w:p>
            <w:pPr>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Проверочная работа №4</w:t>
            </w:r>
          </w:p>
          <w:p>
            <w:pPr>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Годовая промежуточная аттестация(тест)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4538" w:type="dxa"/>
            <w:gridSpan w:val="2"/>
            <w:vAlign w:val="center"/>
          </w:tcPr>
          <w:p>
            <w:pP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ВСЕГО:</w:t>
            </w:r>
          </w:p>
        </w:tc>
        <w:tc>
          <w:tcPr>
            <w:tcW w:w="2374" w:type="dxa"/>
            <w:vAlign w:val="center"/>
          </w:tcPr>
          <w:p>
            <w:pPr>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98</w:t>
            </w:r>
          </w:p>
        </w:tc>
        <w:tc>
          <w:tcPr>
            <w:tcW w:w="3369" w:type="dxa"/>
          </w:tcPr>
          <w:p>
            <w:pPr>
              <w:jc w:val="center"/>
              <w:rPr>
                <w:rFonts w:ascii="Times New Roman" w:hAnsi="Times New Roman" w:cs="Times New Roman"/>
                <w:b/>
                <w:color w:val="585858" w:themeColor="text1" w:themeTint="A6"/>
                <w:sz w:val="24"/>
                <w:szCs w:val="24"/>
              </w:rPr>
            </w:pPr>
            <w:r>
              <w:rPr>
                <w:rFonts w:ascii="Times New Roman" w:hAnsi="Times New Roman" w:cs="Times New Roman"/>
                <w:color w:val="585858" w:themeColor="text1" w:themeTint="A6"/>
                <w:sz w:val="24"/>
                <w:szCs w:val="24"/>
              </w:rPr>
              <w:t>Входной контроль, проверочные работы-4,</w:t>
            </w:r>
            <w:r>
              <w:rPr>
                <w:rFonts w:ascii="Times New Roman" w:hAnsi="Times New Roman" w:cs="Times New Roman"/>
                <w:b/>
                <w:color w:val="585858" w:themeColor="text1" w:themeTint="A6"/>
                <w:sz w:val="24"/>
                <w:szCs w:val="24"/>
              </w:rPr>
              <w:t xml:space="preserve"> </w:t>
            </w:r>
            <w:r>
              <w:rPr>
                <w:rFonts w:ascii="Times New Roman" w:hAnsi="Times New Roman" w:cs="Times New Roman"/>
                <w:color w:val="585858" w:themeColor="text1" w:themeTint="A6"/>
                <w:sz w:val="24"/>
                <w:szCs w:val="24"/>
              </w:rPr>
              <w:t>годовая промежуточная аттестация(тест)</w:t>
            </w:r>
          </w:p>
        </w:tc>
      </w:tr>
    </w:tbl>
    <w:p>
      <w:pPr>
        <w:ind w:right="-10"/>
        <w:rPr>
          <w:rFonts w:ascii="Times New Roman" w:hAnsi="Times New Roman" w:cs="Times New Roman"/>
          <w:color w:val="585858" w:themeColor="text1" w:themeTint="A6"/>
          <w:sz w:val="24"/>
          <w:szCs w:val="24"/>
        </w:rPr>
      </w:pPr>
    </w:p>
    <w:p>
      <w:pPr>
        <w:spacing w:before="100" w:beforeAutospacing="1" w:after="100" w:afterAutospacing="1"/>
        <w:ind w:left="720"/>
        <w:jc w:val="center"/>
        <w:rPr>
          <w:rFonts w:ascii="Times New Roman" w:hAnsi="Times New Roman"/>
          <w:color w:val="585858" w:themeColor="text1" w:themeTint="A6"/>
          <w:sz w:val="24"/>
          <w:szCs w:val="24"/>
        </w:rPr>
      </w:pPr>
      <w:r>
        <w:rPr>
          <w:rFonts w:ascii="Times New Roman" w:hAnsi="Times New Roman" w:cs="Times New Roman"/>
          <w:b/>
          <w:color w:val="585858" w:themeColor="text1" w:themeTint="A6"/>
          <w:sz w:val="24"/>
          <w:szCs w:val="24"/>
        </w:rPr>
        <w:t>Содержание предмета</w:t>
      </w:r>
    </w:p>
    <w:p>
      <w:pPr>
        <w:shd w:val="clear" w:color="auto" w:fill="FFFFFF"/>
        <w:ind w:left="192" w:firstLine="259"/>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В предложенной программе выделяются три раздела: «Основы знаний о физической культуре»,  «Способы физкультурной деятельности»,  «Физическое совершенствова</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ние».</w:t>
      </w:r>
    </w:p>
    <w:p>
      <w:pPr>
        <w:shd w:val="clear" w:color="auto" w:fill="FFFFFF"/>
        <w:spacing w:before="43"/>
        <w:ind w:left="158" w:right="10" w:firstLine="293"/>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Раздел «Основы знаний о физической культуре» вклю</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чает материал, посвященный истории физической культу</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ры и спорта, строению человека, личной гигиене, физиче</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ским способностям человека.</w:t>
      </w:r>
    </w:p>
    <w:p>
      <w:pPr>
        <w:shd w:val="clear" w:color="auto" w:fill="FFFFFF"/>
        <w:spacing w:before="10"/>
        <w:ind w:left="139" w:right="29" w:firstLine="288"/>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Раздел «Способы физкультурной деятельности» знако</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мит учеников с возможными движениями человека, а так</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же содержит учебный материал, направленный на освоение основных жизненно важных умений и навыков.</w:t>
      </w:r>
    </w:p>
    <w:p>
      <w:pPr>
        <w:shd w:val="clear" w:color="auto" w:fill="FFFFFF"/>
        <w:ind w:left="120" w:right="53" w:firstLine="293"/>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Содержание раздела «Физическое совершенствование» направлено на гармоничное физическое развитие школьни</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ков, их всестороннюю физическую подготовленность и ук</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репление здоровья.</w:t>
      </w:r>
    </w:p>
    <w:p>
      <w:pPr>
        <w:shd w:val="clear" w:color="auto" w:fill="FFFFFF"/>
        <w:jc w:val="center"/>
        <w:rPr>
          <w:rFonts w:ascii="Times New Roman" w:hAnsi="Times New Roman" w:cs="Times New Roman"/>
          <w:b/>
          <w:color w:val="585858" w:themeColor="text1" w:themeTint="A6"/>
          <w:spacing w:val="-6"/>
          <w:sz w:val="24"/>
          <w:szCs w:val="24"/>
        </w:rPr>
      </w:pPr>
      <w:r>
        <w:rPr>
          <w:rFonts w:ascii="Times New Roman" w:hAnsi="Times New Roman" w:cs="Times New Roman"/>
          <w:b/>
          <w:color w:val="585858" w:themeColor="text1" w:themeTint="A6"/>
          <w:spacing w:val="-6"/>
          <w:sz w:val="24"/>
          <w:szCs w:val="24"/>
        </w:rPr>
        <w:t>СОДЕРЖАНИЕ ПРОГРАММЫ</w:t>
      </w:r>
    </w:p>
    <w:p>
      <w:pPr>
        <w:shd w:val="clear" w:color="auto" w:fill="FFFFFF"/>
        <w:spacing w:line="240" w:lineRule="auto"/>
        <w:ind w:left="302"/>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3 класс (98 часа – 3 часа в неделю)</w:t>
      </w:r>
    </w:p>
    <w:p>
      <w:pPr>
        <w:shd w:val="clear" w:color="auto" w:fill="FFFFFF"/>
        <w:spacing w:before="86"/>
        <w:ind w:right="19" w:firstLine="293"/>
        <w:contextualSpacing/>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Во время проведения 3-х часов уроков физической куль</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туры в неделю рекомендуется использовать упражнения, направленные на развитие физических качеств и способнос</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 xml:space="preserve">тей детей, их функциональные возможности. Большую часть времени посвящать проведению подвижных игр, в зимнее время — играм на лыжах и санках. </w:t>
      </w:r>
    </w:p>
    <w:p>
      <w:pPr>
        <w:shd w:val="clear" w:color="auto" w:fill="FFFFFF"/>
        <w:spacing w:before="106"/>
        <w:ind w:left="293"/>
        <w:contextualSpacing/>
        <w:rPr>
          <w:rFonts w:ascii="Times New Roman" w:hAnsi="Times New Roman" w:cs="Times New Roman"/>
          <w:color w:val="585858" w:themeColor="text1" w:themeTint="A6"/>
          <w:sz w:val="24"/>
          <w:szCs w:val="24"/>
        </w:rPr>
      </w:pPr>
      <w:r>
        <w:rPr>
          <w:rFonts w:ascii="Times New Roman" w:hAnsi="Times New Roman" w:cs="Times New Roman"/>
          <w:b/>
          <w:bCs/>
          <w:color w:val="585858" w:themeColor="text1" w:themeTint="A6"/>
          <w:spacing w:val="-4"/>
          <w:sz w:val="24"/>
          <w:szCs w:val="24"/>
        </w:rPr>
        <w:t>Основы знаний о физической культуре (</w:t>
      </w:r>
      <w:r>
        <w:rPr>
          <w:rFonts w:ascii="Times New Roman" w:hAnsi="Times New Roman" w:cs="Times New Roman"/>
          <w:b/>
          <w:color w:val="585858" w:themeColor="text1" w:themeTint="A6"/>
          <w:spacing w:val="-6"/>
          <w:sz w:val="24"/>
          <w:szCs w:val="24"/>
        </w:rPr>
        <w:t>в процессе урока</w:t>
      </w:r>
      <w:r>
        <w:rPr>
          <w:rFonts w:ascii="Times New Roman" w:hAnsi="Times New Roman" w:cs="Times New Roman"/>
          <w:b/>
          <w:bCs/>
          <w:color w:val="585858" w:themeColor="text1" w:themeTint="A6"/>
          <w:spacing w:val="-4"/>
          <w:sz w:val="24"/>
          <w:szCs w:val="24"/>
        </w:rPr>
        <w:t>)</w:t>
      </w:r>
    </w:p>
    <w:p>
      <w:pPr>
        <w:shd w:val="clear" w:color="auto" w:fill="FFFFFF"/>
        <w:spacing w:before="38"/>
        <w:ind w:right="5" w:firstLine="288"/>
        <w:contextualSpacing/>
        <w:jc w:val="both"/>
        <w:rPr>
          <w:rFonts w:ascii="Times New Roman" w:hAnsi="Times New Roman" w:cs="Times New Roman"/>
          <w:color w:val="585858" w:themeColor="text1" w:themeTint="A6"/>
          <w:sz w:val="24"/>
          <w:szCs w:val="24"/>
        </w:rPr>
      </w:pPr>
      <w:r>
        <w:rPr>
          <w:rFonts w:ascii="Times New Roman" w:hAnsi="Times New Roman" w:cs="Times New Roman"/>
          <w:iCs/>
          <w:color w:val="585858" w:themeColor="text1" w:themeTint="A6"/>
          <w:sz w:val="24"/>
          <w:szCs w:val="24"/>
        </w:rPr>
        <w:t xml:space="preserve">История </w:t>
      </w:r>
      <w:r>
        <w:rPr>
          <w:rFonts w:ascii="Times New Roman" w:hAnsi="Times New Roman" w:cs="Times New Roman"/>
          <w:color w:val="585858" w:themeColor="text1" w:themeTint="A6"/>
          <w:sz w:val="24"/>
          <w:szCs w:val="24"/>
        </w:rPr>
        <w:t>зарождения физической культуры на террито</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 xml:space="preserve">рии Древней Руси. </w:t>
      </w:r>
      <w:r>
        <w:rPr>
          <w:rFonts w:ascii="Times New Roman" w:hAnsi="Times New Roman" w:cs="Times New Roman"/>
          <w:iCs/>
          <w:color w:val="585858" w:themeColor="text1" w:themeTint="A6"/>
          <w:sz w:val="24"/>
          <w:szCs w:val="24"/>
        </w:rPr>
        <w:t xml:space="preserve">Понятие </w:t>
      </w:r>
      <w:r>
        <w:rPr>
          <w:rFonts w:ascii="Times New Roman" w:hAnsi="Times New Roman" w:cs="Times New Roman"/>
          <w:color w:val="585858" w:themeColor="text1" w:themeTint="A6"/>
          <w:sz w:val="24"/>
          <w:szCs w:val="24"/>
        </w:rPr>
        <w:t xml:space="preserve">о физической подготовке и её влиянии на развитие основных физических качеств. </w:t>
      </w:r>
      <w:r>
        <w:rPr>
          <w:rFonts w:ascii="Times New Roman" w:hAnsi="Times New Roman" w:cs="Times New Roman"/>
          <w:iCs/>
          <w:color w:val="585858" w:themeColor="text1" w:themeTint="A6"/>
          <w:sz w:val="24"/>
          <w:szCs w:val="24"/>
        </w:rPr>
        <w:t>Сведе</w:t>
      </w:r>
      <w:r>
        <w:rPr>
          <w:rFonts w:ascii="Times New Roman" w:hAnsi="Times New Roman" w:cs="Times New Roman"/>
          <w:iCs/>
          <w:color w:val="585858" w:themeColor="text1" w:themeTint="A6"/>
          <w:sz w:val="24"/>
          <w:szCs w:val="24"/>
        </w:rPr>
        <w:softHyphen/>
      </w:r>
      <w:r>
        <w:rPr>
          <w:rFonts w:ascii="Times New Roman" w:hAnsi="Times New Roman" w:cs="Times New Roman"/>
          <w:iCs/>
          <w:color w:val="585858" w:themeColor="text1" w:themeTint="A6"/>
          <w:sz w:val="24"/>
          <w:szCs w:val="24"/>
        </w:rPr>
        <w:t xml:space="preserve">ния </w:t>
      </w:r>
      <w:r>
        <w:rPr>
          <w:rFonts w:ascii="Times New Roman" w:hAnsi="Times New Roman" w:cs="Times New Roman"/>
          <w:color w:val="585858" w:themeColor="text1" w:themeTint="A6"/>
          <w:sz w:val="24"/>
          <w:szCs w:val="24"/>
        </w:rPr>
        <w:t>о физической нагрузке и её влиянии на частоту сердеч</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 xml:space="preserve">ных сокращений (ЧСС). </w:t>
      </w:r>
      <w:r>
        <w:rPr>
          <w:rFonts w:ascii="Times New Roman" w:hAnsi="Times New Roman" w:cs="Times New Roman"/>
          <w:iCs/>
          <w:color w:val="585858" w:themeColor="text1" w:themeTint="A6"/>
          <w:sz w:val="24"/>
          <w:szCs w:val="24"/>
        </w:rPr>
        <w:t xml:space="preserve">Измерение </w:t>
      </w:r>
      <w:r>
        <w:rPr>
          <w:rFonts w:ascii="Times New Roman" w:hAnsi="Times New Roman" w:cs="Times New Roman"/>
          <w:color w:val="585858" w:themeColor="text1" w:themeTint="A6"/>
          <w:sz w:val="24"/>
          <w:szCs w:val="24"/>
        </w:rPr>
        <w:t>длины и массы тела, по</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 xml:space="preserve">казателей физических качеств. </w:t>
      </w:r>
      <w:r>
        <w:rPr>
          <w:rFonts w:ascii="Times New Roman" w:hAnsi="Times New Roman" w:cs="Times New Roman"/>
          <w:iCs/>
          <w:color w:val="585858" w:themeColor="text1" w:themeTint="A6"/>
          <w:sz w:val="24"/>
          <w:szCs w:val="24"/>
        </w:rPr>
        <w:t>Соревновательные упраж</w:t>
      </w:r>
      <w:r>
        <w:rPr>
          <w:rFonts w:ascii="Times New Roman" w:hAnsi="Times New Roman" w:cs="Times New Roman"/>
          <w:iCs/>
          <w:color w:val="585858" w:themeColor="text1" w:themeTint="A6"/>
          <w:sz w:val="24"/>
          <w:szCs w:val="24"/>
        </w:rPr>
        <w:softHyphen/>
      </w:r>
      <w:r>
        <w:rPr>
          <w:rFonts w:ascii="Times New Roman" w:hAnsi="Times New Roman" w:cs="Times New Roman"/>
          <w:iCs/>
          <w:color w:val="585858" w:themeColor="text1" w:themeTint="A6"/>
          <w:sz w:val="24"/>
          <w:szCs w:val="24"/>
        </w:rPr>
        <w:t xml:space="preserve">нения </w:t>
      </w:r>
      <w:r>
        <w:rPr>
          <w:rFonts w:ascii="Times New Roman" w:hAnsi="Times New Roman" w:cs="Times New Roman"/>
          <w:color w:val="585858" w:themeColor="text1" w:themeTint="A6"/>
          <w:sz w:val="24"/>
          <w:szCs w:val="24"/>
        </w:rPr>
        <w:t xml:space="preserve">и их отличие от физических упражнений. </w:t>
      </w:r>
      <w:r>
        <w:rPr>
          <w:rFonts w:ascii="Times New Roman" w:hAnsi="Times New Roman" w:cs="Times New Roman"/>
          <w:iCs/>
          <w:color w:val="585858" w:themeColor="text1" w:themeTint="A6"/>
          <w:sz w:val="24"/>
          <w:szCs w:val="24"/>
        </w:rPr>
        <w:t xml:space="preserve">Правила </w:t>
      </w:r>
      <w:r>
        <w:rPr>
          <w:rFonts w:ascii="Times New Roman" w:hAnsi="Times New Roman" w:cs="Times New Roman"/>
          <w:color w:val="585858" w:themeColor="text1" w:themeTint="A6"/>
          <w:sz w:val="24"/>
          <w:szCs w:val="24"/>
        </w:rPr>
        <w:t>составления комплексов упражнений, направленных на развитие физических качеств.</w:t>
      </w:r>
    </w:p>
    <w:p>
      <w:pPr>
        <w:shd w:val="clear" w:color="auto" w:fill="FFFFFF"/>
        <w:ind w:left="10" w:right="5"/>
        <w:contextualSpacing/>
        <w:jc w:val="both"/>
        <w:rPr>
          <w:rFonts w:ascii="Times New Roman" w:hAnsi="Times New Roman" w:cs="Times New Roman"/>
          <w:color w:val="585858" w:themeColor="text1" w:themeTint="A6"/>
          <w:sz w:val="24"/>
          <w:szCs w:val="24"/>
        </w:rPr>
      </w:pPr>
      <w:r>
        <w:rPr>
          <w:rFonts w:ascii="Times New Roman" w:hAnsi="Times New Roman" w:cs="Times New Roman"/>
          <w:b/>
          <w:bCs/>
          <w:color w:val="585858" w:themeColor="text1" w:themeTint="A6"/>
          <w:sz w:val="24"/>
          <w:szCs w:val="24"/>
        </w:rPr>
        <w:t xml:space="preserve">Способы физкультурной деятельности (в течение года) </w:t>
      </w:r>
      <w:r>
        <w:rPr>
          <w:rFonts w:ascii="Times New Roman" w:hAnsi="Times New Roman" w:cs="Times New Roman"/>
          <w:iCs/>
          <w:color w:val="585858" w:themeColor="text1" w:themeTint="A6"/>
          <w:sz w:val="24"/>
          <w:szCs w:val="24"/>
        </w:rPr>
        <w:t xml:space="preserve">Самостоятельные занятия. </w:t>
      </w:r>
      <w:r>
        <w:rPr>
          <w:rFonts w:ascii="Times New Roman" w:hAnsi="Times New Roman" w:cs="Times New Roman"/>
          <w:color w:val="585858" w:themeColor="text1" w:themeTint="A6"/>
          <w:sz w:val="24"/>
          <w:szCs w:val="24"/>
        </w:rPr>
        <w:t>Контроль величины на</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грузки по показателям ЧСС. Выполнение закаливающих процедур. Составление и выполнение комплексов упражне</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ний, направленных на развитие физических качеств. Орга</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низация и проведение подвижных игр во время прогулок и каникул.</w:t>
      </w:r>
    </w:p>
    <w:p>
      <w:pPr>
        <w:shd w:val="clear" w:color="auto" w:fill="FFFFFF"/>
        <w:spacing w:before="101"/>
        <w:ind w:left="302"/>
        <w:contextualSpacing/>
        <w:rPr>
          <w:rFonts w:ascii="Times New Roman" w:hAnsi="Times New Roman" w:cs="Times New Roman"/>
          <w:color w:val="585858" w:themeColor="text1" w:themeTint="A6"/>
          <w:sz w:val="24"/>
          <w:szCs w:val="24"/>
        </w:rPr>
      </w:pPr>
      <w:r>
        <w:rPr>
          <w:rFonts w:ascii="Times New Roman" w:hAnsi="Times New Roman" w:cs="Times New Roman"/>
          <w:b/>
          <w:bCs/>
          <w:color w:val="585858" w:themeColor="text1" w:themeTint="A6"/>
          <w:spacing w:val="-3"/>
          <w:sz w:val="24"/>
          <w:szCs w:val="24"/>
        </w:rPr>
        <w:t>Физическое совершенствование (98часа)</w:t>
      </w:r>
    </w:p>
    <w:p>
      <w:pPr>
        <w:shd w:val="clear" w:color="auto" w:fill="FFFFFF"/>
        <w:spacing w:before="38"/>
        <w:ind w:left="10" w:firstLine="278"/>
        <w:contextualSpacing/>
        <w:jc w:val="both"/>
        <w:rPr>
          <w:rFonts w:ascii="Times New Roman" w:hAnsi="Times New Roman" w:cs="Times New Roman"/>
          <w:color w:val="585858" w:themeColor="text1" w:themeTint="A6"/>
          <w:sz w:val="24"/>
          <w:szCs w:val="24"/>
        </w:rPr>
      </w:pPr>
      <w:r>
        <w:rPr>
          <w:rFonts w:ascii="Times New Roman" w:hAnsi="Times New Roman" w:cs="Times New Roman"/>
          <w:iCs/>
          <w:color w:val="585858" w:themeColor="text1" w:themeTint="A6"/>
          <w:sz w:val="24"/>
          <w:szCs w:val="24"/>
          <w:u w:val="single"/>
        </w:rPr>
        <w:t>Организующие команды и приёмы:</w:t>
      </w:r>
      <w:r>
        <w:rPr>
          <w:rFonts w:ascii="Times New Roman" w:hAnsi="Times New Roman" w:cs="Times New Roman"/>
          <w:color w:val="585858" w:themeColor="text1" w:themeTint="A6"/>
          <w:sz w:val="24"/>
          <w:szCs w:val="24"/>
        </w:rPr>
        <w:t>строевые упражне</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ния. Движение по диагонали, повороты направо, налево в движении, перестроение из колонны по одному в колонну по два, по три.</w:t>
      </w:r>
    </w:p>
    <w:p>
      <w:pPr>
        <w:shd w:val="clear" w:color="auto" w:fill="FFFFFF"/>
        <w:spacing w:before="115"/>
        <w:ind w:left="288"/>
        <w:contextualSpacing/>
        <w:rPr>
          <w:rFonts w:ascii="Times New Roman" w:hAnsi="Times New Roman" w:cs="Times New Roman"/>
          <w:color w:val="585858" w:themeColor="text1" w:themeTint="A6"/>
          <w:sz w:val="24"/>
          <w:szCs w:val="24"/>
        </w:rPr>
      </w:pPr>
      <w:r>
        <w:rPr>
          <w:rFonts w:ascii="Times New Roman" w:hAnsi="Times New Roman" w:cs="Times New Roman"/>
          <w:b/>
          <w:bCs/>
          <w:color w:val="585858" w:themeColor="text1" w:themeTint="A6"/>
          <w:spacing w:val="-1"/>
          <w:sz w:val="24"/>
          <w:szCs w:val="24"/>
        </w:rPr>
        <w:t>Лёгкая атлетика ( 27 часов)</w:t>
      </w:r>
    </w:p>
    <w:p>
      <w:pPr>
        <w:shd w:val="clear" w:color="auto" w:fill="FFFFFF"/>
        <w:spacing w:before="29"/>
        <w:ind w:left="10" w:right="5" w:firstLine="278"/>
        <w:contextualSpacing/>
        <w:jc w:val="both"/>
        <w:rPr>
          <w:rFonts w:ascii="Times New Roman" w:hAnsi="Times New Roman" w:cs="Times New Roman"/>
          <w:color w:val="585858" w:themeColor="text1" w:themeTint="A6"/>
          <w:sz w:val="24"/>
          <w:szCs w:val="24"/>
        </w:rPr>
      </w:pPr>
      <w:r>
        <w:rPr>
          <w:rFonts w:ascii="Times New Roman" w:hAnsi="Times New Roman" w:cs="Times New Roman"/>
          <w:iCs/>
          <w:color w:val="585858" w:themeColor="text1" w:themeTint="A6"/>
          <w:sz w:val="24"/>
          <w:szCs w:val="24"/>
          <w:u w:val="single"/>
        </w:rPr>
        <w:t>Ходьба:</w:t>
      </w:r>
      <w:r>
        <w:rPr>
          <w:rFonts w:ascii="Times New Roman" w:hAnsi="Times New Roman" w:cs="Times New Roman"/>
          <w:color w:val="585858" w:themeColor="text1" w:themeTint="A6"/>
          <w:sz w:val="24"/>
          <w:szCs w:val="24"/>
        </w:rPr>
        <w:t>с изменением длины и частоты шагов; с переша</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гиванием через скамейки; в разном темпе под звуковые сиг</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налы.</w:t>
      </w:r>
    </w:p>
    <w:p>
      <w:pPr>
        <w:shd w:val="clear" w:color="auto" w:fill="FFFFFF"/>
        <w:ind w:left="14" w:firstLine="278"/>
        <w:contextualSpacing/>
        <w:jc w:val="both"/>
        <w:rPr>
          <w:rFonts w:ascii="Times New Roman" w:hAnsi="Times New Roman" w:cs="Times New Roman"/>
          <w:color w:val="585858" w:themeColor="text1" w:themeTint="A6"/>
          <w:sz w:val="24"/>
          <w:szCs w:val="24"/>
        </w:rPr>
      </w:pPr>
      <w:r>
        <w:rPr>
          <w:rFonts w:ascii="Times New Roman" w:hAnsi="Times New Roman" w:cs="Times New Roman"/>
          <w:iCs/>
          <w:color w:val="585858" w:themeColor="text1" w:themeTint="A6"/>
          <w:sz w:val="24"/>
          <w:szCs w:val="24"/>
          <w:u w:val="single"/>
        </w:rPr>
        <w:t>Бег:</w:t>
      </w:r>
      <w:r>
        <w:rPr>
          <w:rFonts w:ascii="Times New Roman" w:hAnsi="Times New Roman" w:cs="Times New Roman"/>
          <w:color w:val="585858" w:themeColor="text1" w:themeTint="A6"/>
          <w:sz w:val="24"/>
          <w:szCs w:val="24"/>
        </w:rPr>
        <w:t>челночный бег 3x10 м, эстафетный бег, бег с измене</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нием частоты и длины шагов, бег с преодолением препятст</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вий, равномерный, медленный бег до 5 мин, бег из различ</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ных исходных положений.</w:t>
      </w:r>
    </w:p>
    <w:p>
      <w:pPr>
        <w:shd w:val="clear" w:color="auto" w:fill="FFFFFF"/>
        <w:ind w:left="14" w:firstLine="278"/>
        <w:contextualSpacing/>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u w:val="single"/>
        </w:rPr>
        <w:pict>
          <v:line id="_x0000_s1026" o:spid="_x0000_s1026" o:spt="20" style="position:absolute;left:0pt;margin-left:320.4pt;margin-top:113.05pt;height:16.55pt;width:0pt;mso-position-horizontal-relative:margin;z-index:251660288;mso-width-relative:page;mso-height-relative:page;" coordsize="21600,21600" o:allowincell="f">
            <v:path arrowok="t"/>
            <v:fill focussize="0,0"/>
            <v:stroke weight="0.25pt"/>
            <v:imagedata o:title=""/>
            <o:lock v:ext="edit"/>
          </v:line>
        </w:pict>
      </w:r>
      <w:r>
        <w:rPr>
          <w:rFonts w:ascii="Times New Roman" w:hAnsi="Times New Roman" w:cs="Times New Roman"/>
          <w:iCs/>
          <w:color w:val="585858" w:themeColor="text1" w:themeTint="A6"/>
          <w:sz w:val="24"/>
          <w:szCs w:val="24"/>
          <w:u w:val="single"/>
        </w:rPr>
        <w:t>Прыжки:</w:t>
      </w:r>
      <w:r>
        <w:rPr>
          <w:rFonts w:ascii="Times New Roman" w:hAnsi="Times New Roman" w:cs="Times New Roman"/>
          <w:color w:val="585858" w:themeColor="text1" w:themeTint="A6"/>
          <w:sz w:val="24"/>
          <w:szCs w:val="24"/>
        </w:rPr>
        <w:t>прыжки через скакалку с вращением назад, прыжки в высоту с прямого разбега, в длину способом «со</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гнув ноги», прыжки с высоты до 60 см.</w:t>
      </w:r>
    </w:p>
    <w:p>
      <w:pPr>
        <w:shd w:val="clear" w:color="auto" w:fill="FFFFFF"/>
        <w:spacing w:before="5"/>
        <w:ind w:left="48" w:right="5" w:firstLine="283"/>
        <w:contextualSpacing/>
        <w:jc w:val="both"/>
        <w:rPr>
          <w:rFonts w:ascii="Times New Roman" w:hAnsi="Times New Roman" w:cs="Times New Roman"/>
          <w:color w:val="585858" w:themeColor="text1" w:themeTint="A6"/>
          <w:sz w:val="24"/>
          <w:szCs w:val="24"/>
        </w:rPr>
      </w:pPr>
      <w:r>
        <w:rPr>
          <w:rFonts w:ascii="Times New Roman" w:hAnsi="Times New Roman" w:cs="Times New Roman"/>
          <w:iCs/>
          <w:color w:val="585858" w:themeColor="text1" w:themeTint="A6"/>
          <w:sz w:val="24"/>
          <w:szCs w:val="24"/>
          <w:u w:val="single"/>
        </w:rPr>
        <w:t>Метание:</w:t>
      </w:r>
      <w:r>
        <w:rPr>
          <w:rFonts w:ascii="Times New Roman" w:hAnsi="Times New Roman" w:cs="Times New Roman"/>
          <w:color w:val="585858" w:themeColor="text1" w:themeTint="A6"/>
          <w:sz w:val="24"/>
          <w:szCs w:val="24"/>
        </w:rPr>
        <w:t>малого мяча в горизонтальную и вертикаль</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ную цель с расстояния 5 м, метание на дальность и заданное расстояние.</w:t>
      </w:r>
    </w:p>
    <w:p>
      <w:pPr>
        <w:shd w:val="clear" w:color="auto" w:fill="FFFFFF"/>
        <w:spacing w:before="5"/>
        <w:ind w:left="43" w:right="19" w:firstLine="278"/>
        <w:contextualSpacing/>
        <w:jc w:val="both"/>
        <w:rPr>
          <w:rFonts w:ascii="Times New Roman" w:hAnsi="Times New Roman" w:cs="Times New Roman"/>
          <w:color w:val="585858" w:themeColor="text1" w:themeTint="A6"/>
          <w:sz w:val="24"/>
          <w:szCs w:val="24"/>
        </w:rPr>
      </w:pPr>
      <w:r>
        <w:rPr>
          <w:rFonts w:ascii="Times New Roman" w:hAnsi="Times New Roman" w:cs="Times New Roman"/>
          <w:iCs/>
          <w:color w:val="585858" w:themeColor="text1" w:themeTint="A6"/>
          <w:sz w:val="24"/>
          <w:szCs w:val="24"/>
          <w:u w:val="single"/>
        </w:rPr>
        <w:t>Броски:</w:t>
      </w:r>
      <w:r>
        <w:rPr>
          <w:rFonts w:ascii="Times New Roman" w:hAnsi="Times New Roman" w:cs="Times New Roman"/>
          <w:color w:val="585858" w:themeColor="text1" w:themeTint="A6"/>
          <w:sz w:val="24"/>
          <w:szCs w:val="24"/>
        </w:rPr>
        <w:t>набивного мяча (1 кг) от груди, из-за головы, снизу вперёд-вверх.</w:t>
      </w:r>
    </w:p>
    <w:p>
      <w:pPr>
        <w:shd w:val="clear" w:color="auto" w:fill="FFFFFF"/>
        <w:spacing w:before="120"/>
        <w:ind w:left="336"/>
        <w:contextualSpacing/>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Гимнастика с основами акробатики (28 час)</w:t>
      </w:r>
    </w:p>
    <w:p>
      <w:pPr>
        <w:shd w:val="clear" w:color="auto" w:fill="FFFFFF"/>
        <w:spacing w:before="29"/>
        <w:ind w:left="38" w:right="10" w:firstLine="264"/>
        <w:contextualSpacing/>
        <w:jc w:val="both"/>
        <w:rPr>
          <w:rFonts w:ascii="Times New Roman" w:hAnsi="Times New Roman" w:cs="Times New Roman"/>
          <w:color w:val="585858" w:themeColor="text1" w:themeTint="A6"/>
          <w:sz w:val="24"/>
          <w:szCs w:val="24"/>
        </w:rPr>
      </w:pPr>
      <w:r>
        <w:rPr>
          <w:rFonts w:ascii="Times New Roman" w:hAnsi="Times New Roman" w:cs="Times New Roman"/>
          <w:iCs/>
          <w:color w:val="585858" w:themeColor="text1" w:themeTint="A6"/>
          <w:sz w:val="24"/>
          <w:szCs w:val="24"/>
          <w:u w:val="single"/>
        </w:rPr>
        <w:t>Акробатические упражнения:</w:t>
      </w:r>
      <w:r>
        <w:rPr>
          <w:rFonts w:ascii="Times New Roman" w:hAnsi="Times New Roman" w:cs="Times New Roman"/>
          <w:color w:val="585858" w:themeColor="text1" w:themeTint="A6"/>
          <w:sz w:val="24"/>
          <w:szCs w:val="24"/>
        </w:rPr>
        <w:t>два-три кувырка вперёд, стойка на лопатках из упора присев, «мост» из положения лёжа на спине, перекат назад в группировке с последующей опорой руками за головой.</w:t>
      </w:r>
    </w:p>
    <w:p>
      <w:pPr>
        <w:shd w:val="clear" w:color="auto" w:fill="FFFFFF"/>
        <w:spacing w:before="10"/>
        <w:ind w:left="29" w:right="14" w:firstLine="278"/>
        <w:contextualSpacing/>
        <w:jc w:val="both"/>
        <w:rPr>
          <w:rFonts w:ascii="Times New Roman" w:hAnsi="Times New Roman" w:cs="Times New Roman"/>
          <w:color w:val="585858" w:themeColor="text1" w:themeTint="A6"/>
          <w:sz w:val="24"/>
          <w:szCs w:val="24"/>
        </w:rPr>
      </w:pPr>
      <w:r>
        <w:rPr>
          <w:rFonts w:ascii="Times New Roman" w:hAnsi="Times New Roman" w:cs="Times New Roman"/>
          <w:iCs/>
          <w:color w:val="585858" w:themeColor="text1" w:themeTint="A6"/>
          <w:sz w:val="24"/>
          <w:szCs w:val="24"/>
          <w:u w:val="single"/>
        </w:rPr>
        <w:t>Гимнастические упражнения прикладного характера:</w:t>
      </w:r>
      <w:r>
        <w:rPr>
          <w:rFonts w:ascii="Times New Roman" w:hAnsi="Times New Roman" w:cs="Times New Roman"/>
          <w:color w:val="585858" w:themeColor="text1" w:themeTint="A6"/>
          <w:sz w:val="24"/>
          <w:szCs w:val="24"/>
        </w:rPr>
        <w:t>перелезание через препятствие (высота 90 см), ритмические шаги, вис согнув ноги, вис на согнутых руках, преодоление полосы препятствий, переползание по-пластунски.</w:t>
      </w:r>
    </w:p>
    <w:p>
      <w:pPr>
        <w:shd w:val="clear" w:color="auto" w:fill="FFFFFF"/>
        <w:spacing w:before="120"/>
        <w:ind w:left="312"/>
        <w:contextualSpacing/>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Игры на свежем воздухе (13 часов)</w:t>
      </w:r>
    </w:p>
    <w:p>
      <w:pPr>
        <w:shd w:val="clear" w:color="auto" w:fill="FFFFFF"/>
        <w:spacing w:before="120"/>
        <w:ind w:left="312"/>
        <w:contextualSpacing/>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Подвижные игры и легкая атлетика(30 часа)</w:t>
      </w:r>
    </w:p>
    <w:p>
      <w:pPr>
        <w:shd w:val="clear" w:color="auto" w:fill="FFFFFF"/>
        <w:spacing w:before="43"/>
        <w:ind w:left="34" w:right="43" w:firstLine="259"/>
        <w:contextualSpacing/>
        <w:jc w:val="both"/>
        <w:rPr>
          <w:rFonts w:ascii="Times New Roman" w:hAnsi="Times New Roman" w:cs="Times New Roman"/>
          <w:color w:val="585858" w:themeColor="text1" w:themeTint="A6"/>
          <w:sz w:val="24"/>
          <w:szCs w:val="24"/>
        </w:rPr>
      </w:pPr>
      <w:r>
        <w:rPr>
          <w:rFonts w:ascii="Times New Roman" w:hAnsi="Times New Roman" w:cs="Times New Roman"/>
          <w:iCs/>
          <w:color w:val="585858" w:themeColor="text1" w:themeTint="A6"/>
          <w:sz w:val="24"/>
          <w:szCs w:val="24"/>
        </w:rPr>
        <w:t xml:space="preserve">На материале лёгкой атлетики: </w:t>
      </w:r>
      <w:r>
        <w:rPr>
          <w:rFonts w:ascii="Times New Roman" w:hAnsi="Times New Roman" w:cs="Times New Roman"/>
          <w:color w:val="585858" w:themeColor="text1" w:themeTint="A6"/>
          <w:sz w:val="24"/>
          <w:szCs w:val="24"/>
        </w:rPr>
        <w:t>«Вызов номеров», «Третий лишний», «Линейная эстафета», «Попади в мяч», « Передал-садись ».</w:t>
      </w:r>
    </w:p>
    <w:p>
      <w:pPr>
        <w:shd w:val="clear" w:color="auto" w:fill="FFFFFF"/>
        <w:spacing w:before="5"/>
        <w:ind w:left="14" w:right="38" w:firstLine="259"/>
        <w:contextualSpacing/>
        <w:jc w:val="both"/>
        <w:rPr>
          <w:rFonts w:ascii="Times New Roman" w:hAnsi="Times New Roman" w:cs="Times New Roman"/>
          <w:color w:val="585858" w:themeColor="text1" w:themeTint="A6"/>
          <w:sz w:val="24"/>
          <w:szCs w:val="24"/>
        </w:rPr>
      </w:pPr>
      <w:r>
        <w:rPr>
          <w:rFonts w:ascii="Times New Roman" w:hAnsi="Times New Roman" w:cs="Times New Roman"/>
          <w:iCs/>
          <w:color w:val="585858" w:themeColor="text1" w:themeTint="A6"/>
          <w:sz w:val="24"/>
          <w:szCs w:val="24"/>
        </w:rPr>
        <w:t xml:space="preserve">На материале гимнастики с основами акробатики: </w:t>
      </w:r>
      <w:r>
        <w:rPr>
          <w:rFonts w:ascii="Times New Roman" w:hAnsi="Times New Roman" w:cs="Times New Roman"/>
          <w:color w:val="585858" w:themeColor="text1" w:themeTint="A6"/>
          <w:sz w:val="24"/>
          <w:szCs w:val="24"/>
        </w:rPr>
        <w:t>«Запрещённое движение», «Невод», «Не давай мяч водяще</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му», «Охотники и утки», «Гонка мячей по кругу».</w:t>
      </w:r>
    </w:p>
    <w:p>
      <w:pPr>
        <w:shd w:val="clear" w:color="auto" w:fill="FFFFFF"/>
        <w:ind w:left="5" w:right="43" w:firstLine="274"/>
        <w:contextualSpacing/>
        <w:jc w:val="both"/>
        <w:rPr>
          <w:rFonts w:ascii="Times New Roman" w:hAnsi="Times New Roman" w:cs="Times New Roman"/>
          <w:color w:val="585858" w:themeColor="text1" w:themeTint="A6"/>
          <w:sz w:val="24"/>
          <w:szCs w:val="24"/>
        </w:rPr>
      </w:pPr>
      <w:r>
        <w:rPr>
          <w:rFonts w:ascii="Times New Roman" w:hAnsi="Times New Roman" w:cs="Times New Roman"/>
          <w:iCs/>
          <w:color w:val="585858" w:themeColor="text1" w:themeTint="A6"/>
          <w:sz w:val="24"/>
          <w:szCs w:val="24"/>
        </w:rPr>
        <w:t xml:space="preserve">На материале спортивных игр: </w:t>
      </w:r>
      <w:r>
        <w:rPr>
          <w:rFonts w:ascii="Times New Roman" w:hAnsi="Times New Roman" w:cs="Times New Roman"/>
          <w:color w:val="585858" w:themeColor="text1" w:themeTint="A6"/>
          <w:sz w:val="24"/>
          <w:szCs w:val="24"/>
        </w:rPr>
        <w:t>выполнение заданий с элементами спортивных игр.</w:t>
      </w:r>
    </w:p>
    <w:p>
      <w:pPr>
        <w:shd w:val="clear" w:color="auto" w:fill="FFFFFF"/>
        <w:spacing w:before="5"/>
        <w:ind w:right="43" w:firstLine="283"/>
        <w:contextualSpacing/>
        <w:jc w:val="both"/>
        <w:rPr>
          <w:rFonts w:ascii="Times New Roman" w:hAnsi="Times New Roman" w:cs="Times New Roman"/>
          <w:color w:val="585858" w:themeColor="text1" w:themeTint="A6"/>
          <w:sz w:val="24"/>
          <w:szCs w:val="24"/>
        </w:rPr>
      </w:pPr>
      <w:r>
        <w:rPr>
          <w:rFonts w:ascii="Times New Roman" w:hAnsi="Times New Roman" w:cs="Times New Roman"/>
          <w:iCs/>
          <w:color w:val="585858" w:themeColor="text1" w:themeTint="A6"/>
          <w:sz w:val="24"/>
          <w:szCs w:val="24"/>
        </w:rPr>
        <w:t xml:space="preserve">Национальные игры: </w:t>
      </w:r>
      <w:r>
        <w:rPr>
          <w:rFonts w:ascii="Times New Roman" w:hAnsi="Times New Roman" w:cs="Times New Roman"/>
          <w:color w:val="585858" w:themeColor="text1" w:themeTint="A6"/>
          <w:sz w:val="24"/>
          <w:szCs w:val="24"/>
        </w:rPr>
        <w:t>русская народная игра «У медведя во бору», белорусская народная игра «Ёжик и мыши».</w:t>
      </w:r>
    </w:p>
    <w:p>
      <w:pPr>
        <w:widowControl w:val="0"/>
        <w:shd w:val="clear" w:color="auto" w:fill="FFFFFF"/>
        <w:tabs>
          <w:tab w:val="left" w:pos="240"/>
        </w:tabs>
        <w:autoSpaceDE w:val="0"/>
        <w:autoSpaceDN w:val="0"/>
        <w:adjustRightInd w:val="0"/>
        <w:spacing w:before="10" w:after="0" w:line="240" w:lineRule="auto"/>
        <w:rPr>
          <w:rFonts w:ascii="Times New Roman" w:hAnsi="Times New Roman" w:cs="Times New Roman"/>
          <w:color w:val="585858" w:themeColor="text1" w:themeTint="A6"/>
          <w:sz w:val="24"/>
          <w:szCs w:val="24"/>
        </w:rPr>
        <w:sectPr>
          <w:pgSz w:w="11906" w:h="16838"/>
          <w:pgMar w:top="851" w:right="991" w:bottom="709" w:left="850" w:header="708" w:footer="708" w:gutter="0"/>
          <w:cols w:space="708" w:num="1"/>
          <w:docGrid w:linePitch="360" w:charSpace="0"/>
        </w:sectPr>
      </w:pPr>
    </w:p>
    <w:p>
      <w:pPr>
        <w:spacing w:after="120"/>
        <w:jc w:val="center"/>
        <w:rPr>
          <w:rFonts w:ascii="Times New Roman" w:hAnsi="Times New Roman" w:cs="Times New Roman"/>
          <w:b/>
          <w:caps/>
          <w:color w:val="585858" w:themeColor="text1" w:themeTint="A6"/>
          <w:sz w:val="24"/>
          <w:szCs w:val="24"/>
        </w:rPr>
      </w:pPr>
    </w:p>
    <w:p>
      <w:pPr>
        <w:spacing w:after="120" w:line="240" w:lineRule="auto"/>
        <w:contextualSpacing/>
        <w:jc w:val="center"/>
        <w:rPr>
          <w:rFonts w:ascii="Times New Roman" w:hAnsi="Times New Roman" w:cs="Times New Roman"/>
          <w:b/>
          <w:caps/>
          <w:color w:val="585858" w:themeColor="text1" w:themeTint="A6"/>
          <w:sz w:val="24"/>
          <w:szCs w:val="24"/>
        </w:rPr>
      </w:pPr>
      <w:r>
        <w:rPr>
          <w:rFonts w:ascii="Times New Roman" w:hAnsi="Times New Roman" w:cs="Times New Roman"/>
          <w:b/>
          <w:caps/>
          <w:color w:val="585858" w:themeColor="text1" w:themeTint="A6"/>
          <w:sz w:val="24"/>
          <w:szCs w:val="24"/>
        </w:rPr>
        <w:t>тематическое планирование</w:t>
      </w:r>
    </w:p>
    <w:tbl>
      <w:tblPr>
        <w:tblStyle w:val="12"/>
        <w:tblW w:w="1470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59"/>
        <w:gridCol w:w="4681"/>
        <w:gridCol w:w="906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38" w:hRule="atLeast"/>
        </w:trPr>
        <w:tc>
          <w:tcPr>
            <w:tcW w:w="959" w:type="dxa"/>
            <w:vMerge w:val="restart"/>
          </w:tcPr>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w:t>
            </w:r>
          </w:p>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урока</w:t>
            </w:r>
          </w:p>
        </w:tc>
        <w:tc>
          <w:tcPr>
            <w:tcW w:w="4681" w:type="dxa"/>
            <w:vMerge w:val="restart"/>
          </w:tcPr>
          <w:p>
            <w:pPr>
              <w:spacing w:line="240" w:lineRule="auto"/>
              <w:contextualSpacing/>
              <w:jc w:val="center"/>
              <w:rPr>
                <w:rFonts w:ascii="Times New Roman" w:hAnsi="Times New Roman" w:cs="Times New Roman"/>
                <w:b/>
                <w:color w:val="585858" w:themeColor="text1" w:themeTint="A6"/>
                <w:sz w:val="24"/>
                <w:szCs w:val="24"/>
              </w:rPr>
            </w:pPr>
          </w:p>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Тема урока</w:t>
            </w:r>
          </w:p>
        </w:tc>
        <w:tc>
          <w:tcPr>
            <w:tcW w:w="9069" w:type="dxa"/>
            <w:vMerge w:val="restart"/>
          </w:tcPr>
          <w:p>
            <w:pPr>
              <w:spacing w:line="240" w:lineRule="auto"/>
              <w:contextualSpacing/>
              <w:jc w:val="center"/>
              <w:rPr>
                <w:rFonts w:ascii="Times New Roman" w:hAnsi="Times New Roman" w:cs="Times New Roman"/>
                <w:b/>
                <w:color w:val="585858" w:themeColor="text1" w:themeTint="A6"/>
                <w:sz w:val="24"/>
                <w:szCs w:val="24"/>
              </w:rPr>
            </w:pPr>
          </w:p>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Характеристика</w:t>
            </w:r>
          </w:p>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учебной деятельности учащихся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28" w:hRule="atLeast"/>
        </w:trPr>
        <w:tc>
          <w:tcPr>
            <w:tcW w:w="959" w:type="dxa"/>
            <w:vMerge w:val="continue"/>
            <w:tcBorders>
              <w:bottom w:val="single" w:color="auto" w:sz="4" w:space="0"/>
            </w:tcBorders>
          </w:tcPr>
          <w:p>
            <w:pPr>
              <w:spacing w:line="240" w:lineRule="auto"/>
              <w:contextualSpacing/>
              <w:jc w:val="center"/>
              <w:rPr>
                <w:rFonts w:ascii="Times New Roman" w:hAnsi="Times New Roman" w:cs="Times New Roman"/>
                <w:b/>
                <w:color w:val="585858" w:themeColor="text1" w:themeTint="A6"/>
                <w:sz w:val="24"/>
                <w:szCs w:val="24"/>
              </w:rPr>
            </w:pPr>
          </w:p>
        </w:tc>
        <w:tc>
          <w:tcPr>
            <w:tcW w:w="4681" w:type="dxa"/>
            <w:vMerge w:val="continue"/>
          </w:tcPr>
          <w:p>
            <w:pPr>
              <w:spacing w:line="240" w:lineRule="auto"/>
              <w:contextualSpacing/>
              <w:jc w:val="center"/>
              <w:rPr>
                <w:rFonts w:ascii="Times New Roman" w:hAnsi="Times New Roman" w:cs="Times New Roman"/>
                <w:b/>
                <w:color w:val="585858" w:themeColor="text1" w:themeTint="A6"/>
                <w:sz w:val="24"/>
                <w:szCs w:val="24"/>
              </w:rPr>
            </w:pPr>
          </w:p>
        </w:tc>
        <w:tc>
          <w:tcPr>
            <w:tcW w:w="9069" w:type="dxa"/>
            <w:vMerge w:val="continue"/>
          </w:tcPr>
          <w:p>
            <w:pPr>
              <w:spacing w:line="240" w:lineRule="auto"/>
              <w:contextualSpacing/>
              <w:jc w:val="center"/>
              <w:rPr>
                <w:rFonts w:ascii="Times New Roman" w:hAnsi="Times New Roman" w:cs="Times New Roman"/>
                <w:b/>
                <w:color w:val="585858" w:themeColor="text1" w:themeTint="A6"/>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099" w:hRule="atLeast"/>
        </w:trPr>
        <w:tc>
          <w:tcPr>
            <w:tcW w:w="959" w:type="dxa"/>
            <w:tcBorders>
              <w:top w:val="single" w:color="auto" w:sz="4" w:space="0"/>
              <w:right w:val="single" w:color="auto" w:sz="4" w:space="0"/>
            </w:tcBorders>
          </w:tcPr>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1</w:t>
            </w:r>
          </w:p>
        </w:tc>
        <w:tc>
          <w:tcPr>
            <w:tcW w:w="4681" w:type="dxa"/>
            <w:tcBorders>
              <w:left w:val="single" w:color="auto" w:sz="4" w:space="0"/>
              <w:right w:val="single" w:color="auto" w:sz="4" w:space="0"/>
            </w:tcBorders>
          </w:tcPr>
          <w:p>
            <w:pPr>
              <w:shd w:val="clear" w:color="auto" w:fill="FFFFFF"/>
              <w:spacing w:line="240" w:lineRule="auto"/>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Правила поведения на занятиях лёгкой атлетикой и подвижными играми.</w:t>
            </w:r>
          </w:p>
        </w:tc>
        <w:tc>
          <w:tcPr>
            <w:tcW w:w="9069" w:type="dxa"/>
            <w:tcBorders>
              <w:left w:val="single" w:color="auto" w:sz="4" w:space="0"/>
            </w:tcBorders>
          </w:tcPr>
          <w:p>
            <w:pPr>
              <w:shd w:val="clear" w:color="auto" w:fill="FFFFFF"/>
              <w:spacing w:line="240" w:lineRule="auto"/>
              <w:ind w:hanging="5"/>
              <w:contextualSpacing/>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Знать </w:t>
            </w:r>
            <w:r>
              <w:rPr>
                <w:rFonts w:ascii="Times New Roman" w:hAnsi="Times New Roman" w:cs="Times New Roman"/>
                <w:color w:val="585858" w:themeColor="text1" w:themeTint="A6"/>
                <w:sz w:val="24"/>
                <w:szCs w:val="24"/>
              </w:rPr>
              <w:t xml:space="preserve">и </w:t>
            </w:r>
            <w:r>
              <w:rPr>
                <w:rFonts w:ascii="Times New Roman" w:hAnsi="Times New Roman" w:cs="Times New Roman"/>
                <w:i/>
                <w:iCs/>
                <w:color w:val="585858" w:themeColor="text1" w:themeTint="A6"/>
                <w:sz w:val="24"/>
                <w:szCs w:val="24"/>
              </w:rPr>
              <w:t xml:space="preserve">применять </w:t>
            </w:r>
            <w:r>
              <w:rPr>
                <w:rFonts w:ascii="Times New Roman" w:hAnsi="Times New Roman" w:cs="Times New Roman"/>
                <w:color w:val="585858" w:themeColor="text1" w:themeTint="A6"/>
                <w:sz w:val="24"/>
                <w:szCs w:val="24"/>
              </w:rPr>
              <w:t xml:space="preserve">правила поведения на занятиях лёгкой атлетикой и подвижными играми. </w:t>
            </w:r>
            <w:r>
              <w:rPr>
                <w:rFonts w:ascii="Times New Roman" w:hAnsi="Times New Roman" w:cs="Times New Roman"/>
                <w:i/>
                <w:iCs/>
                <w:color w:val="585858" w:themeColor="text1" w:themeTint="A6"/>
                <w:sz w:val="24"/>
                <w:szCs w:val="24"/>
              </w:rPr>
              <w:t xml:space="preserve">Выявлять </w:t>
            </w:r>
            <w:r>
              <w:rPr>
                <w:rFonts w:ascii="Times New Roman" w:hAnsi="Times New Roman" w:cs="Times New Roman"/>
                <w:color w:val="585858" w:themeColor="text1" w:themeTint="A6"/>
                <w:sz w:val="24"/>
                <w:szCs w:val="24"/>
              </w:rPr>
              <w:t>различия в основных способах передвижения человека.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356"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2</w:t>
            </w:r>
          </w:p>
        </w:tc>
        <w:tc>
          <w:tcPr>
            <w:tcW w:w="4681" w:type="dxa"/>
          </w:tcPr>
          <w:p>
            <w:pPr>
              <w:shd w:val="clear" w:color="auto" w:fill="FFFFFF"/>
              <w:spacing w:line="240" w:lineRule="auto"/>
              <w:ind w:right="48"/>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История зарождения физической культуры на территории Древней Руси.</w:t>
            </w:r>
          </w:p>
        </w:tc>
        <w:tc>
          <w:tcPr>
            <w:tcW w:w="9069" w:type="dxa"/>
          </w:tcPr>
          <w:p>
            <w:pPr>
              <w:shd w:val="clear" w:color="auto" w:fill="FFFFFF"/>
              <w:spacing w:line="240" w:lineRule="auto"/>
              <w:ind w:right="19" w:hanging="5"/>
              <w:contextualSpacing/>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Пересказывать </w:t>
            </w:r>
            <w:r>
              <w:rPr>
                <w:rFonts w:ascii="Times New Roman" w:hAnsi="Times New Roman" w:cs="Times New Roman"/>
                <w:color w:val="585858" w:themeColor="text1" w:themeTint="A6"/>
                <w:sz w:val="24"/>
                <w:szCs w:val="24"/>
              </w:rPr>
              <w:t xml:space="preserve">тексты по истории возникновения физической культуры на территории Древней Руси. </w:t>
            </w:r>
            <w:r>
              <w:rPr>
                <w:rFonts w:ascii="Times New Roman" w:hAnsi="Times New Roman" w:cs="Times New Roman"/>
                <w:i/>
                <w:iCs/>
                <w:color w:val="585858" w:themeColor="text1" w:themeTint="A6"/>
                <w:sz w:val="24"/>
                <w:szCs w:val="24"/>
              </w:rPr>
              <w:t xml:space="preserve">Выполнять </w:t>
            </w:r>
            <w:r>
              <w:rPr>
                <w:rFonts w:ascii="Times New Roman" w:hAnsi="Times New Roman" w:cs="Times New Roman"/>
                <w:color w:val="585858" w:themeColor="text1" w:themeTint="A6"/>
                <w:sz w:val="24"/>
                <w:szCs w:val="24"/>
              </w:rPr>
              <w:t>повороты в движении.</w:t>
            </w:r>
          </w:p>
          <w:p>
            <w:pPr>
              <w:shd w:val="clear" w:color="auto" w:fill="FFFFFF"/>
              <w:spacing w:line="240" w:lineRule="auto"/>
              <w:ind w:right="19" w:hanging="5"/>
              <w:contextualSpacing/>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Общаться </w:t>
            </w:r>
            <w:r>
              <w:rPr>
                <w:rFonts w:ascii="Times New Roman" w:hAnsi="Times New Roman" w:cs="Times New Roman"/>
                <w:color w:val="585858" w:themeColor="text1" w:themeTint="A6"/>
                <w:sz w:val="24"/>
                <w:szCs w:val="24"/>
              </w:rPr>
              <w:t xml:space="preserve">и </w:t>
            </w:r>
            <w:r>
              <w:rPr>
                <w:rFonts w:ascii="Times New Roman" w:hAnsi="Times New Roman" w:cs="Times New Roman"/>
                <w:i/>
                <w:iCs/>
                <w:color w:val="585858" w:themeColor="text1" w:themeTint="A6"/>
                <w:sz w:val="24"/>
                <w:szCs w:val="24"/>
              </w:rPr>
              <w:t xml:space="preserve">взаимодействовать </w:t>
            </w:r>
            <w:r>
              <w:rPr>
                <w:rFonts w:ascii="Times New Roman" w:hAnsi="Times New Roman" w:cs="Times New Roman"/>
                <w:color w:val="585858" w:themeColor="text1" w:themeTint="A6"/>
                <w:sz w:val="24"/>
                <w:szCs w:val="24"/>
              </w:rPr>
              <w:t>в игровой деятельности.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78"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3</w:t>
            </w:r>
          </w:p>
        </w:tc>
        <w:tc>
          <w:tcPr>
            <w:tcW w:w="4681" w:type="dxa"/>
          </w:tcPr>
          <w:p>
            <w:pPr>
              <w:shd w:val="clear" w:color="auto" w:fill="FFFFFF"/>
              <w:spacing w:line="240" w:lineRule="auto"/>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Физическая подготовка и её связь с развитием основных физических качеств.</w:t>
            </w:r>
          </w:p>
        </w:tc>
        <w:tc>
          <w:tcPr>
            <w:tcW w:w="9069" w:type="dxa"/>
          </w:tcPr>
          <w:p>
            <w:pPr>
              <w:shd w:val="clear" w:color="auto" w:fill="FFFFFF"/>
              <w:spacing w:line="240" w:lineRule="auto"/>
              <w:ind w:right="110"/>
              <w:contextualSpacing/>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Понимать и раскрывать </w:t>
            </w:r>
            <w:r>
              <w:rPr>
                <w:rFonts w:ascii="Times New Roman" w:hAnsi="Times New Roman" w:cs="Times New Roman"/>
                <w:color w:val="585858" w:themeColor="text1" w:themeTint="A6"/>
                <w:sz w:val="24"/>
                <w:szCs w:val="24"/>
              </w:rPr>
              <w:t xml:space="preserve">связь физической подготовки с развитием физических качеств. </w:t>
            </w:r>
            <w:r>
              <w:rPr>
                <w:rFonts w:ascii="Times New Roman" w:hAnsi="Times New Roman" w:cs="Times New Roman"/>
                <w:i/>
                <w:iCs/>
                <w:color w:val="585858" w:themeColor="text1" w:themeTint="A6"/>
                <w:sz w:val="24"/>
                <w:szCs w:val="24"/>
              </w:rPr>
              <w:t xml:space="preserve">Характеризовать </w:t>
            </w:r>
            <w:r>
              <w:rPr>
                <w:rFonts w:ascii="Times New Roman" w:hAnsi="Times New Roman" w:cs="Times New Roman"/>
                <w:color w:val="585858" w:themeColor="text1" w:themeTint="A6"/>
                <w:sz w:val="24"/>
                <w:szCs w:val="24"/>
              </w:rPr>
              <w:t>показатели физического развития.</w:t>
            </w:r>
            <w:r>
              <w:rPr>
                <w:rFonts w:ascii="Times New Roman" w:hAnsi="Times New Roman" w:cs="Times New Roman"/>
                <w:i/>
                <w:iCs/>
                <w:color w:val="585858" w:themeColor="text1" w:themeTint="A6"/>
                <w:sz w:val="24"/>
                <w:szCs w:val="24"/>
              </w:rPr>
              <w:t xml:space="preserve"> Осваивать </w:t>
            </w:r>
            <w:r>
              <w:rPr>
                <w:rFonts w:ascii="Times New Roman" w:hAnsi="Times New Roman" w:cs="Times New Roman"/>
                <w:color w:val="585858" w:themeColor="text1" w:themeTint="A6"/>
                <w:sz w:val="24"/>
                <w:szCs w:val="24"/>
              </w:rPr>
              <w:t>универсальные умения, связанные с выполнением организующих упражнений.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31"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4</w:t>
            </w:r>
          </w:p>
        </w:tc>
        <w:tc>
          <w:tcPr>
            <w:tcW w:w="4681" w:type="dxa"/>
          </w:tcPr>
          <w:p>
            <w:pPr>
              <w:shd w:val="clear" w:color="auto" w:fill="FFFFFF"/>
              <w:spacing w:line="240" w:lineRule="auto"/>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Передвижение по диагонали.</w:t>
            </w:r>
          </w:p>
        </w:tc>
        <w:tc>
          <w:tcPr>
            <w:tcW w:w="9069" w:type="dxa"/>
          </w:tcPr>
          <w:p>
            <w:pPr>
              <w:shd w:val="clear" w:color="auto" w:fill="FFFFFF"/>
              <w:spacing w:line="240" w:lineRule="auto"/>
              <w:ind w:right="14" w:hanging="5"/>
              <w:contextualSpacing/>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Осваивать </w:t>
            </w:r>
            <w:r>
              <w:rPr>
                <w:rFonts w:ascii="Times New Roman" w:hAnsi="Times New Roman" w:cs="Times New Roman"/>
                <w:color w:val="585858" w:themeColor="text1" w:themeTint="A6"/>
                <w:sz w:val="24"/>
                <w:szCs w:val="24"/>
              </w:rPr>
              <w:t xml:space="preserve">технику перестраивания из колонны по одному в колонну по три; передвижения по диагонали. </w:t>
            </w:r>
            <w:r>
              <w:rPr>
                <w:rFonts w:ascii="Times New Roman" w:hAnsi="Times New Roman" w:cs="Times New Roman"/>
                <w:i/>
                <w:iCs/>
                <w:color w:val="585858" w:themeColor="text1" w:themeTint="A6"/>
                <w:sz w:val="24"/>
                <w:szCs w:val="24"/>
              </w:rPr>
              <w:t xml:space="preserve">Проявлять </w:t>
            </w:r>
            <w:r>
              <w:rPr>
                <w:rFonts w:ascii="Times New Roman" w:hAnsi="Times New Roman" w:cs="Times New Roman"/>
                <w:color w:val="585858" w:themeColor="text1" w:themeTint="A6"/>
                <w:sz w:val="24"/>
                <w:szCs w:val="24"/>
              </w:rPr>
              <w:t xml:space="preserve">качество координации движений. </w:t>
            </w:r>
            <w:r>
              <w:rPr>
                <w:rFonts w:ascii="Times New Roman" w:hAnsi="Times New Roman" w:cs="Times New Roman"/>
                <w:i/>
                <w:iCs/>
                <w:color w:val="585858" w:themeColor="text1" w:themeTint="A6"/>
                <w:sz w:val="24"/>
                <w:szCs w:val="24"/>
              </w:rPr>
              <w:t xml:space="preserve">Осваивать </w:t>
            </w:r>
            <w:r>
              <w:rPr>
                <w:rFonts w:ascii="Times New Roman" w:hAnsi="Times New Roman" w:cs="Times New Roman"/>
                <w:color w:val="585858" w:themeColor="text1" w:themeTint="A6"/>
                <w:sz w:val="24"/>
                <w:szCs w:val="24"/>
              </w:rPr>
              <w:t>двигательные действия в подвижной игре.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5</w:t>
            </w:r>
          </w:p>
        </w:tc>
        <w:tc>
          <w:tcPr>
            <w:tcW w:w="4681" w:type="dxa"/>
          </w:tcPr>
          <w:p>
            <w:pPr>
              <w:shd w:val="clear" w:color="auto" w:fill="FFFFFF"/>
              <w:spacing w:line="240" w:lineRule="auto"/>
              <w:ind w:right="82"/>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Ходьба в разном темпе под звуковые сигналы.</w:t>
            </w:r>
          </w:p>
        </w:tc>
        <w:tc>
          <w:tcPr>
            <w:tcW w:w="9069" w:type="dxa"/>
          </w:tcPr>
          <w:p>
            <w:pPr>
              <w:shd w:val="clear" w:color="auto" w:fill="FFFFFF"/>
              <w:spacing w:line="240" w:lineRule="auto"/>
              <w:ind w:right="149" w:hanging="10"/>
              <w:contextualSpacing/>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Выполнять </w:t>
            </w:r>
            <w:r>
              <w:rPr>
                <w:rFonts w:ascii="Times New Roman" w:hAnsi="Times New Roman" w:cs="Times New Roman"/>
                <w:color w:val="585858" w:themeColor="text1" w:themeTint="A6"/>
                <w:sz w:val="24"/>
                <w:szCs w:val="24"/>
              </w:rPr>
              <w:t>передвижение по диагонали</w:t>
            </w:r>
            <w:r>
              <w:rPr>
                <w:rFonts w:ascii="Times New Roman" w:hAnsi="Times New Roman" w:cs="Times New Roman"/>
                <w:i/>
                <w:iCs/>
                <w:color w:val="585858" w:themeColor="text1" w:themeTint="A6"/>
                <w:sz w:val="24"/>
                <w:szCs w:val="24"/>
              </w:rPr>
              <w:t xml:space="preserve"> Осваивать </w:t>
            </w:r>
            <w:r>
              <w:rPr>
                <w:rFonts w:ascii="Times New Roman" w:hAnsi="Times New Roman" w:cs="Times New Roman"/>
                <w:color w:val="585858" w:themeColor="text1" w:themeTint="A6"/>
                <w:sz w:val="24"/>
                <w:szCs w:val="24"/>
              </w:rPr>
              <w:t xml:space="preserve">технику ходьбы в разном темпе..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6</w:t>
            </w:r>
          </w:p>
        </w:tc>
        <w:tc>
          <w:tcPr>
            <w:tcW w:w="4681" w:type="dxa"/>
          </w:tcPr>
          <w:p>
            <w:pPr>
              <w:shd w:val="clear" w:color="auto" w:fill="FFFFFF"/>
              <w:spacing w:line="240" w:lineRule="auto"/>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Ходьба с изменением длины и частоты шагов.</w:t>
            </w:r>
          </w:p>
        </w:tc>
        <w:tc>
          <w:tcPr>
            <w:tcW w:w="9069" w:type="dxa"/>
          </w:tcPr>
          <w:p>
            <w:pPr>
              <w:shd w:val="clear" w:color="auto" w:fill="FFFFFF"/>
              <w:spacing w:line="240" w:lineRule="auto"/>
              <w:ind w:right="5" w:hanging="5"/>
              <w:contextualSpacing/>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Выполнять </w:t>
            </w:r>
            <w:r>
              <w:rPr>
                <w:rFonts w:ascii="Times New Roman" w:hAnsi="Times New Roman" w:cs="Times New Roman"/>
                <w:color w:val="585858" w:themeColor="text1" w:themeTint="A6"/>
                <w:sz w:val="24"/>
                <w:szCs w:val="24"/>
              </w:rPr>
              <w:t>ходьбу в разном тем</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 xml:space="preserve">пе под звуковые сигналы. </w:t>
            </w:r>
            <w:r>
              <w:rPr>
                <w:rFonts w:ascii="Times New Roman" w:hAnsi="Times New Roman" w:cs="Times New Roman"/>
                <w:i/>
                <w:iCs/>
                <w:color w:val="585858" w:themeColor="text1" w:themeTint="A6"/>
                <w:sz w:val="24"/>
                <w:szCs w:val="24"/>
              </w:rPr>
              <w:t xml:space="preserve">Описывать </w:t>
            </w:r>
            <w:r>
              <w:rPr>
                <w:rFonts w:ascii="Times New Roman" w:hAnsi="Times New Roman" w:cs="Times New Roman"/>
                <w:color w:val="585858" w:themeColor="text1" w:themeTint="A6"/>
                <w:sz w:val="24"/>
                <w:szCs w:val="24"/>
              </w:rPr>
              <w:t>технику беговых упражнений.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72"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7</w:t>
            </w:r>
          </w:p>
        </w:tc>
        <w:tc>
          <w:tcPr>
            <w:tcW w:w="4681" w:type="dxa"/>
          </w:tcPr>
          <w:p>
            <w:pPr>
              <w:shd w:val="clear" w:color="auto" w:fill="FFFFFF"/>
              <w:spacing w:line="240" w:lineRule="auto"/>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Челночный бег 3x10 м.</w:t>
            </w:r>
          </w:p>
        </w:tc>
        <w:tc>
          <w:tcPr>
            <w:tcW w:w="9069" w:type="dxa"/>
          </w:tcPr>
          <w:p>
            <w:pPr>
              <w:shd w:val="clear" w:color="auto" w:fill="FFFFFF"/>
              <w:spacing w:line="240" w:lineRule="auto"/>
              <w:ind w:right="72" w:hanging="5"/>
              <w:contextualSpacing/>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Осваивать </w:t>
            </w:r>
            <w:r>
              <w:rPr>
                <w:rFonts w:ascii="Times New Roman" w:hAnsi="Times New Roman" w:cs="Times New Roman"/>
                <w:color w:val="585858" w:themeColor="text1" w:themeTint="A6"/>
                <w:sz w:val="24"/>
                <w:szCs w:val="24"/>
              </w:rPr>
              <w:t xml:space="preserve">технику ходьбы с изменением длины и частоты шагов. </w:t>
            </w:r>
            <w:r>
              <w:rPr>
                <w:rFonts w:ascii="Times New Roman" w:hAnsi="Times New Roman" w:cs="Times New Roman"/>
                <w:i/>
                <w:color w:val="585858" w:themeColor="text1" w:themeTint="A6"/>
                <w:sz w:val="24"/>
                <w:szCs w:val="24"/>
              </w:rPr>
              <w:t>Проявлять</w:t>
            </w:r>
            <w:r>
              <w:rPr>
                <w:rFonts w:ascii="Times New Roman" w:hAnsi="Times New Roman" w:cs="Times New Roman"/>
                <w:color w:val="585858" w:themeColor="text1" w:themeTint="A6"/>
                <w:sz w:val="24"/>
                <w:szCs w:val="24"/>
              </w:rPr>
              <w:t xml:space="preserve"> координацию и быстроту во время выполнения челночного бега 3х10 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8</w:t>
            </w:r>
          </w:p>
        </w:tc>
        <w:tc>
          <w:tcPr>
            <w:tcW w:w="4681" w:type="dxa"/>
          </w:tcPr>
          <w:p>
            <w:pPr>
              <w:shd w:val="clear" w:color="auto" w:fill="FFFFFF"/>
              <w:spacing w:line="240" w:lineRule="auto"/>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Челночный бег 3x10 м</w:t>
            </w:r>
          </w:p>
        </w:tc>
        <w:tc>
          <w:tcPr>
            <w:tcW w:w="9069" w:type="dxa"/>
          </w:tcPr>
          <w:p>
            <w:pPr>
              <w:shd w:val="clear" w:color="auto" w:fill="FFFFFF"/>
              <w:spacing w:line="240" w:lineRule="auto"/>
              <w:ind w:right="72" w:hanging="5"/>
              <w:contextualSpacing/>
              <w:rPr>
                <w:rFonts w:ascii="Times New Roman" w:hAnsi="Times New Roman" w:cs="Times New Roman"/>
                <w:i/>
                <w:iCs/>
                <w:color w:val="585858" w:themeColor="text1" w:themeTint="A6"/>
                <w:sz w:val="24"/>
                <w:szCs w:val="24"/>
              </w:rPr>
            </w:pPr>
            <w:r>
              <w:rPr>
                <w:rFonts w:ascii="Times New Roman" w:hAnsi="Times New Roman" w:cs="Times New Roman"/>
                <w:i/>
                <w:iCs/>
                <w:color w:val="585858" w:themeColor="text1" w:themeTint="A6"/>
                <w:sz w:val="24"/>
                <w:szCs w:val="24"/>
              </w:rPr>
              <w:t xml:space="preserve">Осваивать </w:t>
            </w:r>
            <w:r>
              <w:rPr>
                <w:rFonts w:ascii="Times New Roman" w:hAnsi="Times New Roman" w:cs="Times New Roman"/>
                <w:color w:val="585858" w:themeColor="text1" w:themeTint="A6"/>
                <w:sz w:val="24"/>
                <w:szCs w:val="24"/>
              </w:rPr>
              <w:t xml:space="preserve">технику ходьбы с изменением длины и частоты шагов. </w:t>
            </w:r>
            <w:r>
              <w:rPr>
                <w:rFonts w:ascii="Times New Roman" w:hAnsi="Times New Roman" w:cs="Times New Roman"/>
                <w:i/>
                <w:color w:val="585858" w:themeColor="text1" w:themeTint="A6"/>
                <w:sz w:val="24"/>
                <w:szCs w:val="24"/>
              </w:rPr>
              <w:t>Проявлять</w:t>
            </w:r>
            <w:r>
              <w:rPr>
                <w:rFonts w:ascii="Times New Roman" w:hAnsi="Times New Roman" w:cs="Times New Roman"/>
                <w:color w:val="585858" w:themeColor="text1" w:themeTint="A6"/>
                <w:sz w:val="24"/>
                <w:szCs w:val="24"/>
              </w:rPr>
              <w:t xml:space="preserve"> координацию и быстроту во время выполнения челночного бега 3х10 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9</w:t>
            </w:r>
          </w:p>
        </w:tc>
        <w:tc>
          <w:tcPr>
            <w:tcW w:w="4681" w:type="dxa"/>
          </w:tcPr>
          <w:p>
            <w:pPr>
              <w:shd w:val="clear" w:color="auto" w:fill="FFFFFF"/>
              <w:spacing w:line="240" w:lineRule="auto"/>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Бег с изменением частоты и длины шагов.</w:t>
            </w:r>
          </w:p>
        </w:tc>
        <w:tc>
          <w:tcPr>
            <w:tcW w:w="9069" w:type="dxa"/>
          </w:tcPr>
          <w:p>
            <w:pPr>
              <w:shd w:val="clear" w:color="auto" w:fill="FFFFFF"/>
              <w:spacing w:line="240" w:lineRule="auto"/>
              <w:ind w:right="5" w:firstLine="5"/>
              <w:contextualSpacing/>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Выполнять </w:t>
            </w:r>
            <w:r>
              <w:rPr>
                <w:rFonts w:ascii="Times New Roman" w:hAnsi="Times New Roman" w:cs="Times New Roman"/>
                <w:color w:val="585858" w:themeColor="text1" w:themeTint="A6"/>
                <w:sz w:val="24"/>
                <w:szCs w:val="24"/>
              </w:rPr>
              <w:t>прыжки через ска</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 xml:space="preserve">калку на двух ногах, вращая её вперёд. </w:t>
            </w:r>
            <w:r>
              <w:rPr>
                <w:rFonts w:ascii="Times New Roman" w:hAnsi="Times New Roman" w:cs="Times New Roman"/>
                <w:i/>
                <w:iCs/>
                <w:color w:val="585858" w:themeColor="text1" w:themeTint="A6"/>
                <w:sz w:val="24"/>
                <w:szCs w:val="24"/>
              </w:rPr>
              <w:t xml:space="preserve">Осваивать </w:t>
            </w:r>
            <w:r>
              <w:rPr>
                <w:rFonts w:ascii="Times New Roman" w:hAnsi="Times New Roman" w:cs="Times New Roman"/>
                <w:color w:val="585858" w:themeColor="text1" w:themeTint="A6"/>
                <w:sz w:val="24"/>
                <w:szCs w:val="24"/>
              </w:rPr>
              <w:t>технику бега различными способами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10</w:t>
            </w:r>
          </w:p>
        </w:tc>
        <w:tc>
          <w:tcPr>
            <w:tcW w:w="4681" w:type="dxa"/>
          </w:tcPr>
          <w:p>
            <w:pPr>
              <w:shd w:val="clear" w:color="auto" w:fill="FFFFFF"/>
              <w:spacing w:before="48" w:line="240" w:lineRule="auto"/>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Ходьба с перешагиванием через несколько скамеек.</w:t>
            </w:r>
          </w:p>
        </w:tc>
        <w:tc>
          <w:tcPr>
            <w:tcW w:w="9069" w:type="dxa"/>
          </w:tcPr>
          <w:p>
            <w:pPr>
              <w:shd w:val="clear" w:color="auto" w:fill="FFFFFF"/>
              <w:spacing w:line="240" w:lineRule="auto"/>
              <w:contextualSpacing/>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Осваивать </w:t>
            </w:r>
            <w:r>
              <w:rPr>
                <w:rFonts w:ascii="Times New Roman" w:hAnsi="Times New Roman" w:cs="Times New Roman"/>
                <w:color w:val="585858" w:themeColor="text1" w:themeTint="A6"/>
                <w:sz w:val="24"/>
                <w:szCs w:val="24"/>
              </w:rPr>
              <w:t xml:space="preserve">технику бега с изменением частоты и длины шагов. </w:t>
            </w:r>
            <w:r>
              <w:rPr>
                <w:rFonts w:ascii="Times New Roman" w:hAnsi="Times New Roman" w:cs="Times New Roman"/>
                <w:i/>
                <w:iCs/>
                <w:color w:val="585858" w:themeColor="text1" w:themeTint="A6"/>
                <w:sz w:val="24"/>
                <w:szCs w:val="24"/>
              </w:rPr>
              <w:t xml:space="preserve">Соблюдать </w:t>
            </w:r>
            <w:r>
              <w:rPr>
                <w:rFonts w:ascii="Times New Roman" w:hAnsi="Times New Roman" w:cs="Times New Roman"/>
                <w:color w:val="585858" w:themeColor="text1" w:themeTint="A6"/>
                <w:sz w:val="24"/>
                <w:szCs w:val="24"/>
              </w:rPr>
              <w:t>правила техники безопасности при выполнении беговых упражнений.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11</w:t>
            </w:r>
          </w:p>
        </w:tc>
        <w:tc>
          <w:tcPr>
            <w:tcW w:w="4681" w:type="dxa"/>
          </w:tcPr>
          <w:p>
            <w:pPr>
              <w:shd w:val="clear" w:color="auto" w:fill="FFFFFF"/>
              <w:spacing w:line="240" w:lineRule="auto"/>
              <w:ind w:right="523"/>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Прыжки на двух ногах через скакалку, вращая её назад</w:t>
            </w:r>
          </w:p>
        </w:tc>
        <w:tc>
          <w:tcPr>
            <w:tcW w:w="9069" w:type="dxa"/>
          </w:tcPr>
          <w:p>
            <w:pPr>
              <w:shd w:val="clear" w:color="auto" w:fill="FFFFFF"/>
              <w:spacing w:line="240" w:lineRule="auto"/>
              <w:ind w:right="10"/>
              <w:contextualSpacing/>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Проявлять </w:t>
            </w:r>
            <w:r>
              <w:rPr>
                <w:rFonts w:ascii="Times New Roman" w:hAnsi="Times New Roman" w:cs="Times New Roman"/>
                <w:color w:val="585858" w:themeColor="text1" w:themeTint="A6"/>
                <w:sz w:val="24"/>
                <w:szCs w:val="24"/>
              </w:rPr>
              <w:t xml:space="preserve">координацию и быстроту во время проведения подвижных игр. </w:t>
            </w:r>
            <w:r>
              <w:rPr>
                <w:rFonts w:ascii="Times New Roman" w:hAnsi="Times New Roman" w:cs="Times New Roman"/>
                <w:i/>
                <w:iCs/>
                <w:color w:val="585858" w:themeColor="text1" w:themeTint="A6"/>
                <w:sz w:val="24"/>
                <w:szCs w:val="24"/>
              </w:rPr>
              <w:t xml:space="preserve">Осваивать </w:t>
            </w:r>
            <w:r>
              <w:rPr>
                <w:rFonts w:ascii="Times New Roman" w:hAnsi="Times New Roman" w:cs="Times New Roman"/>
                <w:color w:val="585858" w:themeColor="text1" w:themeTint="A6"/>
                <w:sz w:val="24"/>
                <w:szCs w:val="24"/>
              </w:rPr>
              <w:t>технику прыжков на двух ногах через скакалку.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12</w:t>
            </w:r>
          </w:p>
        </w:tc>
        <w:tc>
          <w:tcPr>
            <w:tcW w:w="4681" w:type="dxa"/>
          </w:tcPr>
          <w:p>
            <w:pPr>
              <w:shd w:val="clear" w:color="auto" w:fill="FFFFFF"/>
              <w:spacing w:line="240" w:lineRule="auto"/>
              <w:ind w:right="523"/>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Прыжки на двух ногах через скакалку, вращая её назад</w:t>
            </w:r>
          </w:p>
        </w:tc>
        <w:tc>
          <w:tcPr>
            <w:tcW w:w="9069" w:type="dxa"/>
          </w:tcPr>
          <w:p>
            <w:pPr>
              <w:shd w:val="clear" w:color="auto" w:fill="FFFFFF"/>
              <w:spacing w:line="240" w:lineRule="auto"/>
              <w:ind w:right="10"/>
              <w:contextualSpacing/>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Проявлять </w:t>
            </w:r>
            <w:r>
              <w:rPr>
                <w:rFonts w:ascii="Times New Roman" w:hAnsi="Times New Roman" w:cs="Times New Roman"/>
                <w:color w:val="585858" w:themeColor="text1" w:themeTint="A6"/>
                <w:sz w:val="24"/>
                <w:szCs w:val="24"/>
              </w:rPr>
              <w:t xml:space="preserve">координацию и быстроту во время проведения подвижных игр. </w:t>
            </w:r>
            <w:r>
              <w:rPr>
                <w:rFonts w:ascii="Times New Roman" w:hAnsi="Times New Roman" w:cs="Times New Roman"/>
                <w:i/>
                <w:iCs/>
                <w:color w:val="585858" w:themeColor="text1" w:themeTint="A6"/>
                <w:sz w:val="24"/>
                <w:szCs w:val="24"/>
              </w:rPr>
              <w:t xml:space="preserve">Осваивать </w:t>
            </w:r>
            <w:r>
              <w:rPr>
                <w:rFonts w:ascii="Times New Roman" w:hAnsi="Times New Roman" w:cs="Times New Roman"/>
                <w:color w:val="585858" w:themeColor="text1" w:themeTint="A6"/>
                <w:sz w:val="24"/>
                <w:szCs w:val="24"/>
              </w:rPr>
              <w:t>технику прыжков на двух ногах через скакалку.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55"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13</w:t>
            </w:r>
          </w:p>
        </w:tc>
        <w:tc>
          <w:tcPr>
            <w:tcW w:w="4681" w:type="dxa"/>
          </w:tcPr>
          <w:p>
            <w:pPr>
              <w:shd w:val="clear" w:color="auto" w:fill="FFFFFF"/>
              <w:spacing w:line="240" w:lineRule="auto"/>
              <w:ind w:right="48"/>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Равномерный медленный бег.</w:t>
            </w:r>
          </w:p>
        </w:tc>
        <w:tc>
          <w:tcPr>
            <w:tcW w:w="9069" w:type="dxa"/>
          </w:tcPr>
          <w:p>
            <w:pPr>
              <w:shd w:val="clear" w:color="auto" w:fill="FFFFFF"/>
              <w:spacing w:line="240" w:lineRule="auto"/>
              <w:ind w:left="38"/>
              <w:contextualSpacing/>
              <w:rPr>
                <w:rFonts w:ascii="Times New Roman" w:hAnsi="Times New Roman" w:cs="Times New Roman"/>
                <w:iCs/>
                <w:color w:val="585858" w:themeColor="text1" w:themeTint="A6"/>
                <w:sz w:val="24"/>
                <w:szCs w:val="24"/>
              </w:rPr>
            </w:pPr>
            <w:r>
              <w:rPr>
                <w:rFonts w:ascii="Times New Roman" w:hAnsi="Times New Roman" w:cs="Times New Roman"/>
                <w:i/>
                <w:iCs/>
                <w:color w:val="585858" w:themeColor="text1" w:themeTint="A6"/>
                <w:sz w:val="24"/>
                <w:szCs w:val="24"/>
              </w:rPr>
              <w:t xml:space="preserve">Проявлять </w:t>
            </w:r>
            <w:r>
              <w:rPr>
                <w:rFonts w:ascii="Times New Roman" w:hAnsi="Times New Roman" w:cs="Times New Roman"/>
                <w:iCs/>
                <w:color w:val="585858" w:themeColor="text1" w:themeTint="A6"/>
                <w:sz w:val="24"/>
                <w:szCs w:val="24"/>
              </w:rPr>
              <w:t xml:space="preserve">выносливость во время бега.. </w:t>
            </w:r>
            <w:r>
              <w:rPr>
                <w:rFonts w:ascii="Times New Roman" w:hAnsi="Times New Roman" w:cs="Times New Roman"/>
                <w:i/>
                <w:iCs/>
                <w:color w:val="585858" w:themeColor="text1" w:themeTint="A6"/>
                <w:sz w:val="24"/>
                <w:szCs w:val="24"/>
              </w:rPr>
              <w:t xml:space="preserve">Взаимодействовать </w:t>
            </w:r>
            <w:r>
              <w:rPr>
                <w:rFonts w:ascii="Times New Roman" w:hAnsi="Times New Roman" w:cs="Times New Roman"/>
                <w:color w:val="585858" w:themeColor="text1" w:themeTint="A6"/>
                <w:sz w:val="24"/>
                <w:szCs w:val="24"/>
              </w:rPr>
              <w:t>в парах и группах при выполнении технических действий в подвижной игре.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14</w:t>
            </w:r>
          </w:p>
        </w:tc>
        <w:tc>
          <w:tcPr>
            <w:tcW w:w="4681" w:type="dxa"/>
          </w:tcPr>
          <w:p>
            <w:pPr>
              <w:shd w:val="clear" w:color="auto" w:fill="FFFFFF"/>
              <w:spacing w:before="19" w:line="240" w:lineRule="auto"/>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Комплекс упражнений с гимнастическими палками.</w:t>
            </w:r>
          </w:p>
        </w:tc>
        <w:tc>
          <w:tcPr>
            <w:tcW w:w="9069" w:type="dxa"/>
          </w:tcPr>
          <w:p>
            <w:pPr>
              <w:shd w:val="clear" w:color="auto" w:fill="FFFFFF"/>
              <w:spacing w:line="240" w:lineRule="auto"/>
              <w:contextualSpacing/>
              <w:rPr>
                <w:rFonts w:ascii="Times New Roman" w:hAnsi="Times New Roman" w:cs="Times New Roman"/>
                <w:i/>
                <w:iCs/>
                <w:color w:val="585858" w:themeColor="text1" w:themeTint="A6"/>
                <w:sz w:val="24"/>
                <w:szCs w:val="24"/>
              </w:rPr>
            </w:pPr>
            <w:r>
              <w:rPr>
                <w:rFonts w:ascii="Times New Roman" w:hAnsi="Times New Roman" w:cs="Times New Roman"/>
                <w:i/>
                <w:iCs/>
                <w:color w:val="585858" w:themeColor="text1" w:themeTint="A6"/>
                <w:sz w:val="24"/>
                <w:szCs w:val="24"/>
              </w:rPr>
              <w:t xml:space="preserve">Выполнять </w:t>
            </w:r>
            <w:r>
              <w:rPr>
                <w:rFonts w:ascii="Times New Roman" w:hAnsi="Times New Roman" w:cs="Times New Roman"/>
                <w:color w:val="585858" w:themeColor="text1" w:themeTint="A6"/>
                <w:sz w:val="24"/>
                <w:szCs w:val="24"/>
              </w:rPr>
              <w:t xml:space="preserve">и </w:t>
            </w:r>
            <w:r>
              <w:rPr>
                <w:rFonts w:ascii="Times New Roman" w:hAnsi="Times New Roman" w:cs="Times New Roman"/>
                <w:i/>
                <w:iCs/>
                <w:color w:val="585858" w:themeColor="text1" w:themeTint="A6"/>
                <w:sz w:val="24"/>
                <w:szCs w:val="24"/>
              </w:rPr>
              <w:t xml:space="preserve">составлять </w:t>
            </w:r>
            <w:r>
              <w:rPr>
                <w:rFonts w:ascii="Times New Roman" w:hAnsi="Times New Roman" w:cs="Times New Roman"/>
                <w:color w:val="585858" w:themeColor="text1" w:themeTint="A6"/>
                <w:sz w:val="24"/>
                <w:szCs w:val="24"/>
              </w:rPr>
              <w:t>комплексы упражнений с гимнастическими палками, направленные на формирование правильной осанки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086"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15</w:t>
            </w:r>
          </w:p>
        </w:tc>
        <w:tc>
          <w:tcPr>
            <w:tcW w:w="4681" w:type="dxa"/>
          </w:tcPr>
          <w:p>
            <w:pPr>
              <w:shd w:val="clear" w:color="auto" w:fill="FFFFFF"/>
              <w:spacing w:line="240" w:lineRule="auto"/>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Метание теннисного мяча в вертикальную цель.</w:t>
            </w:r>
          </w:p>
        </w:tc>
        <w:tc>
          <w:tcPr>
            <w:tcW w:w="9069" w:type="dxa"/>
          </w:tcPr>
          <w:p>
            <w:pPr>
              <w:shd w:val="clear" w:color="auto" w:fill="FFFFFF"/>
              <w:spacing w:before="490" w:line="240" w:lineRule="auto"/>
              <w:contextualSpacing/>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Осваивать </w:t>
            </w:r>
            <w:r>
              <w:rPr>
                <w:rFonts w:ascii="Times New Roman" w:hAnsi="Times New Roman" w:cs="Times New Roman"/>
                <w:color w:val="585858" w:themeColor="text1" w:themeTint="A6"/>
                <w:sz w:val="24"/>
                <w:szCs w:val="24"/>
              </w:rPr>
              <w:t xml:space="preserve">технику метания теннисного мяча в цель. </w:t>
            </w:r>
            <w:r>
              <w:rPr>
                <w:rFonts w:ascii="Times New Roman" w:hAnsi="Times New Roman" w:cs="Times New Roman"/>
                <w:i/>
                <w:iCs/>
                <w:color w:val="585858" w:themeColor="text1" w:themeTint="A6"/>
                <w:sz w:val="24"/>
                <w:szCs w:val="24"/>
              </w:rPr>
              <w:t xml:space="preserve">Выявлять </w:t>
            </w:r>
            <w:r>
              <w:rPr>
                <w:rFonts w:ascii="Times New Roman" w:hAnsi="Times New Roman" w:cs="Times New Roman"/>
                <w:color w:val="585858" w:themeColor="text1" w:themeTint="A6"/>
                <w:sz w:val="24"/>
                <w:szCs w:val="24"/>
              </w:rPr>
              <w:t xml:space="preserve">характерные ошибки при выполнении метания в цель. </w:t>
            </w:r>
            <w:r>
              <w:rPr>
                <w:rFonts w:ascii="Times New Roman" w:hAnsi="Times New Roman" w:cs="Times New Roman"/>
                <w:i/>
                <w:iCs/>
                <w:color w:val="585858" w:themeColor="text1" w:themeTint="A6"/>
                <w:sz w:val="24"/>
                <w:szCs w:val="24"/>
              </w:rPr>
              <w:t xml:space="preserve">Излагать </w:t>
            </w:r>
            <w:r>
              <w:rPr>
                <w:rFonts w:ascii="Times New Roman" w:hAnsi="Times New Roman" w:cs="Times New Roman"/>
                <w:color w:val="585858" w:themeColor="text1" w:themeTint="A6"/>
                <w:sz w:val="24"/>
                <w:szCs w:val="24"/>
              </w:rPr>
              <w:t>правила и условия проведения игры «Попади в мяч».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74"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16</w:t>
            </w:r>
          </w:p>
        </w:tc>
        <w:tc>
          <w:tcPr>
            <w:tcW w:w="4681" w:type="dxa"/>
          </w:tcPr>
          <w:p>
            <w:pPr>
              <w:shd w:val="clear" w:color="auto" w:fill="FFFFFF"/>
              <w:spacing w:line="240" w:lineRule="auto"/>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Метание теннисного мяча в вертикальную цель.</w:t>
            </w:r>
          </w:p>
        </w:tc>
        <w:tc>
          <w:tcPr>
            <w:tcW w:w="9069" w:type="dxa"/>
          </w:tcPr>
          <w:p>
            <w:pPr>
              <w:shd w:val="clear" w:color="auto" w:fill="FFFFFF"/>
              <w:spacing w:before="490" w:line="240" w:lineRule="auto"/>
              <w:contextualSpacing/>
              <w:rPr>
                <w:rFonts w:ascii="Times New Roman" w:hAnsi="Times New Roman" w:cs="Times New Roman"/>
                <w:i/>
                <w:iCs/>
                <w:color w:val="585858" w:themeColor="text1" w:themeTint="A6"/>
                <w:sz w:val="24"/>
                <w:szCs w:val="24"/>
              </w:rPr>
            </w:pPr>
            <w:r>
              <w:rPr>
                <w:rFonts w:ascii="Times New Roman" w:hAnsi="Times New Roman" w:cs="Times New Roman"/>
                <w:i/>
                <w:iCs/>
                <w:color w:val="585858" w:themeColor="text1" w:themeTint="A6"/>
                <w:sz w:val="24"/>
                <w:szCs w:val="24"/>
              </w:rPr>
              <w:t xml:space="preserve">Осваивать </w:t>
            </w:r>
            <w:r>
              <w:rPr>
                <w:rFonts w:ascii="Times New Roman" w:hAnsi="Times New Roman" w:cs="Times New Roman"/>
                <w:color w:val="585858" w:themeColor="text1" w:themeTint="A6"/>
                <w:sz w:val="24"/>
                <w:szCs w:val="24"/>
              </w:rPr>
              <w:t xml:space="preserve">технику метания теннисного мяча в цель. </w:t>
            </w:r>
            <w:r>
              <w:rPr>
                <w:rFonts w:ascii="Times New Roman" w:hAnsi="Times New Roman" w:cs="Times New Roman"/>
                <w:i/>
                <w:iCs/>
                <w:color w:val="585858" w:themeColor="text1" w:themeTint="A6"/>
                <w:sz w:val="24"/>
                <w:szCs w:val="24"/>
              </w:rPr>
              <w:t xml:space="preserve">Выявлять </w:t>
            </w:r>
            <w:r>
              <w:rPr>
                <w:rFonts w:ascii="Times New Roman" w:hAnsi="Times New Roman" w:cs="Times New Roman"/>
                <w:color w:val="585858" w:themeColor="text1" w:themeTint="A6"/>
                <w:sz w:val="24"/>
                <w:szCs w:val="24"/>
              </w:rPr>
              <w:t xml:space="preserve">характерные ошибки при выполнении метания в цель. </w:t>
            </w:r>
            <w:r>
              <w:rPr>
                <w:rFonts w:ascii="Times New Roman" w:hAnsi="Times New Roman" w:cs="Times New Roman"/>
                <w:i/>
                <w:iCs/>
                <w:color w:val="585858" w:themeColor="text1" w:themeTint="A6"/>
                <w:sz w:val="24"/>
                <w:szCs w:val="24"/>
              </w:rPr>
              <w:t xml:space="preserve">Излагать </w:t>
            </w:r>
            <w:r>
              <w:rPr>
                <w:rFonts w:ascii="Times New Roman" w:hAnsi="Times New Roman" w:cs="Times New Roman"/>
                <w:color w:val="585858" w:themeColor="text1" w:themeTint="A6"/>
                <w:sz w:val="24"/>
                <w:szCs w:val="24"/>
              </w:rPr>
              <w:t>правила и условия проведения игры «Попади в мяч».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04"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17</w:t>
            </w:r>
          </w:p>
        </w:tc>
        <w:tc>
          <w:tcPr>
            <w:tcW w:w="4681" w:type="dxa"/>
          </w:tcPr>
          <w:p>
            <w:pPr>
              <w:shd w:val="clear" w:color="auto" w:fill="FFFFFF"/>
              <w:spacing w:line="240" w:lineRule="auto"/>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Прыжок в высоту с прямого рабега.</w:t>
            </w:r>
          </w:p>
        </w:tc>
        <w:tc>
          <w:tcPr>
            <w:tcW w:w="9069" w:type="dxa"/>
          </w:tcPr>
          <w:p>
            <w:pPr>
              <w:shd w:val="clear" w:color="auto" w:fill="FFFFFF"/>
              <w:spacing w:before="485" w:line="240" w:lineRule="auto"/>
              <w:ind w:right="240"/>
              <w:contextualSpacing/>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Выполнять </w:t>
            </w:r>
            <w:r>
              <w:rPr>
                <w:rFonts w:ascii="Times New Roman" w:hAnsi="Times New Roman" w:cs="Times New Roman"/>
                <w:color w:val="585858" w:themeColor="text1" w:themeTint="A6"/>
                <w:sz w:val="24"/>
                <w:szCs w:val="24"/>
              </w:rPr>
              <w:t xml:space="preserve">и </w:t>
            </w:r>
            <w:r>
              <w:rPr>
                <w:rFonts w:ascii="Times New Roman" w:hAnsi="Times New Roman" w:cs="Times New Roman"/>
                <w:i/>
                <w:iCs/>
                <w:color w:val="585858" w:themeColor="text1" w:themeTint="A6"/>
                <w:sz w:val="24"/>
                <w:szCs w:val="24"/>
              </w:rPr>
              <w:t xml:space="preserve">составлять </w:t>
            </w:r>
            <w:r>
              <w:rPr>
                <w:rFonts w:ascii="Times New Roman" w:hAnsi="Times New Roman" w:cs="Times New Roman"/>
                <w:color w:val="585858" w:themeColor="text1" w:themeTint="A6"/>
                <w:sz w:val="24"/>
                <w:szCs w:val="24"/>
              </w:rPr>
              <w:t>комплексы упражнений с набивными мячами, направленные на развитие силы.</w:t>
            </w:r>
            <w:r>
              <w:rPr>
                <w:rFonts w:ascii="Times New Roman" w:hAnsi="Times New Roman" w:cs="Times New Roman"/>
                <w:i/>
                <w:iCs/>
                <w:color w:val="585858" w:themeColor="text1" w:themeTint="A6"/>
                <w:sz w:val="24"/>
                <w:szCs w:val="24"/>
              </w:rPr>
              <w:t xml:space="preserve"> Осваивать </w:t>
            </w:r>
            <w:r>
              <w:rPr>
                <w:rFonts w:ascii="Times New Roman" w:hAnsi="Times New Roman" w:cs="Times New Roman"/>
                <w:color w:val="585858" w:themeColor="text1" w:themeTint="A6"/>
                <w:sz w:val="24"/>
                <w:szCs w:val="24"/>
              </w:rPr>
              <w:t>технику прыжка в высоту с прямого разбега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18</w:t>
            </w:r>
          </w:p>
        </w:tc>
        <w:tc>
          <w:tcPr>
            <w:tcW w:w="4681" w:type="dxa"/>
          </w:tcPr>
          <w:p>
            <w:pPr>
              <w:shd w:val="clear" w:color="auto" w:fill="FFFFFF"/>
              <w:spacing w:line="240" w:lineRule="auto"/>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Метание теннисного мяча  в горизонтальную цель.</w:t>
            </w:r>
          </w:p>
        </w:tc>
        <w:tc>
          <w:tcPr>
            <w:tcW w:w="9069" w:type="dxa"/>
          </w:tcPr>
          <w:p>
            <w:pPr>
              <w:shd w:val="clear" w:color="auto" w:fill="FFFFFF"/>
              <w:spacing w:line="240" w:lineRule="auto"/>
              <w:contextualSpacing/>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Выявлять </w:t>
            </w:r>
            <w:r>
              <w:rPr>
                <w:rFonts w:ascii="Times New Roman" w:hAnsi="Times New Roman" w:cs="Times New Roman"/>
                <w:color w:val="585858" w:themeColor="text1" w:themeTint="A6"/>
                <w:sz w:val="24"/>
                <w:szCs w:val="24"/>
              </w:rPr>
              <w:t>характерные ошибки при выполнении метания в горизонтальную цель.</w:t>
            </w:r>
          </w:p>
          <w:p>
            <w:pPr>
              <w:shd w:val="clear" w:color="auto" w:fill="FFFFFF"/>
              <w:spacing w:line="240" w:lineRule="auto"/>
              <w:contextualSpacing/>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Осваивать </w:t>
            </w:r>
            <w:r>
              <w:rPr>
                <w:rFonts w:ascii="Times New Roman" w:hAnsi="Times New Roman" w:cs="Times New Roman"/>
                <w:color w:val="585858" w:themeColor="text1" w:themeTint="A6"/>
                <w:sz w:val="24"/>
                <w:szCs w:val="24"/>
              </w:rPr>
              <w:t>технику прыжка в высоту с прямого разбега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19</w:t>
            </w:r>
          </w:p>
        </w:tc>
        <w:tc>
          <w:tcPr>
            <w:tcW w:w="4681" w:type="dxa"/>
          </w:tcPr>
          <w:p>
            <w:pPr>
              <w:shd w:val="clear" w:color="auto" w:fill="FFFFFF"/>
              <w:spacing w:line="240" w:lineRule="auto"/>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Прыжки через скакалку на одной ноге, вращая её назад.</w:t>
            </w:r>
          </w:p>
        </w:tc>
        <w:tc>
          <w:tcPr>
            <w:tcW w:w="9069" w:type="dxa"/>
          </w:tcPr>
          <w:p>
            <w:pPr>
              <w:shd w:val="clear" w:color="auto" w:fill="FFFFFF"/>
              <w:spacing w:line="240" w:lineRule="auto"/>
              <w:contextualSpacing/>
              <w:rPr>
                <w:rFonts w:ascii="Times New Roman" w:hAnsi="Times New Roman" w:cs="Times New Roman"/>
                <w:i/>
                <w:iCs/>
                <w:color w:val="585858" w:themeColor="text1" w:themeTint="A6"/>
                <w:sz w:val="24"/>
                <w:szCs w:val="24"/>
              </w:rPr>
            </w:pPr>
            <w:r>
              <w:rPr>
                <w:rFonts w:ascii="Times New Roman" w:hAnsi="Times New Roman" w:cs="Times New Roman"/>
                <w:i/>
                <w:iCs/>
                <w:color w:val="585858" w:themeColor="text1" w:themeTint="A6"/>
                <w:sz w:val="24"/>
                <w:szCs w:val="24"/>
              </w:rPr>
              <w:t xml:space="preserve">Осваивать </w:t>
            </w:r>
            <w:r>
              <w:rPr>
                <w:rFonts w:ascii="Times New Roman" w:hAnsi="Times New Roman" w:cs="Times New Roman"/>
                <w:color w:val="585858" w:themeColor="text1" w:themeTint="A6"/>
                <w:sz w:val="24"/>
                <w:szCs w:val="24"/>
              </w:rPr>
              <w:t>технику выполнения прыжков через скакалку.</w:t>
            </w:r>
          </w:p>
          <w:p>
            <w:pPr>
              <w:shd w:val="clear" w:color="auto" w:fill="FFFFFF"/>
              <w:spacing w:line="240" w:lineRule="auto"/>
              <w:ind w:left="5"/>
              <w:contextualSpacing/>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Проявлять </w:t>
            </w:r>
            <w:r>
              <w:rPr>
                <w:rFonts w:ascii="Times New Roman" w:hAnsi="Times New Roman" w:cs="Times New Roman"/>
                <w:color w:val="585858" w:themeColor="text1" w:themeTint="A6"/>
                <w:sz w:val="24"/>
                <w:szCs w:val="24"/>
              </w:rPr>
              <w:t>качества быстроты, координации и внимания при выполнении упражнений.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20</w:t>
            </w:r>
          </w:p>
        </w:tc>
        <w:tc>
          <w:tcPr>
            <w:tcW w:w="4681" w:type="dxa"/>
          </w:tcPr>
          <w:p>
            <w:pPr>
              <w:shd w:val="clear" w:color="auto" w:fill="FFFFFF"/>
              <w:spacing w:line="240" w:lineRule="auto"/>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Броски набивного мяча</w:t>
            </w:r>
          </w:p>
          <w:p>
            <w:pPr>
              <w:shd w:val="clear" w:color="auto" w:fill="FFFFFF"/>
              <w:spacing w:line="240" w:lineRule="auto"/>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 кг) от груди на дальность.</w:t>
            </w:r>
          </w:p>
        </w:tc>
        <w:tc>
          <w:tcPr>
            <w:tcW w:w="9069" w:type="dxa"/>
          </w:tcPr>
          <w:p>
            <w:pPr>
              <w:shd w:val="clear" w:color="auto" w:fill="FFFFFF"/>
              <w:spacing w:line="240" w:lineRule="auto"/>
              <w:ind w:right="29"/>
              <w:contextualSpacing/>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Проявлять </w:t>
            </w:r>
            <w:r>
              <w:rPr>
                <w:rFonts w:ascii="Times New Roman" w:hAnsi="Times New Roman" w:cs="Times New Roman"/>
                <w:color w:val="585858" w:themeColor="text1" w:themeTint="A6"/>
                <w:sz w:val="24"/>
                <w:szCs w:val="24"/>
              </w:rPr>
              <w:t xml:space="preserve">силу в бросках набивного мяча от груди. </w:t>
            </w:r>
            <w:r>
              <w:rPr>
                <w:rFonts w:ascii="Times New Roman" w:hAnsi="Times New Roman" w:cs="Times New Roman"/>
                <w:i/>
                <w:iCs/>
                <w:color w:val="585858" w:themeColor="text1" w:themeTint="A6"/>
                <w:sz w:val="24"/>
                <w:szCs w:val="24"/>
              </w:rPr>
              <w:t xml:space="preserve">Моделировать </w:t>
            </w:r>
            <w:r>
              <w:rPr>
                <w:rFonts w:ascii="Times New Roman" w:hAnsi="Times New Roman" w:cs="Times New Roman"/>
                <w:color w:val="585858" w:themeColor="text1" w:themeTint="A6"/>
                <w:sz w:val="24"/>
                <w:szCs w:val="24"/>
              </w:rPr>
              <w:t>технику выполне</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ния игровых действий в подвижной игре «Третий лишний».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21</w:t>
            </w:r>
          </w:p>
        </w:tc>
        <w:tc>
          <w:tcPr>
            <w:tcW w:w="4681" w:type="dxa"/>
          </w:tcPr>
          <w:p>
            <w:pPr>
              <w:shd w:val="clear" w:color="auto" w:fill="FFFFFF"/>
              <w:spacing w:line="240" w:lineRule="auto"/>
              <w:ind w:right="38"/>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Прыжки через скакалку с продвижением вперёд.</w:t>
            </w:r>
          </w:p>
        </w:tc>
        <w:tc>
          <w:tcPr>
            <w:tcW w:w="9069" w:type="dxa"/>
          </w:tcPr>
          <w:p>
            <w:pPr>
              <w:shd w:val="clear" w:color="auto" w:fill="FFFFFF"/>
              <w:spacing w:line="240" w:lineRule="auto"/>
              <w:ind w:right="24"/>
              <w:contextualSpacing/>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Осваивать </w:t>
            </w:r>
            <w:r>
              <w:rPr>
                <w:rFonts w:ascii="Times New Roman" w:hAnsi="Times New Roman" w:cs="Times New Roman"/>
                <w:color w:val="585858" w:themeColor="text1" w:themeTint="A6"/>
                <w:sz w:val="24"/>
                <w:szCs w:val="24"/>
              </w:rPr>
              <w:t xml:space="preserve">технику прыжков через скакалку с продвижением вперёд. </w:t>
            </w:r>
            <w:r>
              <w:rPr>
                <w:rFonts w:ascii="Times New Roman" w:hAnsi="Times New Roman" w:cs="Times New Roman"/>
                <w:i/>
                <w:iCs/>
                <w:color w:val="585858" w:themeColor="text1" w:themeTint="A6"/>
                <w:sz w:val="24"/>
                <w:szCs w:val="24"/>
              </w:rPr>
              <w:t xml:space="preserve">Осваивать </w:t>
            </w:r>
            <w:r>
              <w:rPr>
                <w:rFonts w:ascii="Times New Roman" w:hAnsi="Times New Roman" w:cs="Times New Roman"/>
                <w:color w:val="585858" w:themeColor="text1" w:themeTint="A6"/>
                <w:sz w:val="24"/>
                <w:szCs w:val="24"/>
              </w:rPr>
              <w:t>универсальные умения контролировать ве</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личину нагрузки.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p>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22</w:t>
            </w:r>
          </w:p>
        </w:tc>
        <w:tc>
          <w:tcPr>
            <w:tcW w:w="4681" w:type="dxa"/>
          </w:tcPr>
          <w:p>
            <w:pPr>
              <w:shd w:val="clear" w:color="auto" w:fill="FFFFFF"/>
              <w:spacing w:line="240" w:lineRule="auto"/>
              <w:ind w:right="34"/>
              <w:contextualSpacing/>
              <w:rPr>
                <w:rFonts w:ascii="Times New Roman" w:hAnsi="Times New Roman" w:cs="Times New Roman"/>
                <w:color w:val="585858" w:themeColor="text1" w:themeTint="A6"/>
                <w:sz w:val="24"/>
                <w:szCs w:val="24"/>
              </w:rPr>
            </w:pPr>
          </w:p>
          <w:p>
            <w:pPr>
              <w:shd w:val="clear" w:color="auto" w:fill="FFFFFF"/>
              <w:spacing w:line="240" w:lineRule="auto"/>
              <w:ind w:right="34"/>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Преодоление препятствий.</w:t>
            </w:r>
          </w:p>
        </w:tc>
        <w:tc>
          <w:tcPr>
            <w:tcW w:w="9069" w:type="dxa"/>
          </w:tcPr>
          <w:p>
            <w:pPr>
              <w:shd w:val="clear" w:color="auto" w:fill="FFFFFF"/>
              <w:spacing w:line="240" w:lineRule="auto"/>
              <w:ind w:right="125" w:hanging="5"/>
              <w:contextualSpacing/>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Применять </w:t>
            </w:r>
            <w:r>
              <w:rPr>
                <w:rFonts w:ascii="Times New Roman" w:hAnsi="Times New Roman" w:cs="Times New Roman"/>
                <w:color w:val="585858" w:themeColor="text1" w:themeTint="A6"/>
                <w:sz w:val="24"/>
                <w:szCs w:val="24"/>
              </w:rPr>
              <w:t xml:space="preserve">полученные умения в беге и прыжках в преодолении полосы препятствий. </w:t>
            </w:r>
            <w:r>
              <w:rPr>
                <w:rFonts w:ascii="Times New Roman" w:hAnsi="Times New Roman" w:cs="Times New Roman"/>
                <w:i/>
                <w:iCs/>
                <w:color w:val="585858" w:themeColor="text1" w:themeTint="A6"/>
                <w:sz w:val="24"/>
                <w:szCs w:val="24"/>
              </w:rPr>
              <w:t xml:space="preserve">Проявлять </w:t>
            </w:r>
            <w:r>
              <w:rPr>
                <w:rFonts w:ascii="Times New Roman" w:hAnsi="Times New Roman" w:cs="Times New Roman"/>
                <w:color w:val="585858" w:themeColor="text1" w:themeTint="A6"/>
                <w:sz w:val="24"/>
                <w:szCs w:val="24"/>
              </w:rPr>
              <w:t>качества быстроты и координации при выполнении упражнений.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23</w:t>
            </w:r>
          </w:p>
        </w:tc>
        <w:tc>
          <w:tcPr>
            <w:tcW w:w="4681" w:type="dxa"/>
          </w:tcPr>
          <w:p>
            <w:pPr>
              <w:shd w:val="clear" w:color="auto" w:fill="FFFFFF"/>
              <w:spacing w:line="240" w:lineRule="auto"/>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Передача и ловля волейбольного мяча в парах.</w:t>
            </w:r>
          </w:p>
        </w:tc>
        <w:tc>
          <w:tcPr>
            <w:tcW w:w="9069" w:type="dxa"/>
          </w:tcPr>
          <w:p>
            <w:pPr>
              <w:shd w:val="clear" w:color="auto" w:fill="FFFFFF"/>
              <w:spacing w:line="240" w:lineRule="auto"/>
              <w:ind w:right="79"/>
              <w:contextualSpacing/>
              <w:rPr>
                <w:rFonts w:ascii="Times New Roman" w:hAnsi="Times New Roman" w:cs="Times New Roman"/>
                <w:color w:val="585858" w:themeColor="text1" w:themeTint="A6"/>
                <w:sz w:val="24"/>
                <w:szCs w:val="24"/>
              </w:rPr>
            </w:pPr>
            <w:r>
              <w:rPr>
                <w:rFonts w:ascii="Times New Roman" w:hAnsi="Times New Roman" w:cs="Times New Roman"/>
                <w:i/>
                <w:color w:val="585858" w:themeColor="text1" w:themeTint="A6"/>
                <w:sz w:val="24"/>
                <w:szCs w:val="24"/>
              </w:rPr>
              <w:t>Применять</w:t>
            </w:r>
            <w:r>
              <w:rPr>
                <w:rFonts w:ascii="Times New Roman" w:hAnsi="Times New Roman" w:cs="Times New Roman"/>
                <w:color w:val="585858" w:themeColor="text1" w:themeTint="A6"/>
                <w:sz w:val="24"/>
                <w:szCs w:val="24"/>
              </w:rPr>
              <w:t xml:space="preserve"> передачу в игре «Передал-садись».</w:t>
            </w:r>
          </w:p>
          <w:p>
            <w:pPr>
              <w:shd w:val="clear" w:color="auto" w:fill="FFFFFF"/>
              <w:spacing w:line="240" w:lineRule="auto"/>
              <w:ind w:right="79"/>
              <w:contextualSpacing/>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Проявлять </w:t>
            </w:r>
            <w:r>
              <w:rPr>
                <w:rFonts w:ascii="Times New Roman" w:hAnsi="Times New Roman" w:cs="Times New Roman"/>
                <w:color w:val="585858" w:themeColor="text1" w:themeTint="A6"/>
                <w:sz w:val="24"/>
                <w:szCs w:val="24"/>
              </w:rPr>
              <w:t xml:space="preserve"> быстроту при выполнении передачи.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24</w:t>
            </w:r>
          </w:p>
        </w:tc>
        <w:tc>
          <w:tcPr>
            <w:tcW w:w="4681" w:type="dxa"/>
          </w:tcPr>
          <w:p>
            <w:pPr>
              <w:shd w:val="clear" w:color="auto" w:fill="FFFFFF"/>
              <w:spacing w:before="19" w:line="240" w:lineRule="auto"/>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Бросок мяча одной рукой от плеча.</w:t>
            </w:r>
          </w:p>
        </w:tc>
        <w:tc>
          <w:tcPr>
            <w:tcW w:w="9069" w:type="dxa"/>
          </w:tcPr>
          <w:p>
            <w:pPr>
              <w:shd w:val="clear" w:color="auto" w:fill="FFFFFF"/>
              <w:spacing w:line="240" w:lineRule="auto"/>
              <w:contextualSpacing/>
              <w:rPr>
                <w:rFonts w:ascii="Times New Roman" w:hAnsi="Times New Roman" w:cs="Times New Roman"/>
                <w:color w:val="585858" w:themeColor="text1" w:themeTint="A6"/>
                <w:sz w:val="24"/>
                <w:szCs w:val="24"/>
              </w:rPr>
            </w:pPr>
            <w:r>
              <w:rPr>
                <w:rFonts w:ascii="Times New Roman" w:hAnsi="Times New Roman" w:cs="Times New Roman"/>
                <w:i/>
                <w:color w:val="585858" w:themeColor="text1" w:themeTint="A6"/>
                <w:sz w:val="24"/>
                <w:szCs w:val="24"/>
              </w:rPr>
              <w:t>Применять</w:t>
            </w:r>
            <w:r>
              <w:rPr>
                <w:rFonts w:ascii="Times New Roman" w:hAnsi="Times New Roman" w:cs="Times New Roman"/>
                <w:color w:val="585858" w:themeColor="text1" w:themeTint="A6"/>
                <w:sz w:val="24"/>
                <w:szCs w:val="24"/>
              </w:rPr>
              <w:t xml:space="preserve"> бросок мяча одной рукой от плеча в игре «Перестрелка».</w:t>
            </w:r>
          </w:p>
          <w:p>
            <w:pPr>
              <w:shd w:val="clear" w:color="auto" w:fill="FFFFFF"/>
              <w:spacing w:line="240" w:lineRule="auto"/>
              <w:contextualSpacing/>
              <w:rPr>
                <w:rFonts w:ascii="Times New Roman" w:hAnsi="Times New Roman" w:cs="Times New Roman"/>
                <w:i/>
                <w:iCs/>
                <w:color w:val="585858" w:themeColor="text1" w:themeTint="A6"/>
                <w:sz w:val="24"/>
                <w:szCs w:val="24"/>
              </w:rPr>
            </w:pPr>
            <w:r>
              <w:rPr>
                <w:rFonts w:ascii="Times New Roman" w:hAnsi="Times New Roman" w:cs="Times New Roman"/>
                <w:i/>
                <w:iCs/>
                <w:color w:val="585858" w:themeColor="text1" w:themeTint="A6"/>
                <w:sz w:val="24"/>
                <w:szCs w:val="24"/>
              </w:rPr>
              <w:t xml:space="preserve"> Проявлять </w:t>
            </w:r>
            <w:r>
              <w:rPr>
                <w:rFonts w:ascii="Times New Roman" w:hAnsi="Times New Roman" w:cs="Times New Roman"/>
                <w:color w:val="585858" w:themeColor="text1" w:themeTint="A6"/>
                <w:sz w:val="24"/>
                <w:szCs w:val="24"/>
              </w:rPr>
              <w:t>качества быстроты и координации в  игре.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25</w:t>
            </w:r>
          </w:p>
        </w:tc>
        <w:tc>
          <w:tcPr>
            <w:tcW w:w="4681" w:type="dxa"/>
          </w:tcPr>
          <w:p>
            <w:pPr>
              <w:shd w:val="clear" w:color="auto" w:fill="FFFFFF"/>
              <w:spacing w:line="240" w:lineRule="auto"/>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Передача и ловля волейбольного мяча в парах.</w:t>
            </w:r>
          </w:p>
        </w:tc>
        <w:tc>
          <w:tcPr>
            <w:tcW w:w="9069" w:type="dxa"/>
          </w:tcPr>
          <w:p>
            <w:pPr>
              <w:shd w:val="clear" w:color="auto" w:fill="FFFFFF"/>
              <w:spacing w:line="240" w:lineRule="auto"/>
              <w:ind w:right="79"/>
              <w:contextualSpacing/>
              <w:rPr>
                <w:rFonts w:ascii="Times New Roman" w:hAnsi="Times New Roman" w:cs="Times New Roman"/>
                <w:color w:val="585858" w:themeColor="text1" w:themeTint="A6"/>
                <w:sz w:val="24"/>
                <w:szCs w:val="24"/>
              </w:rPr>
            </w:pPr>
            <w:r>
              <w:rPr>
                <w:rFonts w:ascii="Times New Roman" w:hAnsi="Times New Roman" w:cs="Times New Roman"/>
                <w:i/>
                <w:color w:val="585858" w:themeColor="text1" w:themeTint="A6"/>
                <w:sz w:val="24"/>
                <w:szCs w:val="24"/>
              </w:rPr>
              <w:t>Применять</w:t>
            </w:r>
            <w:r>
              <w:rPr>
                <w:rFonts w:ascii="Times New Roman" w:hAnsi="Times New Roman" w:cs="Times New Roman"/>
                <w:color w:val="585858" w:themeColor="text1" w:themeTint="A6"/>
                <w:sz w:val="24"/>
                <w:szCs w:val="24"/>
              </w:rPr>
              <w:t xml:space="preserve"> передачу в игре «Передал-садись».</w:t>
            </w:r>
          </w:p>
          <w:p>
            <w:pPr>
              <w:shd w:val="clear" w:color="auto" w:fill="FFFFFF"/>
              <w:spacing w:line="240" w:lineRule="auto"/>
              <w:ind w:right="79"/>
              <w:contextualSpacing/>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Проявлять </w:t>
            </w:r>
            <w:r>
              <w:rPr>
                <w:rFonts w:ascii="Times New Roman" w:hAnsi="Times New Roman" w:cs="Times New Roman"/>
                <w:color w:val="585858" w:themeColor="text1" w:themeTint="A6"/>
                <w:sz w:val="24"/>
                <w:szCs w:val="24"/>
              </w:rPr>
              <w:t xml:space="preserve"> быстроту при выполнении передачи.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26</w:t>
            </w:r>
          </w:p>
        </w:tc>
        <w:tc>
          <w:tcPr>
            <w:tcW w:w="4681" w:type="dxa"/>
          </w:tcPr>
          <w:p>
            <w:pPr>
              <w:shd w:val="clear" w:color="auto" w:fill="FFFFFF"/>
              <w:spacing w:before="19" w:line="240" w:lineRule="auto"/>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Бросок мяча одной рукой от плеча.</w:t>
            </w:r>
          </w:p>
        </w:tc>
        <w:tc>
          <w:tcPr>
            <w:tcW w:w="9069" w:type="dxa"/>
          </w:tcPr>
          <w:p>
            <w:pPr>
              <w:shd w:val="clear" w:color="auto" w:fill="FFFFFF"/>
              <w:spacing w:line="240" w:lineRule="auto"/>
              <w:contextualSpacing/>
              <w:rPr>
                <w:rFonts w:ascii="Times New Roman" w:hAnsi="Times New Roman" w:cs="Times New Roman"/>
                <w:color w:val="585858" w:themeColor="text1" w:themeTint="A6"/>
                <w:sz w:val="24"/>
                <w:szCs w:val="24"/>
              </w:rPr>
            </w:pPr>
            <w:r>
              <w:rPr>
                <w:rFonts w:ascii="Times New Roman" w:hAnsi="Times New Roman" w:cs="Times New Roman"/>
                <w:i/>
                <w:color w:val="585858" w:themeColor="text1" w:themeTint="A6"/>
                <w:sz w:val="24"/>
                <w:szCs w:val="24"/>
              </w:rPr>
              <w:t>Применять</w:t>
            </w:r>
            <w:r>
              <w:rPr>
                <w:rFonts w:ascii="Times New Roman" w:hAnsi="Times New Roman" w:cs="Times New Roman"/>
                <w:color w:val="585858" w:themeColor="text1" w:themeTint="A6"/>
                <w:sz w:val="24"/>
                <w:szCs w:val="24"/>
              </w:rPr>
              <w:t xml:space="preserve"> бросок мяча одной рукой от плеча в игре «Перестрелка».</w:t>
            </w:r>
          </w:p>
          <w:p>
            <w:pPr>
              <w:shd w:val="clear" w:color="auto" w:fill="FFFFFF"/>
              <w:spacing w:line="240" w:lineRule="auto"/>
              <w:contextualSpacing/>
              <w:rPr>
                <w:rFonts w:ascii="Times New Roman" w:hAnsi="Times New Roman" w:cs="Times New Roman"/>
                <w:i/>
                <w:iCs/>
                <w:color w:val="585858" w:themeColor="text1" w:themeTint="A6"/>
                <w:sz w:val="24"/>
                <w:szCs w:val="24"/>
              </w:rPr>
            </w:pPr>
            <w:r>
              <w:rPr>
                <w:rFonts w:ascii="Times New Roman" w:hAnsi="Times New Roman" w:cs="Times New Roman"/>
                <w:i/>
                <w:iCs/>
                <w:color w:val="585858" w:themeColor="text1" w:themeTint="A6"/>
                <w:sz w:val="24"/>
                <w:szCs w:val="24"/>
              </w:rPr>
              <w:t xml:space="preserve"> Проявлять </w:t>
            </w:r>
            <w:r>
              <w:rPr>
                <w:rFonts w:ascii="Times New Roman" w:hAnsi="Times New Roman" w:cs="Times New Roman"/>
                <w:color w:val="585858" w:themeColor="text1" w:themeTint="A6"/>
                <w:sz w:val="24"/>
                <w:szCs w:val="24"/>
              </w:rPr>
              <w:t>качества быстроты и координации в  игре.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27</w:t>
            </w:r>
          </w:p>
        </w:tc>
        <w:tc>
          <w:tcPr>
            <w:tcW w:w="4681" w:type="dxa"/>
          </w:tcPr>
          <w:p>
            <w:pPr>
              <w:shd w:val="clear" w:color="auto" w:fill="FFFFFF"/>
              <w:spacing w:line="240" w:lineRule="auto"/>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Подвижные игры.</w:t>
            </w:r>
          </w:p>
        </w:tc>
        <w:tc>
          <w:tcPr>
            <w:tcW w:w="9069" w:type="dxa"/>
          </w:tcPr>
          <w:p>
            <w:pPr>
              <w:shd w:val="clear" w:color="auto" w:fill="FFFFFF"/>
              <w:spacing w:line="240" w:lineRule="auto"/>
              <w:ind w:right="82"/>
              <w:contextualSpacing/>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Общаться </w:t>
            </w:r>
            <w:r>
              <w:rPr>
                <w:rFonts w:ascii="Times New Roman" w:hAnsi="Times New Roman" w:cs="Times New Roman"/>
                <w:color w:val="585858" w:themeColor="text1" w:themeTint="A6"/>
                <w:sz w:val="24"/>
                <w:szCs w:val="24"/>
              </w:rPr>
              <w:t xml:space="preserve">и </w:t>
            </w:r>
            <w:r>
              <w:rPr>
                <w:rFonts w:ascii="Times New Roman" w:hAnsi="Times New Roman" w:cs="Times New Roman"/>
                <w:i/>
                <w:iCs/>
                <w:color w:val="585858" w:themeColor="text1" w:themeTint="A6"/>
                <w:sz w:val="24"/>
                <w:szCs w:val="24"/>
              </w:rPr>
              <w:t xml:space="preserve">взаимодействовать </w:t>
            </w:r>
            <w:r>
              <w:rPr>
                <w:rFonts w:ascii="Times New Roman" w:hAnsi="Times New Roman" w:cs="Times New Roman"/>
                <w:color w:val="585858" w:themeColor="text1" w:themeTint="A6"/>
                <w:sz w:val="24"/>
                <w:szCs w:val="24"/>
              </w:rPr>
              <w:t>в игровой деятельности.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28</w:t>
            </w:r>
          </w:p>
        </w:tc>
        <w:tc>
          <w:tcPr>
            <w:tcW w:w="4681" w:type="dxa"/>
          </w:tcPr>
          <w:p>
            <w:pPr>
              <w:shd w:val="clear" w:color="auto" w:fill="FFFFFF"/>
              <w:spacing w:line="240" w:lineRule="auto"/>
              <w:ind w:right="120"/>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Правила поведения на уроках гимнастики.</w:t>
            </w:r>
          </w:p>
        </w:tc>
        <w:tc>
          <w:tcPr>
            <w:tcW w:w="9069" w:type="dxa"/>
          </w:tcPr>
          <w:p>
            <w:pPr>
              <w:shd w:val="clear" w:color="auto" w:fill="FFFFFF"/>
              <w:spacing w:line="240" w:lineRule="auto"/>
              <w:ind w:right="79" w:hanging="6"/>
              <w:contextualSpacing/>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Знать </w:t>
            </w:r>
            <w:r>
              <w:rPr>
                <w:rFonts w:ascii="Times New Roman" w:hAnsi="Times New Roman" w:cs="Times New Roman"/>
                <w:color w:val="585858" w:themeColor="text1" w:themeTint="A6"/>
                <w:sz w:val="24"/>
                <w:szCs w:val="24"/>
              </w:rPr>
              <w:t xml:space="preserve">и </w:t>
            </w:r>
            <w:r>
              <w:rPr>
                <w:rFonts w:ascii="Times New Roman" w:hAnsi="Times New Roman" w:cs="Times New Roman"/>
                <w:i/>
                <w:iCs/>
                <w:color w:val="585858" w:themeColor="text1" w:themeTint="A6"/>
                <w:sz w:val="24"/>
                <w:szCs w:val="24"/>
              </w:rPr>
              <w:t xml:space="preserve">применять </w:t>
            </w:r>
            <w:r>
              <w:rPr>
                <w:rFonts w:ascii="Times New Roman" w:hAnsi="Times New Roman" w:cs="Times New Roman"/>
                <w:color w:val="585858" w:themeColor="text1" w:themeTint="A6"/>
                <w:sz w:val="24"/>
                <w:szCs w:val="24"/>
              </w:rPr>
              <w:t xml:space="preserve">правила поведения на уроках гимнастики. </w:t>
            </w:r>
          </w:p>
          <w:p>
            <w:pPr>
              <w:shd w:val="clear" w:color="auto" w:fill="FFFFFF"/>
              <w:spacing w:line="240" w:lineRule="auto"/>
              <w:ind w:right="79" w:hanging="6"/>
              <w:contextualSpacing/>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Описывать </w:t>
            </w:r>
            <w:r>
              <w:rPr>
                <w:rFonts w:ascii="Times New Roman" w:hAnsi="Times New Roman" w:cs="Times New Roman"/>
                <w:color w:val="585858" w:themeColor="text1" w:themeTint="A6"/>
                <w:sz w:val="24"/>
                <w:szCs w:val="24"/>
              </w:rPr>
              <w:t>технику разучиваемых упражнений.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29</w:t>
            </w:r>
          </w:p>
        </w:tc>
        <w:tc>
          <w:tcPr>
            <w:tcW w:w="4681" w:type="dxa"/>
          </w:tcPr>
          <w:p>
            <w:pPr>
              <w:shd w:val="clear" w:color="auto" w:fill="FFFFFF"/>
              <w:spacing w:line="240" w:lineRule="auto"/>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Кувырок вперёд.</w:t>
            </w:r>
          </w:p>
        </w:tc>
        <w:tc>
          <w:tcPr>
            <w:tcW w:w="9069" w:type="dxa"/>
          </w:tcPr>
          <w:p>
            <w:pPr>
              <w:shd w:val="clear" w:color="auto" w:fill="FFFFFF"/>
              <w:spacing w:line="240" w:lineRule="auto"/>
              <w:ind w:right="11" w:hanging="11"/>
              <w:contextualSpacing/>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Выявлять </w:t>
            </w:r>
            <w:r>
              <w:rPr>
                <w:rFonts w:ascii="Times New Roman" w:hAnsi="Times New Roman" w:cs="Times New Roman"/>
                <w:color w:val="585858" w:themeColor="text1" w:themeTint="A6"/>
                <w:sz w:val="24"/>
                <w:szCs w:val="24"/>
              </w:rPr>
              <w:t xml:space="preserve">типичные ошибки при выполнении кувырка вперёд и стойки на лопатках. </w:t>
            </w:r>
          </w:p>
          <w:p>
            <w:pPr>
              <w:shd w:val="clear" w:color="auto" w:fill="FFFFFF"/>
              <w:spacing w:line="240" w:lineRule="auto"/>
              <w:ind w:right="11" w:hanging="11"/>
              <w:contextualSpacing/>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Соблюдать </w:t>
            </w:r>
            <w:r>
              <w:rPr>
                <w:rFonts w:ascii="Times New Roman" w:hAnsi="Times New Roman" w:cs="Times New Roman"/>
                <w:color w:val="585858" w:themeColor="text1" w:themeTint="A6"/>
                <w:sz w:val="24"/>
                <w:szCs w:val="24"/>
              </w:rPr>
              <w:t>правила техники безопасности при выполнении акробатичес</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ких упражнений.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30</w:t>
            </w:r>
          </w:p>
        </w:tc>
        <w:tc>
          <w:tcPr>
            <w:tcW w:w="4681" w:type="dxa"/>
          </w:tcPr>
          <w:p>
            <w:pPr>
              <w:shd w:val="clear" w:color="auto" w:fill="FFFFFF"/>
              <w:spacing w:line="240" w:lineRule="auto"/>
              <w:ind w:right="206"/>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Кувырки вперёд.</w:t>
            </w:r>
          </w:p>
        </w:tc>
        <w:tc>
          <w:tcPr>
            <w:tcW w:w="9069" w:type="dxa"/>
          </w:tcPr>
          <w:p>
            <w:pPr>
              <w:shd w:val="clear" w:color="auto" w:fill="FFFFFF"/>
              <w:spacing w:line="240" w:lineRule="auto"/>
              <w:ind w:right="11" w:hanging="6"/>
              <w:contextualSpacing/>
              <w:rPr>
                <w:rFonts w:ascii="Times New Roman" w:hAnsi="Times New Roman" w:cs="Times New Roman"/>
                <w:color w:val="585858" w:themeColor="text1" w:themeTint="A6"/>
                <w:sz w:val="24"/>
                <w:szCs w:val="24"/>
              </w:rPr>
            </w:pPr>
            <w:r>
              <w:rPr>
                <w:rFonts w:ascii="Times New Roman" w:hAnsi="Times New Roman" w:cs="Times New Roman"/>
                <w:i/>
                <w:color w:val="585858" w:themeColor="text1" w:themeTint="A6"/>
                <w:sz w:val="24"/>
                <w:szCs w:val="24"/>
              </w:rPr>
              <w:t>Совершенствовать</w:t>
            </w:r>
            <w:r>
              <w:rPr>
                <w:rFonts w:ascii="Times New Roman" w:hAnsi="Times New Roman" w:cs="Times New Roman"/>
                <w:color w:val="585858" w:themeColor="text1" w:themeTint="A6"/>
                <w:sz w:val="24"/>
                <w:szCs w:val="24"/>
              </w:rPr>
              <w:t xml:space="preserve"> технику выполнения кувырков вперёд .</w:t>
            </w:r>
            <w:r>
              <w:rPr>
                <w:rFonts w:ascii="Times New Roman" w:hAnsi="Times New Roman" w:cs="Times New Roman"/>
                <w:i/>
                <w:color w:val="585858" w:themeColor="text1" w:themeTint="A6"/>
                <w:sz w:val="24"/>
                <w:szCs w:val="24"/>
              </w:rPr>
              <w:t>Выявлять</w:t>
            </w:r>
            <w:r>
              <w:rPr>
                <w:rFonts w:ascii="Times New Roman" w:hAnsi="Times New Roman" w:cs="Times New Roman"/>
                <w:color w:val="585858" w:themeColor="text1" w:themeTint="A6"/>
                <w:sz w:val="24"/>
                <w:szCs w:val="24"/>
              </w:rPr>
              <w:t xml:space="preserve"> типичные ошибкп при выполнении кувырков вперёд. </w:t>
            </w:r>
          </w:p>
          <w:p>
            <w:pPr>
              <w:shd w:val="clear" w:color="auto" w:fill="FFFFFF"/>
              <w:spacing w:line="240" w:lineRule="auto"/>
              <w:ind w:right="11" w:hanging="6"/>
              <w:contextualSpacing/>
              <w:rPr>
                <w:rFonts w:ascii="Times New Roman" w:hAnsi="Times New Roman" w:cs="Times New Roman"/>
                <w:color w:val="585858" w:themeColor="text1" w:themeTint="A6"/>
                <w:sz w:val="24"/>
                <w:szCs w:val="24"/>
              </w:rPr>
            </w:pPr>
            <w:r>
              <w:rPr>
                <w:rFonts w:ascii="Times New Roman" w:hAnsi="Times New Roman" w:cs="Times New Roman"/>
                <w:i/>
                <w:color w:val="585858" w:themeColor="text1" w:themeTint="A6"/>
                <w:sz w:val="24"/>
                <w:szCs w:val="24"/>
              </w:rPr>
              <w:t>Описывать</w:t>
            </w:r>
            <w:r>
              <w:rPr>
                <w:rFonts w:ascii="Times New Roman" w:hAnsi="Times New Roman" w:cs="Times New Roman"/>
                <w:color w:val="585858" w:themeColor="text1" w:themeTint="A6"/>
                <w:sz w:val="24"/>
                <w:szCs w:val="24"/>
              </w:rPr>
              <w:t xml:space="preserve"> технику выполнения гимнастических упражнений.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p>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31</w:t>
            </w:r>
          </w:p>
        </w:tc>
        <w:tc>
          <w:tcPr>
            <w:tcW w:w="4681" w:type="dxa"/>
          </w:tcPr>
          <w:p>
            <w:pPr>
              <w:shd w:val="clear" w:color="auto" w:fill="FFFFFF"/>
              <w:spacing w:line="240" w:lineRule="auto"/>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Правила составления комплексов упражнений, направленных на развитие физических качеств</w:t>
            </w:r>
          </w:p>
        </w:tc>
        <w:tc>
          <w:tcPr>
            <w:tcW w:w="9069" w:type="dxa"/>
          </w:tcPr>
          <w:p>
            <w:pPr>
              <w:shd w:val="clear" w:color="auto" w:fill="FFFFFF"/>
              <w:tabs>
                <w:tab w:val="left" w:pos="1954"/>
              </w:tabs>
              <w:spacing w:line="240" w:lineRule="auto"/>
              <w:contextualSpacing/>
              <w:rPr>
                <w:rFonts w:ascii="Times New Roman" w:hAnsi="Times New Roman" w:cs="Times New Roman"/>
                <w:color w:val="585858" w:themeColor="text1" w:themeTint="A6"/>
                <w:sz w:val="24"/>
                <w:szCs w:val="24"/>
              </w:rPr>
            </w:pPr>
            <w:r>
              <w:rPr>
                <w:rFonts w:ascii="Times New Roman" w:hAnsi="Times New Roman" w:cs="Times New Roman"/>
                <w:bCs/>
                <w:i/>
                <w:color w:val="585858" w:themeColor="text1" w:themeTint="A6"/>
                <w:sz w:val="24"/>
                <w:szCs w:val="24"/>
              </w:rPr>
              <w:t>Знать</w:t>
            </w:r>
            <w:r>
              <w:rPr>
                <w:rFonts w:ascii="Times New Roman" w:hAnsi="Times New Roman" w:cs="Times New Roman"/>
                <w:bCs/>
                <w:color w:val="585858" w:themeColor="text1" w:themeTint="A6"/>
                <w:sz w:val="24"/>
                <w:szCs w:val="24"/>
              </w:rPr>
              <w:t xml:space="preserve"> и </w:t>
            </w:r>
            <w:r>
              <w:rPr>
                <w:rFonts w:ascii="Times New Roman" w:hAnsi="Times New Roman" w:cs="Times New Roman"/>
                <w:bCs/>
                <w:i/>
                <w:color w:val="585858" w:themeColor="text1" w:themeTint="A6"/>
                <w:sz w:val="24"/>
                <w:szCs w:val="24"/>
              </w:rPr>
              <w:t>применять</w:t>
            </w:r>
            <w:r>
              <w:rPr>
                <w:rFonts w:ascii="Times New Roman" w:hAnsi="Times New Roman" w:cs="Times New Roman"/>
                <w:bCs/>
                <w:color w:val="585858" w:themeColor="text1" w:themeTint="A6"/>
                <w:sz w:val="24"/>
                <w:szCs w:val="24"/>
              </w:rPr>
              <w:t xml:space="preserve"> правила составления комплексов упражнений.</w:t>
            </w:r>
          </w:p>
          <w:p>
            <w:pPr>
              <w:shd w:val="clear" w:color="auto" w:fill="FFFFFF"/>
              <w:tabs>
                <w:tab w:val="left" w:pos="1954"/>
              </w:tabs>
              <w:spacing w:line="240" w:lineRule="auto"/>
              <w:contextualSpacing/>
              <w:rPr>
                <w:rFonts w:ascii="Times New Roman" w:hAnsi="Times New Roman" w:cs="Times New Roman"/>
                <w:color w:val="585858" w:themeColor="text1" w:themeTint="A6"/>
                <w:sz w:val="24"/>
                <w:szCs w:val="24"/>
              </w:rPr>
            </w:pPr>
            <w:r>
              <w:rPr>
                <w:rFonts w:ascii="Times New Roman" w:hAnsi="Times New Roman" w:cs="Times New Roman"/>
                <w:bCs/>
                <w:i/>
                <w:iCs/>
                <w:color w:val="585858" w:themeColor="text1" w:themeTint="A6"/>
                <w:sz w:val="24"/>
                <w:szCs w:val="24"/>
              </w:rPr>
              <w:t>Проявлять</w:t>
            </w:r>
            <w:r>
              <w:rPr>
                <w:rFonts w:ascii="Times New Roman" w:hAnsi="Times New Roman" w:cs="Times New Roman"/>
                <w:bCs/>
                <w:color w:val="585858" w:themeColor="text1" w:themeTint="A6"/>
                <w:sz w:val="24"/>
                <w:szCs w:val="24"/>
              </w:rPr>
              <w:t>качество координации</w:t>
            </w:r>
            <w:r>
              <w:rPr>
                <w:rFonts w:ascii="Times New Roman" w:hAnsi="Times New Roman" w:cs="Times New Roman"/>
                <w:color w:val="585858" w:themeColor="text1" w:themeTint="A6"/>
                <w:sz w:val="24"/>
                <w:szCs w:val="24"/>
              </w:rPr>
              <w:t>при выполнении кувырков вперёд.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32</w:t>
            </w:r>
          </w:p>
        </w:tc>
        <w:tc>
          <w:tcPr>
            <w:tcW w:w="4681" w:type="dxa"/>
          </w:tcPr>
          <w:p>
            <w:pPr>
              <w:shd w:val="clear" w:color="auto" w:fill="FFFFFF"/>
              <w:spacing w:line="240" w:lineRule="auto"/>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Стойка на лопатках из упора присев.</w:t>
            </w:r>
          </w:p>
        </w:tc>
        <w:tc>
          <w:tcPr>
            <w:tcW w:w="9069" w:type="dxa"/>
          </w:tcPr>
          <w:p>
            <w:pPr>
              <w:shd w:val="clear" w:color="auto" w:fill="FFFFFF"/>
              <w:spacing w:line="240" w:lineRule="auto"/>
              <w:ind w:right="82"/>
              <w:contextualSpacing/>
              <w:rPr>
                <w:rFonts w:ascii="Times New Roman" w:hAnsi="Times New Roman" w:cs="Times New Roman"/>
                <w:i/>
                <w:iCs/>
                <w:color w:val="585858" w:themeColor="text1" w:themeTint="A6"/>
                <w:sz w:val="24"/>
                <w:szCs w:val="24"/>
              </w:rPr>
            </w:pPr>
            <w:r>
              <w:rPr>
                <w:rFonts w:ascii="Times New Roman" w:hAnsi="Times New Roman" w:cs="Times New Roman"/>
                <w:i/>
                <w:iCs/>
                <w:color w:val="585858" w:themeColor="text1" w:themeTint="A6"/>
                <w:sz w:val="24"/>
                <w:szCs w:val="24"/>
              </w:rPr>
              <w:t xml:space="preserve">Общаться </w:t>
            </w:r>
            <w:r>
              <w:rPr>
                <w:rFonts w:ascii="Times New Roman" w:hAnsi="Times New Roman" w:cs="Times New Roman"/>
                <w:color w:val="585858" w:themeColor="text1" w:themeTint="A6"/>
                <w:sz w:val="24"/>
                <w:szCs w:val="24"/>
              </w:rPr>
              <w:t xml:space="preserve">ц </w:t>
            </w:r>
            <w:r>
              <w:rPr>
                <w:rFonts w:ascii="Times New Roman" w:hAnsi="Times New Roman" w:cs="Times New Roman"/>
                <w:i/>
                <w:iCs/>
                <w:color w:val="585858" w:themeColor="text1" w:themeTint="A6"/>
                <w:sz w:val="24"/>
                <w:szCs w:val="24"/>
              </w:rPr>
              <w:t xml:space="preserve">взаимодействовал </w:t>
            </w:r>
            <w:r>
              <w:rPr>
                <w:rFonts w:ascii="Times New Roman" w:hAnsi="Times New Roman" w:cs="Times New Roman"/>
                <w:color w:val="585858" w:themeColor="text1" w:themeTint="A6"/>
                <w:sz w:val="24"/>
                <w:szCs w:val="24"/>
              </w:rPr>
              <w:t xml:space="preserve">в игровой деятельности. </w:t>
            </w:r>
            <w:r>
              <w:rPr>
                <w:rFonts w:ascii="Times New Roman" w:hAnsi="Times New Roman" w:cs="Times New Roman"/>
                <w:i/>
                <w:iCs/>
                <w:color w:val="585858" w:themeColor="text1" w:themeTint="A6"/>
                <w:sz w:val="24"/>
                <w:szCs w:val="24"/>
              </w:rPr>
              <w:t xml:space="preserve">Осваивать </w:t>
            </w:r>
            <w:r>
              <w:rPr>
                <w:rFonts w:ascii="Times New Roman" w:hAnsi="Times New Roman" w:cs="Times New Roman"/>
                <w:color w:val="585858" w:themeColor="text1" w:themeTint="A6"/>
                <w:sz w:val="24"/>
                <w:szCs w:val="24"/>
              </w:rPr>
              <w:t>упражнения на развитие качества гибкости.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33</w:t>
            </w:r>
          </w:p>
        </w:tc>
        <w:tc>
          <w:tcPr>
            <w:tcW w:w="4681" w:type="dxa"/>
          </w:tcPr>
          <w:p>
            <w:pPr>
              <w:shd w:val="clear" w:color="auto" w:fill="FFFFFF"/>
              <w:spacing w:line="240" w:lineRule="auto"/>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Стойка на лопатках из упора присев.</w:t>
            </w:r>
          </w:p>
        </w:tc>
        <w:tc>
          <w:tcPr>
            <w:tcW w:w="9069" w:type="dxa"/>
          </w:tcPr>
          <w:p>
            <w:pPr>
              <w:shd w:val="clear" w:color="auto" w:fill="FFFFFF"/>
              <w:spacing w:line="240" w:lineRule="auto"/>
              <w:ind w:right="82"/>
              <w:contextualSpacing/>
              <w:rPr>
                <w:rFonts w:ascii="Times New Roman" w:hAnsi="Times New Roman" w:cs="Times New Roman"/>
                <w:i/>
                <w:iCs/>
                <w:color w:val="585858" w:themeColor="text1" w:themeTint="A6"/>
                <w:sz w:val="24"/>
                <w:szCs w:val="24"/>
              </w:rPr>
            </w:pPr>
            <w:r>
              <w:rPr>
                <w:rFonts w:ascii="Times New Roman" w:hAnsi="Times New Roman" w:cs="Times New Roman"/>
                <w:i/>
                <w:iCs/>
                <w:color w:val="585858" w:themeColor="text1" w:themeTint="A6"/>
                <w:sz w:val="24"/>
                <w:szCs w:val="24"/>
              </w:rPr>
              <w:t xml:space="preserve">Общаться </w:t>
            </w:r>
            <w:r>
              <w:rPr>
                <w:rFonts w:ascii="Times New Roman" w:hAnsi="Times New Roman" w:cs="Times New Roman"/>
                <w:color w:val="585858" w:themeColor="text1" w:themeTint="A6"/>
                <w:sz w:val="24"/>
                <w:szCs w:val="24"/>
              </w:rPr>
              <w:t xml:space="preserve">ц </w:t>
            </w:r>
            <w:r>
              <w:rPr>
                <w:rFonts w:ascii="Times New Roman" w:hAnsi="Times New Roman" w:cs="Times New Roman"/>
                <w:i/>
                <w:iCs/>
                <w:color w:val="585858" w:themeColor="text1" w:themeTint="A6"/>
                <w:sz w:val="24"/>
                <w:szCs w:val="24"/>
              </w:rPr>
              <w:t xml:space="preserve">взаимодействовал </w:t>
            </w:r>
            <w:r>
              <w:rPr>
                <w:rFonts w:ascii="Times New Roman" w:hAnsi="Times New Roman" w:cs="Times New Roman"/>
                <w:color w:val="585858" w:themeColor="text1" w:themeTint="A6"/>
                <w:sz w:val="24"/>
                <w:szCs w:val="24"/>
              </w:rPr>
              <w:t xml:space="preserve">в игровой деятельности. </w:t>
            </w:r>
            <w:r>
              <w:rPr>
                <w:rFonts w:ascii="Times New Roman" w:hAnsi="Times New Roman" w:cs="Times New Roman"/>
                <w:i/>
                <w:iCs/>
                <w:color w:val="585858" w:themeColor="text1" w:themeTint="A6"/>
                <w:sz w:val="24"/>
                <w:szCs w:val="24"/>
              </w:rPr>
              <w:t xml:space="preserve">Осваивать </w:t>
            </w:r>
            <w:r>
              <w:rPr>
                <w:rFonts w:ascii="Times New Roman" w:hAnsi="Times New Roman" w:cs="Times New Roman"/>
                <w:color w:val="585858" w:themeColor="text1" w:themeTint="A6"/>
                <w:sz w:val="24"/>
                <w:szCs w:val="24"/>
              </w:rPr>
              <w:t>упражнения на развитие качества гибкости.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p>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34</w:t>
            </w:r>
          </w:p>
        </w:tc>
        <w:tc>
          <w:tcPr>
            <w:tcW w:w="4681" w:type="dxa"/>
          </w:tcPr>
          <w:p>
            <w:pPr>
              <w:shd w:val="clear" w:color="auto" w:fill="FFFFFF"/>
              <w:spacing w:line="240" w:lineRule="auto"/>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«Мост» из положения лёжа</w:t>
            </w:r>
          </w:p>
        </w:tc>
        <w:tc>
          <w:tcPr>
            <w:tcW w:w="9069" w:type="dxa"/>
          </w:tcPr>
          <w:p>
            <w:pPr>
              <w:shd w:val="clear" w:color="auto" w:fill="FFFFFF"/>
              <w:spacing w:before="499" w:line="240" w:lineRule="auto"/>
              <w:contextualSpacing/>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Осваивать </w:t>
            </w:r>
            <w:r>
              <w:rPr>
                <w:rFonts w:ascii="Times New Roman" w:hAnsi="Times New Roman" w:cs="Times New Roman"/>
                <w:color w:val="585858" w:themeColor="text1" w:themeTint="A6"/>
                <w:sz w:val="24"/>
                <w:szCs w:val="24"/>
              </w:rPr>
              <w:t xml:space="preserve">технику выполнения «моста» из положения лёжа на спине. </w:t>
            </w:r>
            <w:r>
              <w:rPr>
                <w:rFonts w:ascii="Times New Roman" w:hAnsi="Times New Roman" w:cs="Times New Roman"/>
                <w:i/>
                <w:iCs/>
                <w:color w:val="585858" w:themeColor="text1" w:themeTint="A6"/>
                <w:sz w:val="24"/>
                <w:szCs w:val="24"/>
              </w:rPr>
              <w:t xml:space="preserve">Проявлять </w:t>
            </w:r>
            <w:r>
              <w:rPr>
                <w:rFonts w:ascii="Times New Roman" w:hAnsi="Times New Roman" w:cs="Times New Roman"/>
                <w:color w:val="585858" w:themeColor="text1" w:themeTint="A6"/>
                <w:sz w:val="24"/>
                <w:szCs w:val="24"/>
              </w:rPr>
              <w:t>качество гиб</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кости при выполнении гимнастических упражнений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p>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35</w:t>
            </w:r>
          </w:p>
        </w:tc>
        <w:tc>
          <w:tcPr>
            <w:tcW w:w="4681" w:type="dxa"/>
          </w:tcPr>
          <w:p>
            <w:pPr>
              <w:shd w:val="clear" w:color="auto" w:fill="FFFFFF"/>
              <w:spacing w:line="240" w:lineRule="auto"/>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«Мост» из положения лёжа</w:t>
            </w:r>
          </w:p>
        </w:tc>
        <w:tc>
          <w:tcPr>
            <w:tcW w:w="9069" w:type="dxa"/>
          </w:tcPr>
          <w:p>
            <w:pPr>
              <w:shd w:val="clear" w:color="auto" w:fill="FFFFFF"/>
              <w:spacing w:before="499" w:line="240" w:lineRule="auto"/>
              <w:contextualSpacing/>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Осваивать </w:t>
            </w:r>
            <w:r>
              <w:rPr>
                <w:rFonts w:ascii="Times New Roman" w:hAnsi="Times New Roman" w:cs="Times New Roman"/>
                <w:color w:val="585858" w:themeColor="text1" w:themeTint="A6"/>
                <w:sz w:val="24"/>
                <w:szCs w:val="24"/>
              </w:rPr>
              <w:t xml:space="preserve">технику выполнения «моста» из положения лёжа на спине. </w:t>
            </w:r>
            <w:r>
              <w:rPr>
                <w:rFonts w:ascii="Times New Roman" w:hAnsi="Times New Roman" w:cs="Times New Roman"/>
                <w:i/>
                <w:iCs/>
                <w:color w:val="585858" w:themeColor="text1" w:themeTint="A6"/>
                <w:sz w:val="24"/>
                <w:szCs w:val="24"/>
              </w:rPr>
              <w:t xml:space="preserve">Проявлять </w:t>
            </w:r>
            <w:r>
              <w:rPr>
                <w:rFonts w:ascii="Times New Roman" w:hAnsi="Times New Roman" w:cs="Times New Roman"/>
                <w:color w:val="585858" w:themeColor="text1" w:themeTint="A6"/>
                <w:sz w:val="24"/>
                <w:szCs w:val="24"/>
              </w:rPr>
              <w:t>качество гиб</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кости при выполнении гимнастических упражнений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36</w:t>
            </w:r>
          </w:p>
        </w:tc>
        <w:tc>
          <w:tcPr>
            <w:tcW w:w="4681" w:type="dxa"/>
          </w:tcPr>
          <w:p>
            <w:pPr>
              <w:shd w:val="clear" w:color="auto" w:fill="FFFFFF"/>
              <w:spacing w:line="240" w:lineRule="auto"/>
              <w:contextualSpacing/>
              <w:rPr>
                <w:rFonts w:ascii="Times New Roman" w:hAnsi="Times New Roman" w:cs="Times New Roman"/>
                <w:color w:val="585858" w:themeColor="text1" w:themeTint="A6"/>
                <w:sz w:val="24"/>
                <w:szCs w:val="24"/>
              </w:rPr>
            </w:pPr>
            <w:r>
              <w:rPr>
                <w:rFonts w:ascii="Times New Roman" w:hAnsi="Times New Roman" w:cs="Times New Roman"/>
                <w:bCs/>
                <w:color w:val="585858" w:themeColor="text1" w:themeTint="A6"/>
                <w:sz w:val="24"/>
                <w:szCs w:val="24"/>
              </w:rPr>
              <w:t xml:space="preserve">Вис, </w:t>
            </w:r>
            <w:r>
              <w:rPr>
                <w:rFonts w:ascii="Times New Roman" w:hAnsi="Times New Roman" w:cs="Times New Roman"/>
                <w:color w:val="585858" w:themeColor="text1" w:themeTint="A6"/>
                <w:sz w:val="24"/>
                <w:szCs w:val="24"/>
              </w:rPr>
              <w:t xml:space="preserve">согнув </w:t>
            </w:r>
            <w:r>
              <w:rPr>
                <w:rFonts w:ascii="Times New Roman" w:hAnsi="Times New Roman" w:cs="Times New Roman"/>
                <w:bCs/>
                <w:color w:val="585858" w:themeColor="text1" w:themeTint="A6"/>
                <w:sz w:val="24"/>
                <w:szCs w:val="24"/>
              </w:rPr>
              <w:t>ноги.</w:t>
            </w:r>
          </w:p>
        </w:tc>
        <w:tc>
          <w:tcPr>
            <w:tcW w:w="9069" w:type="dxa"/>
          </w:tcPr>
          <w:p>
            <w:pPr>
              <w:shd w:val="clear" w:color="auto" w:fill="FFFFFF"/>
              <w:spacing w:line="240" w:lineRule="auto"/>
              <w:ind w:right="14" w:hanging="5"/>
              <w:contextualSpacing/>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Выявлять </w:t>
            </w:r>
            <w:r>
              <w:rPr>
                <w:rFonts w:ascii="Times New Roman" w:hAnsi="Times New Roman" w:cs="Times New Roman"/>
                <w:color w:val="585858" w:themeColor="text1" w:themeTint="A6"/>
                <w:sz w:val="24"/>
                <w:szCs w:val="24"/>
              </w:rPr>
              <w:t xml:space="preserve">типичные ошибки при выполнении «моста» из положения лёжа на спине. </w:t>
            </w:r>
            <w:r>
              <w:rPr>
                <w:rFonts w:ascii="Times New Roman" w:hAnsi="Times New Roman" w:cs="Times New Roman"/>
                <w:i/>
                <w:iCs/>
                <w:color w:val="585858" w:themeColor="text1" w:themeTint="A6"/>
                <w:sz w:val="24"/>
                <w:szCs w:val="24"/>
              </w:rPr>
              <w:t xml:space="preserve">Принимать </w:t>
            </w:r>
            <w:r>
              <w:rPr>
                <w:rFonts w:ascii="Times New Roman" w:hAnsi="Times New Roman" w:cs="Times New Roman"/>
                <w:color w:val="585858" w:themeColor="text1" w:themeTint="A6"/>
                <w:sz w:val="24"/>
                <w:szCs w:val="24"/>
              </w:rPr>
              <w:t>адекватные решения в условиях игровой деятельности.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37</w:t>
            </w:r>
          </w:p>
        </w:tc>
        <w:tc>
          <w:tcPr>
            <w:tcW w:w="4681" w:type="dxa"/>
          </w:tcPr>
          <w:p>
            <w:pPr>
              <w:shd w:val="clear" w:color="auto" w:fill="FFFFFF"/>
              <w:spacing w:line="240" w:lineRule="auto"/>
              <w:ind w:right="29"/>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Комплекс ритмической гимнастики.</w:t>
            </w:r>
          </w:p>
        </w:tc>
        <w:tc>
          <w:tcPr>
            <w:tcW w:w="9069" w:type="dxa"/>
          </w:tcPr>
          <w:p>
            <w:pPr>
              <w:shd w:val="clear" w:color="auto" w:fill="FFFFFF"/>
              <w:spacing w:line="240" w:lineRule="auto"/>
              <w:ind w:right="226" w:hanging="5"/>
              <w:contextualSpacing/>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Проявлять </w:t>
            </w:r>
            <w:r>
              <w:rPr>
                <w:rFonts w:ascii="Times New Roman" w:hAnsi="Times New Roman" w:cs="Times New Roman"/>
                <w:color w:val="585858" w:themeColor="text1" w:themeTint="A6"/>
                <w:sz w:val="24"/>
                <w:szCs w:val="24"/>
              </w:rPr>
              <w:t xml:space="preserve">силу при выполнении виса, согнув ноги. </w:t>
            </w:r>
            <w:r>
              <w:rPr>
                <w:rFonts w:ascii="Times New Roman" w:hAnsi="Times New Roman" w:cs="Times New Roman"/>
                <w:i/>
                <w:iCs/>
                <w:color w:val="585858" w:themeColor="text1" w:themeTint="A6"/>
                <w:sz w:val="24"/>
                <w:szCs w:val="24"/>
              </w:rPr>
              <w:t xml:space="preserve">Осваивать </w:t>
            </w:r>
            <w:r>
              <w:rPr>
                <w:rFonts w:ascii="Times New Roman" w:hAnsi="Times New Roman" w:cs="Times New Roman"/>
                <w:color w:val="585858" w:themeColor="text1" w:themeTint="A6"/>
                <w:sz w:val="24"/>
                <w:szCs w:val="24"/>
              </w:rPr>
              <w:t>технику выполнения упражнений ритмической гимнастики.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38</w:t>
            </w:r>
          </w:p>
        </w:tc>
        <w:tc>
          <w:tcPr>
            <w:tcW w:w="4681" w:type="dxa"/>
          </w:tcPr>
          <w:p>
            <w:pPr>
              <w:shd w:val="clear" w:color="auto" w:fill="FFFFFF"/>
              <w:spacing w:line="240" w:lineRule="auto"/>
              <w:ind w:right="29"/>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Комплекс ритмической гимнастики.</w:t>
            </w:r>
          </w:p>
        </w:tc>
        <w:tc>
          <w:tcPr>
            <w:tcW w:w="9069" w:type="dxa"/>
          </w:tcPr>
          <w:p>
            <w:pPr>
              <w:shd w:val="clear" w:color="auto" w:fill="FFFFFF"/>
              <w:spacing w:line="240" w:lineRule="auto"/>
              <w:ind w:right="226" w:hanging="5"/>
              <w:contextualSpacing/>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Проявлять </w:t>
            </w:r>
            <w:r>
              <w:rPr>
                <w:rFonts w:ascii="Times New Roman" w:hAnsi="Times New Roman" w:cs="Times New Roman"/>
                <w:color w:val="585858" w:themeColor="text1" w:themeTint="A6"/>
                <w:sz w:val="24"/>
                <w:szCs w:val="24"/>
              </w:rPr>
              <w:t xml:space="preserve">силу при выполнении виса, согнув ноги. </w:t>
            </w:r>
            <w:r>
              <w:rPr>
                <w:rFonts w:ascii="Times New Roman" w:hAnsi="Times New Roman" w:cs="Times New Roman"/>
                <w:i/>
                <w:iCs/>
                <w:color w:val="585858" w:themeColor="text1" w:themeTint="A6"/>
                <w:sz w:val="24"/>
                <w:szCs w:val="24"/>
              </w:rPr>
              <w:t xml:space="preserve">Осваивать </w:t>
            </w:r>
            <w:r>
              <w:rPr>
                <w:rFonts w:ascii="Times New Roman" w:hAnsi="Times New Roman" w:cs="Times New Roman"/>
                <w:color w:val="585858" w:themeColor="text1" w:themeTint="A6"/>
                <w:sz w:val="24"/>
                <w:szCs w:val="24"/>
              </w:rPr>
              <w:t>технику выполнения упражнений ритмической гимнастики.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p>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39</w:t>
            </w:r>
          </w:p>
        </w:tc>
        <w:tc>
          <w:tcPr>
            <w:tcW w:w="4681" w:type="dxa"/>
          </w:tcPr>
          <w:p>
            <w:pPr>
              <w:shd w:val="clear" w:color="auto" w:fill="FFFFFF"/>
              <w:spacing w:line="240" w:lineRule="auto"/>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Перекат назад в группи</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ровке с последующей опорой руками за головой.</w:t>
            </w:r>
          </w:p>
        </w:tc>
        <w:tc>
          <w:tcPr>
            <w:tcW w:w="9069" w:type="dxa"/>
          </w:tcPr>
          <w:p>
            <w:pPr>
              <w:shd w:val="clear" w:color="auto" w:fill="FFFFFF"/>
              <w:spacing w:line="240" w:lineRule="auto"/>
              <w:ind w:hanging="10"/>
              <w:contextualSpacing/>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Осваивать </w:t>
            </w:r>
            <w:r>
              <w:rPr>
                <w:rFonts w:ascii="Times New Roman" w:hAnsi="Times New Roman" w:cs="Times New Roman"/>
                <w:color w:val="585858" w:themeColor="text1" w:themeTint="A6"/>
                <w:sz w:val="24"/>
                <w:szCs w:val="24"/>
              </w:rPr>
              <w:t xml:space="preserve">технику выполнения переката назад в группировке с последующей опорой руками за головой. </w:t>
            </w:r>
            <w:r>
              <w:rPr>
                <w:rFonts w:ascii="Times New Roman" w:hAnsi="Times New Roman" w:cs="Times New Roman"/>
                <w:i/>
                <w:iCs/>
                <w:color w:val="585858" w:themeColor="text1" w:themeTint="A6"/>
                <w:sz w:val="24"/>
                <w:szCs w:val="24"/>
              </w:rPr>
              <w:t xml:space="preserve">Соблюдать </w:t>
            </w:r>
            <w:r>
              <w:rPr>
                <w:rFonts w:ascii="Times New Roman" w:hAnsi="Times New Roman" w:cs="Times New Roman"/>
                <w:color w:val="585858" w:themeColor="text1" w:themeTint="A6"/>
                <w:sz w:val="24"/>
                <w:szCs w:val="24"/>
              </w:rPr>
              <w:t>правила техники безопасности при выполнении переката назад.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40</w:t>
            </w:r>
          </w:p>
        </w:tc>
        <w:tc>
          <w:tcPr>
            <w:tcW w:w="4681" w:type="dxa"/>
          </w:tcPr>
          <w:p>
            <w:pPr>
              <w:shd w:val="clear" w:color="auto" w:fill="FFFFFF"/>
              <w:spacing w:line="240" w:lineRule="auto"/>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Перелезание через пре</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 xml:space="preserve">пятствие (высота </w:t>
            </w:r>
            <w:r>
              <w:rPr>
                <w:rFonts w:ascii="Times New Roman" w:hAnsi="Times New Roman" w:cs="Times New Roman"/>
                <w:bCs/>
                <w:color w:val="585858" w:themeColor="text1" w:themeTint="A6"/>
                <w:sz w:val="24"/>
                <w:szCs w:val="24"/>
              </w:rPr>
              <w:t>90</w:t>
            </w:r>
            <w:r>
              <w:rPr>
                <w:rFonts w:ascii="Times New Roman" w:hAnsi="Times New Roman" w:cs="Times New Roman"/>
                <w:color w:val="585858" w:themeColor="text1" w:themeTint="A6"/>
                <w:sz w:val="24"/>
                <w:szCs w:val="24"/>
              </w:rPr>
              <w:t>см).</w:t>
            </w:r>
          </w:p>
        </w:tc>
        <w:tc>
          <w:tcPr>
            <w:tcW w:w="9069" w:type="dxa"/>
          </w:tcPr>
          <w:p>
            <w:pPr>
              <w:shd w:val="clear" w:color="auto" w:fill="FFFFFF"/>
              <w:spacing w:line="240" w:lineRule="auto"/>
              <w:ind w:right="17" w:hanging="11"/>
              <w:contextualSpacing/>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Выявлять </w:t>
            </w:r>
            <w:r>
              <w:rPr>
                <w:rFonts w:ascii="Times New Roman" w:hAnsi="Times New Roman" w:cs="Times New Roman"/>
                <w:color w:val="585858" w:themeColor="text1" w:themeTint="A6"/>
                <w:sz w:val="24"/>
                <w:szCs w:val="24"/>
              </w:rPr>
              <w:t>типичные ошибки при выполнении переката назад в группировке с последующей опорой руками за головой.</w:t>
            </w:r>
          </w:p>
          <w:p>
            <w:pPr>
              <w:shd w:val="clear" w:color="auto" w:fill="FFFFFF"/>
              <w:spacing w:line="240" w:lineRule="auto"/>
              <w:ind w:right="17" w:hanging="11"/>
              <w:contextualSpacing/>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Осваивать </w:t>
            </w:r>
            <w:r>
              <w:rPr>
                <w:rFonts w:ascii="Times New Roman" w:hAnsi="Times New Roman" w:cs="Times New Roman"/>
                <w:color w:val="585858" w:themeColor="text1" w:themeTint="A6"/>
                <w:sz w:val="24"/>
                <w:szCs w:val="24"/>
              </w:rPr>
              <w:t>двигательные действия, составляющие содержание игры «Гонка мячей по кругу».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41</w:t>
            </w:r>
          </w:p>
        </w:tc>
        <w:tc>
          <w:tcPr>
            <w:tcW w:w="4681" w:type="dxa"/>
          </w:tcPr>
          <w:p>
            <w:pPr>
              <w:shd w:val="clear" w:color="auto" w:fill="FFFFFF"/>
              <w:spacing w:line="240" w:lineRule="auto"/>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Вис на согнутых руках.</w:t>
            </w:r>
          </w:p>
        </w:tc>
        <w:tc>
          <w:tcPr>
            <w:tcW w:w="9069" w:type="dxa"/>
          </w:tcPr>
          <w:p>
            <w:pPr>
              <w:shd w:val="clear" w:color="auto" w:fill="FFFFFF"/>
              <w:spacing w:line="240" w:lineRule="auto"/>
              <w:ind w:right="79"/>
              <w:contextualSpacing/>
              <w:rPr>
                <w:rFonts w:ascii="Times New Roman" w:hAnsi="Times New Roman" w:cs="Times New Roman"/>
                <w:iCs/>
                <w:color w:val="585858" w:themeColor="text1" w:themeTint="A6"/>
                <w:sz w:val="24"/>
                <w:szCs w:val="24"/>
              </w:rPr>
            </w:pPr>
            <w:r>
              <w:rPr>
                <w:rFonts w:ascii="Times New Roman" w:hAnsi="Times New Roman" w:cs="Times New Roman"/>
                <w:i/>
                <w:iCs/>
                <w:color w:val="585858" w:themeColor="text1" w:themeTint="A6"/>
                <w:sz w:val="24"/>
                <w:szCs w:val="24"/>
              </w:rPr>
              <w:t xml:space="preserve">Осваивать </w:t>
            </w:r>
            <w:r>
              <w:rPr>
                <w:rFonts w:ascii="Times New Roman" w:hAnsi="Times New Roman" w:cs="Times New Roman"/>
                <w:iCs/>
                <w:color w:val="585858" w:themeColor="text1" w:themeTint="A6"/>
                <w:sz w:val="24"/>
                <w:szCs w:val="24"/>
              </w:rPr>
              <w:t>технику виса на согнутых руках.</w:t>
            </w:r>
          </w:p>
          <w:p>
            <w:pPr>
              <w:shd w:val="clear" w:color="auto" w:fill="FFFFFF"/>
              <w:spacing w:line="240" w:lineRule="auto"/>
              <w:ind w:right="79"/>
              <w:contextualSpacing/>
              <w:rPr>
                <w:rFonts w:ascii="Times New Roman" w:hAnsi="Times New Roman" w:cs="Times New Roman"/>
                <w:iCs/>
                <w:color w:val="585858" w:themeColor="text1" w:themeTint="A6"/>
                <w:sz w:val="24"/>
                <w:szCs w:val="24"/>
              </w:rPr>
            </w:pPr>
            <w:r>
              <w:rPr>
                <w:rFonts w:ascii="Times New Roman" w:hAnsi="Times New Roman" w:cs="Times New Roman"/>
                <w:i/>
                <w:iCs/>
                <w:color w:val="585858" w:themeColor="text1" w:themeTint="A6"/>
                <w:sz w:val="24"/>
                <w:szCs w:val="24"/>
              </w:rPr>
              <w:t>Проявлять</w:t>
            </w:r>
            <w:r>
              <w:rPr>
                <w:rFonts w:ascii="Times New Roman" w:hAnsi="Times New Roman" w:cs="Times New Roman"/>
                <w:iCs/>
                <w:color w:val="585858" w:themeColor="text1" w:themeTint="A6"/>
                <w:sz w:val="24"/>
                <w:szCs w:val="24"/>
              </w:rPr>
              <w:t xml:space="preserve"> силу при выполнении виса.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42</w:t>
            </w:r>
          </w:p>
        </w:tc>
        <w:tc>
          <w:tcPr>
            <w:tcW w:w="4681" w:type="dxa"/>
          </w:tcPr>
          <w:p>
            <w:pPr>
              <w:shd w:val="clear" w:color="auto" w:fill="FFFFFF"/>
              <w:spacing w:line="240" w:lineRule="auto"/>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Вис на согнутых руках.</w:t>
            </w:r>
          </w:p>
        </w:tc>
        <w:tc>
          <w:tcPr>
            <w:tcW w:w="9069" w:type="dxa"/>
          </w:tcPr>
          <w:p>
            <w:pPr>
              <w:shd w:val="clear" w:color="auto" w:fill="FFFFFF"/>
              <w:spacing w:line="240" w:lineRule="auto"/>
              <w:ind w:right="82"/>
              <w:contextualSpacing/>
              <w:rPr>
                <w:rFonts w:ascii="Times New Roman" w:hAnsi="Times New Roman" w:cs="Times New Roman"/>
                <w:iCs/>
                <w:color w:val="585858" w:themeColor="text1" w:themeTint="A6"/>
                <w:sz w:val="24"/>
                <w:szCs w:val="24"/>
              </w:rPr>
            </w:pPr>
            <w:r>
              <w:rPr>
                <w:rFonts w:ascii="Times New Roman" w:hAnsi="Times New Roman" w:cs="Times New Roman"/>
                <w:i/>
                <w:iCs/>
                <w:color w:val="585858" w:themeColor="text1" w:themeTint="A6"/>
                <w:sz w:val="24"/>
                <w:szCs w:val="24"/>
              </w:rPr>
              <w:t xml:space="preserve">Осваивать </w:t>
            </w:r>
            <w:r>
              <w:rPr>
                <w:rFonts w:ascii="Times New Roman" w:hAnsi="Times New Roman" w:cs="Times New Roman"/>
                <w:iCs/>
                <w:color w:val="585858" w:themeColor="text1" w:themeTint="A6"/>
                <w:sz w:val="24"/>
                <w:szCs w:val="24"/>
              </w:rPr>
              <w:t>технику виса на согнутых руках.</w:t>
            </w:r>
          </w:p>
          <w:p>
            <w:pPr>
              <w:shd w:val="clear" w:color="auto" w:fill="FFFFFF"/>
              <w:spacing w:line="240" w:lineRule="auto"/>
              <w:ind w:right="82"/>
              <w:contextualSpacing/>
              <w:rPr>
                <w:rFonts w:ascii="Times New Roman" w:hAnsi="Times New Roman" w:cs="Times New Roman"/>
                <w:iCs/>
                <w:color w:val="585858" w:themeColor="text1" w:themeTint="A6"/>
                <w:sz w:val="24"/>
                <w:szCs w:val="24"/>
              </w:rPr>
            </w:pPr>
            <w:r>
              <w:rPr>
                <w:rFonts w:ascii="Times New Roman" w:hAnsi="Times New Roman" w:cs="Times New Roman"/>
                <w:i/>
                <w:iCs/>
                <w:color w:val="585858" w:themeColor="text1" w:themeTint="A6"/>
                <w:sz w:val="24"/>
                <w:szCs w:val="24"/>
              </w:rPr>
              <w:t>Проявлять</w:t>
            </w:r>
            <w:r>
              <w:rPr>
                <w:rFonts w:ascii="Times New Roman" w:hAnsi="Times New Roman" w:cs="Times New Roman"/>
                <w:iCs/>
                <w:color w:val="585858" w:themeColor="text1" w:themeTint="A6"/>
                <w:sz w:val="24"/>
                <w:szCs w:val="24"/>
              </w:rPr>
              <w:t xml:space="preserve"> силу при выполнении виса.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43</w:t>
            </w:r>
          </w:p>
        </w:tc>
        <w:tc>
          <w:tcPr>
            <w:tcW w:w="4681" w:type="dxa"/>
          </w:tcPr>
          <w:p>
            <w:pPr>
              <w:shd w:val="clear" w:color="auto" w:fill="FFFFFF"/>
              <w:spacing w:line="240" w:lineRule="auto"/>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Переползание по- пластунски.</w:t>
            </w:r>
          </w:p>
        </w:tc>
        <w:tc>
          <w:tcPr>
            <w:tcW w:w="9069" w:type="dxa"/>
          </w:tcPr>
          <w:p>
            <w:pPr>
              <w:shd w:val="clear" w:color="auto" w:fill="FFFFFF"/>
              <w:spacing w:line="240" w:lineRule="auto"/>
              <w:ind w:right="82"/>
              <w:contextualSpacing/>
              <w:rPr>
                <w:rFonts w:ascii="Times New Roman" w:hAnsi="Times New Roman" w:cs="Times New Roman"/>
                <w:iCs/>
                <w:color w:val="585858" w:themeColor="text1" w:themeTint="A6"/>
                <w:sz w:val="24"/>
                <w:szCs w:val="24"/>
              </w:rPr>
            </w:pPr>
            <w:r>
              <w:rPr>
                <w:rFonts w:ascii="Times New Roman" w:hAnsi="Times New Roman" w:cs="Times New Roman"/>
                <w:i/>
                <w:iCs/>
                <w:color w:val="585858" w:themeColor="text1" w:themeTint="A6"/>
                <w:sz w:val="24"/>
                <w:szCs w:val="24"/>
              </w:rPr>
              <w:t xml:space="preserve">Осваивать </w:t>
            </w:r>
            <w:r>
              <w:rPr>
                <w:rFonts w:ascii="Times New Roman" w:hAnsi="Times New Roman" w:cs="Times New Roman"/>
                <w:iCs/>
                <w:color w:val="585858" w:themeColor="text1" w:themeTint="A6"/>
                <w:sz w:val="24"/>
                <w:szCs w:val="24"/>
              </w:rPr>
              <w:t>технику переползания по-пластунски.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44</w:t>
            </w:r>
          </w:p>
        </w:tc>
        <w:tc>
          <w:tcPr>
            <w:tcW w:w="4681" w:type="dxa"/>
          </w:tcPr>
          <w:p>
            <w:pPr>
              <w:shd w:val="clear" w:color="auto" w:fill="FFFFFF"/>
              <w:spacing w:line="240" w:lineRule="auto"/>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Переползание по-пластунски.</w:t>
            </w:r>
          </w:p>
        </w:tc>
        <w:tc>
          <w:tcPr>
            <w:tcW w:w="9069" w:type="dxa"/>
          </w:tcPr>
          <w:p>
            <w:pPr>
              <w:shd w:val="clear" w:color="auto" w:fill="FFFFFF"/>
              <w:spacing w:line="240" w:lineRule="auto"/>
              <w:ind w:right="82"/>
              <w:contextualSpacing/>
              <w:rPr>
                <w:rFonts w:ascii="Times New Roman" w:hAnsi="Times New Roman" w:cs="Times New Roman"/>
                <w:iCs/>
                <w:color w:val="585858" w:themeColor="text1" w:themeTint="A6"/>
                <w:sz w:val="24"/>
                <w:szCs w:val="24"/>
              </w:rPr>
            </w:pPr>
            <w:r>
              <w:rPr>
                <w:rFonts w:ascii="Times New Roman" w:hAnsi="Times New Roman" w:cs="Times New Roman"/>
                <w:i/>
                <w:iCs/>
                <w:color w:val="585858" w:themeColor="text1" w:themeTint="A6"/>
                <w:sz w:val="24"/>
                <w:szCs w:val="24"/>
              </w:rPr>
              <w:t xml:space="preserve">Осваивать </w:t>
            </w:r>
            <w:r>
              <w:rPr>
                <w:rFonts w:ascii="Times New Roman" w:hAnsi="Times New Roman" w:cs="Times New Roman"/>
                <w:iCs/>
                <w:color w:val="585858" w:themeColor="text1" w:themeTint="A6"/>
                <w:sz w:val="24"/>
                <w:szCs w:val="24"/>
              </w:rPr>
              <w:t>технику переползания по-пластунски.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45</w:t>
            </w:r>
          </w:p>
        </w:tc>
        <w:tc>
          <w:tcPr>
            <w:tcW w:w="4681" w:type="dxa"/>
          </w:tcPr>
          <w:p>
            <w:pPr>
              <w:shd w:val="clear" w:color="auto" w:fill="FFFFFF"/>
              <w:spacing w:line="240" w:lineRule="auto"/>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Подтягивание из виса лёжа на низкой перекладине.</w:t>
            </w:r>
          </w:p>
        </w:tc>
        <w:tc>
          <w:tcPr>
            <w:tcW w:w="9069" w:type="dxa"/>
          </w:tcPr>
          <w:p>
            <w:pPr>
              <w:shd w:val="clear" w:color="auto" w:fill="FFFFFF"/>
              <w:spacing w:before="58" w:line="240" w:lineRule="auto"/>
              <w:ind w:left="17"/>
              <w:contextualSpacing/>
              <w:rPr>
                <w:rFonts w:ascii="Times New Roman" w:hAnsi="Times New Roman" w:cs="Times New Roman"/>
                <w:iCs/>
                <w:color w:val="585858" w:themeColor="text1" w:themeTint="A6"/>
                <w:sz w:val="24"/>
                <w:szCs w:val="24"/>
              </w:rPr>
            </w:pPr>
            <w:r>
              <w:rPr>
                <w:rFonts w:ascii="Times New Roman" w:hAnsi="Times New Roman" w:cs="Times New Roman"/>
                <w:i/>
                <w:iCs/>
                <w:color w:val="585858" w:themeColor="text1" w:themeTint="A6"/>
                <w:sz w:val="24"/>
                <w:szCs w:val="24"/>
              </w:rPr>
              <w:t xml:space="preserve">Выполнять </w:t>
            </w:r>
            <w:r>
              <w:rPr>
                <w:rFonts w:ascii="Times New Roman" w:hAnsi="Times New Roman" w:cs="Times New Roman"/>
                <w:iCs/>
                <w:color w:val="585858" w:themeColor="text1" w:themeTint="A6"/>
                <w:sz w:val="24"/>
                <w:szCs w:val="24"/>
              </w:rPr>
              <w:t>подтягивание на низкой перекладине.</w:t>
            </w:r>
          </w:p>
          <w:p>
            <w:pPr>
              <w:shd w:val="clear" w:color="auto" w:fill="FFFFFF"/>
              <w:spacing w:before="58" w:line="240" w:lineRule="auto"/>
              <w:ind w:left="17"/>
              <w:contextualSpacing/>
              <w:rPr>
                <w:rFonts w:ascii="Times New Roman" w:hAnsi="Times New Roman" w:cs="Times New Roman"/>
                <w:iCs/>
                <w:color w:val="585858" w:themeColor="text1" w:themeTint="A6"/>
                <w:sz w:val="24"/>
                <w:szCs w:val="24"/>
              </w:rPr>
            </w:pPr>
            <w:r>
              <w:rPr>
                <w:rFonts w:ascii="Times New Roman" w:hAnsi="Times New Roman" w:cs="Times New Roman"/>
                <w:i/>
                <w:iCs/>
                <w:color w:val="585858" w:themeColor="text1" w:themeTint="A6"/>
                <w:sz w:val="24"/>
                <w:szCs w:val="24"/>
              </w:rPr>
              <w:t xml:space="preserve">Проявлять </w:t>
            </w:r>
            <w:r>
              <w:rPr>
                <w:rFonts w:ascii="Times New Roman" w:hAnsi="Times New Roman" w:cs="Times New Roman"/>
                <w:iCs/>
                <w:color w:val="585858" w:themeColor="text1" w:themeTint="A6"/>
                <w:sz w:val="24"/>
                <w:szCs w:val="24"/>
              </w:rPr>
              <w:t>выносливость и силу при подтягивании.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46</w:t>
            </w:r>
          </w:p>
        </w:tc>
        <w:tc>
          <w:tcPr>
            <w:tcW w:w="4681" w:type="dxa"/>
          </w:tcPr>
          <w:p>
            <w:pPr>
              <w:shd w:val="clear" w:color="auto" w:fill="FFFFFF"/>
              <w:spacing w:line="240" w:lineRule="auto"/>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Подтягивание из виса лёжа на низкой перекладине.</w:t>
            </w:r>
          </w:p>
        </w:tc>
        <w:tc>
          <w:tcPr>
            <w:tcW w:w="9069" w:type="dxa"/>
          </w:tcPr>
          <w:p>
            <w:pPr>
              <w:shd w:val="clear" w:color="auto" w:fill="FFFFFF"/>
              <w:spacing w:before="58" w:line="240" w:lineRule="auto"/>
              <w:ind w:left="17"/>
              <w:contextualSpacing/>
              <w:rPr>
                <w:rFonts w:ascii="Times New Roman" w:hAnsi="Times New Roman" w:cs="Times New Roman"/>
                <w:iCs/>
                <w:color w:val="585858" w:themeColor="text1" w:themeTint="A6"/>
                <w:sz w:val="24"/>
                <w:szCs w:val="24"/>
              </w:rPr>
            </w:pPr>
            <w:r>
              <w:rPr>
                <w:rFonts w:ascii="Times New Roman" w:hAnsi="Times New Roman" w:cs="Times New Roman"/>
                <w:i/>
                <w:iCs/>
                <w:color w:val="585858" w:themeColor="text1" w:themeTint="A6"/>
                <w:sz w:val="24"/>
                <w:szCs w:val="24"/>
              </w:rPr>
              <w:t xml:space="preserve">Выполнять </w:t>
            </w:r>
            <w:r>
              <w:rPr>
                <w:rFonts w:ascii="Times New Roman" w:hAnsi="Times New Roman" w:cs="Times New Roman"/>
                <w:iCs/>
                <w:color w:val="585858" w:themeColor="text1" w:themeTint="A6"/>
                <w:sz w:val="24"/>
                <w:szCs w:val="24"/>
              </w:rPr>
              <w:t>подтягивание на низкой перекладине.</w:t>
            </w:r>
          </w:p>
          <w:p>
            <w:pPr>
              <w:shd w:val="clear" w:color="auto" w:fill="FFFFFF"/>
              <w:spacing w:before="58" w:line="240" w:lineRule="auto"/>
              <w:ind w:left="17"/>
              <w:contextualSpacing/>
              <w:rPr>
                <w:rFonts w:ascii="Times New Roman" w:hAnsi="Times New Roman" w:cs="Times New Roman"/>
                <w:iCs/>
                <w:color w:val="585858" w:themeColor="text1" w:themeTint="A6"/>
                <w:sz w:val="24"/>
                <w:szCs w:val="24"/>
              </w:rPr>
            </w:pPr>
            <w:r>
              <w:rPr>
                <w:rFonts w:ascii="Times New Roman" w:hAnsi="Times New Roman" w:cs="Times New Roman"/>
                <w:i/>
                <w:iCs/>
                <w:color w:val="585858" w:themeColor="text1" w:themeTint="A6"/>
                <w:sz w:val="24"/>
                <w:szCs w:val="24"/>
              </w:rPr>
              <w:t xml:space="preserve">Проявлять </w:t>
            </w:r>
            <w:r>
              <w:rPr>
                <w:rFonts w:ascii="Times New Roman" w:hAnsi="Times New Roman" w:cs="Times New Roman"/>
                <w:iCs/>
                <w:color w:val="585858" w:themeColor="text1" w:themeTint="A6"/>
                <w:sz w:val="24"/>
                <w:szCs w:val="24"/>
              </w:rPr>
              <w:t>выносливость и силу при подтягивании.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47</w:t>
            </w:r>
          </w:p>
        </w:tc>
        <w:tc>
          <w:tcPr>
            <w:tcW w:w="4681" w:type="dxa"/>
          </w:tcPr>
          <w:p>
            <w:pPr>
              <w:shd w:val="clear" w:color="auto" w:fill="FFFFFF"/>
              <w:spacing w:line="240" w:lineRule="auto"/>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Комбинация из элементов акробатики.</w:t>
            </w:r>
          </w:p>
        </w:tc>
        <w:tc>
          <w:tcPr>
            <w:tcW w:w="9069" w:type="dxa"/>
          </w:tcPr>
          <w:p>
            <w:pPr>
              <w:shd w:val="clear" w:color="auto" w:fill="FFFFFF"/>
              <w:spacing w:before="58" w:line="240" w:lineRule="auto"/>
              <w:ind w:left="19"/>
              <w:contextualSpacing/>
              <w:rPr>
                <w:rFonts w:ascii="Times New Roman" w:hAnsi="Times New Roman" w:cs="Times New Roman"/>
                <w:i/>
                <w:iCs/>
                <w:color w:val="585858" w:themeColor="text1" w:themeTint="A6"/>
                <w:sz w:val="24"/>
                <w:szCs w:val="24"/>
              </w:rPr>
            </w:pPr>
            <w:r>
              <w:rPr>
                <w:rFonts w:ascii="Times New Roman" w:hAnsi="Times New Roman" w:cs="Times New Roman"/>
                <w:i/>
                <w:iCs/>
                <w:color w:val="585858" w:themeColor="text1" w:themeTint="A6"/>
                <w:sz w:val="24"/>
                <w:szCs w:val="24"/>
              </w:rPr>
              <w:t xml:space="preserve">Совершенствовать </w:t>
            </w:r>
            <w:r>
              <w:rPr>
                <w:rFonts w:ascii="Times New Roman" w:hAnsi="Times New Roman" w:cs="Times New Roman"/>
                <w:color w:val="585858" w:themeColor="text1" w:themeTint="A6"/>
                <w:sz w:val="24"/>
                <w:szCs w:val="24"/>
              </w:rPr>
              <w:t xml:space="preserve">технику элементов акробатики. </w:t>
            </w:r>
            <w:r>
              <w:rPr>
                <w:rFonts w:ascii="Times New Roman" w:hAnsi="Times New Roman" w:cs="Times New Roman"/>
                <w:i/>
                <w:iCs/>
                <w:color w:val="585858" w:themeColor="text1" w:themeTint="A6"/>
                <w:sz w:val="24"/>
                <w:szCs w:val="24"/>
              </w:rPr>
              <w:t xml:space="preserve">Соблюдать </w:t>
            </w:r>
            <w:r>
              <w:rPr>
                <w:rFonts w:ascii="Times New Roman" w:hAnsi="Times New Roman" w:cs="Times New Roman"/>
                <w:color w:val="585858" w:themeColor="text1" w:themeTint="A6"/>
                <w:sz w:val="24"/>
                <w:szCs w:val="24"/>
              </w:rPr>
              <w:t xml:space="preserve">правила техники безопасности при выполнении акробатических упражнений. </w:t>
            </w:r>
            <w:r>
              <w:rPr>
                <w:rFonts w:ascii="Times New Roman" w:hAnsi="Times New Roman" w:cs="Times New Roman"/>
                <w:i/>
                <w:iCs/>
                <w:color w:val="585858" w:themeColor="text1" w:themeTint="A6"/>
                <w:sz w:val="24"/>
                <w:szCs w:val="24"/>
              </w:rPr>
              <w:t xml:space="preserve">Выявлять </w:t>
            </w:r>
            <w:r>
              <w:rPr>
                <w:rFonts w:ascii="Times New Roman" w:hAnsi="Times New Roman" w:cs="Times New Roman"/>
                <w:color w:val="585858" w:themeColor="text1" w:themeTint="A6"/>
                <w:sz w:val="24"/>
                <w:szCs w:val="24"/>
              </w:rPr>
              <w:t>характерные ошибки в выполнении упражнений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p>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48</w:t>
            </w:r>
          </w:p>
        </w:tc>
        <w:tc>
          <w:tcPr>
            <w:tcW w:w="4681" w:type="dxa"/>
          </w:tcPr>
          <w:p>
            <w:pPr>
              <w:shd w:val="clear" w:color="auto" w:fill="FFFFFF"/>
              <w:spacing w:line="240" w:lineRule="auto"/>
              <w:contextualSpacing/>
              <w:rPr>
                <w:rFonts w:ascii="Times New Roman" w:hAnsi="Times New Roman" w:cs="Times New Roman"/>
                <w:color w:val="585858" w:themeColor="text1" w:themeTint="A6"/>
                <w:sz w:val="24"/>
                <w:szCs w:val="24"/>
              </w:rPr>
            </w:pPr>
          </w:p>
          <w:p>
            <w:pPr>
              <w:shd w:val="clear" w:color="auto" w:fill="FFFFFF"/>
              <w:spacing w:line="240" w:lineRule="auto"/>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Комбинация из элементов акробатики.</w:t>
            </w:r>
          </w:p>
        </w:tc>
        <w:tc>
          <w:tcPr>
            <w:tcW w:w="9069" w:type="dxa"/>
          </w:tcPr>
          <w:p>
            <w:pPr>
              <w:shd w:val="clear" w:color="auto" w:fill="FFFFFF"/>
              <w:spacing w:before="58" w:line="240" w:lineRule="auto"/>
              <w:ind w:left="19"/>
              <w:contextualSpacing/>
              <w:rPr>
                <w:rFonts w:ascii="Times New Roman" w:hAnsi="Times New Roman" w:cs="Times New Roman"/>
                <w:i/>
                <w:iCs/>
                <w:color w:val="585858" w:themeColor="text1" w:themeTint="A6"/>
                <w:sz w:val="24"/>
                <w:szCs w:val="24"/>
              </w:rPr>
            </w:pPr>
            <w:r>
              <w:rPr>
                <w:rFonts w:ascii="Times New Roman" w:hAnsi="Times New Roman" w:cs="Times New Roman"/>
                <w:i/>
                <w:iCs/>
                <w:color w:val="585858" w:themeColor="text1" w:themeTint="A6"/>
                <w:sz w:val="24"/>
                <w:szCs w:val="24"/>
              </w:rPr>
              <w:t xml:space="preserve">Совершенствовать </w:t>
            </w:r>
            <w:r>
              <w:rPr>
                <w:rFonts w:ascii="Times New Roman" w:hAnsi="Times New Roman" w:cs="Times New Roman"/>
                <w:color w:val="585858" w:themeColor="text1" w:themeTint="A6"/>
                <w:sz w:val="24"/>
                <w:szCs w:val="24"/>
              </w:rPr>
              <w:t xml:space="preserve">технику элементов акробатики. </w:t>
            </w:r>
            <w:r>
              <w:rPr>
                <w:rFonts w:ascii="Times New Roman" w:hAnsi="Times New Roman" w:cs="Times New Roman"/>
                <w:i/>
                <w:iCs/>
                <w:color w:val="585858" w:themeColor="text1" w:themeTint="A6"/>
                <w:sz w:val="24"/>
                <w:szCs w:val="24"/>
              </w:rPr>
              <w:t xml:space="preserve">Соблюдать </w:t>
            </w:r>
            <w:r>
              <w:rPr>
                <w:rFonts w:ascii="Times New Roman" w:hAnsi="Times New Roman" w:cs="Times New Roman"/>
                <w:color w:val="585858" w:themeColor="text1" w:themeTint="A6"/>
                <w:sz w:val="24"/>
                <w:szCs w:val="24"/>
              </w:rPr>
              <w:t xml:space="preserve">правила техники безопасности при выполнении акробатических упражнений. </w:t>
            </w:r>
            <w:r>
              <w:rPr>
                <w:rFonts w:ascii="Times New Roman" w:hAnsi="Times New Roman" w:cs="Times New Roman"/>
                <w:i/>
                <w:iCs/>
                <w:color w:val="585858" w:themeColor="text1" w:themeTint="A6"/>
                <w:sz w:val="24"/>
                <w:szCs w:val="24"/>
              </w:rPr>
              <w:t xml:space="preserve">Выявлять </w:t>
            </w:r>
            <w:r>
              <w:rPr>
                <w:rFonts w:ascii="Times New Roman" w:hAnsi="Times New Roman" w:cs="Times New Roman"/>
                <w:color w:val="585858" w:themeColor="text1" w:themeTint="A6"/>
                <w:sz w:val="24"/>
                <w:szCs w:val="24"/>
              </w:rPr>
              <w:t>характерные ошибки в выполнении упражнений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49</w:t>
            </w:r>
          </w:p>
        </w:tc>
        <w:tc>
          <w:tcPr>
            <w:tcW w:w="4681" w:type="dxa"/>
          </w:tcPr>
          <w:p>
            <w:pPr>
              <w:shd w:val="clear" w:color="auto" w:fill="FFFFFF"/>
              <w:spacing w:line="240" w:lineRule="auto"/>
              <w:contextualSpacing/>
              <w:rPr>
                <w:rFonts w:ascii="Times New Roman" w:hAnsi="Times New Roman" w:cs="Times New Roman"/>
                <w:bCs/>
                <w:color w:val="585858" w:themeColor="text1" w:themeTint="A6"/>
                <w:spacing w:val="-1"/>
                <w:sz w:val="24"/>
                <w:szCs w:val="24"/>
              </w:rPr>
            </w:pPr>
          </w:p>
          <w:p>
            <w:pPr>
              <w:shd w:val="clear" w:color="auto" w:fill="FFFFFF"/>
              <w:spacing w:line="240" w:lineRule="auto"/>
              <w:contextualSpacing/>
              <w:rPr>
                <w:rFonts w:ascii="Times New Roman" w:hAnsi="Times New Roman" w:cs="Times New Roman"/>
                <w:color w:val="585858" w:themeColor="text1" w:themeTint="A6"/>
                <w:sz w:val="24"/>
                <w:szCs w:val="24"/>
              </w:rPr>
            </w:pPr>
            <w:r>
              <w:rPr>
                <w:rFonts w:ascii="Times New Roman" w:hAnsi="Times New Roman" w:cs="Times New Roman"/>
                <w:bCs/>
                <w:color w:val="585858" w:themeColor="text1" w:themeTint="A6"/>
                <w:spacing w:val="-1"/>
                <w:sz w:val="24"/>
                <w:szCs w:val="24"/>
              </w:rPr>
              <w:t>Полоса препятствий.</w:t>
            </w:r>
          </w:p>
        </w:tc>
        <w:tc>
          <w:tcPr>
            <w:tcW w:w="9069" w:type="dxa"/>
          </w:tcPr>
          <w:p>
            <w:pPr>
              <w:shd w:val="clear" w:color="auto" w:fill="FFFFFF"/>
              <w:spacing w:line="240" w:lineRule="auto"/>
              <w:contextualSpacing/>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Применять </w:t>
            </w:r>
            <w:r>
              <w:rPr>
                <w:rFonts w:ascii="Times New Roman" w:hAnsi="Times New Roman" w:cs="Times New Roman"/>
                <w:color w:val="585858" w:themeColor="text1" w:themeTint="A6"/>
                <w:sz w:val="24"/>
                <w:szCs w:val="24"/>
              </w:rPr>
              <w:t xml:space="preserve">навыки, полученные на уроках гимнастики, в преодолении полосы препятствий. </w:t>
            </w:r>
            <w:r>
              <w:rPr>
                <w:rFonts w:ascii="Times New Roman" w:hAnsi="Times New Roman" w:cs="Times New Roman"/>
                <w:i/>
                <w:iCs/>
                <w:color w:val="585858" w:themeColor="text1" w:themeTint="A6"/>
                <w:sz w:val="24"/>
                <w:szCs w:val="24"/>
              </w:rPr>
              <w:t xml:space="preserve">Проявлять </w:t>
            </w:r>
            <w:r>
              <w:rPr>
                <w:rFonts w:ascii="Times New Roman" w:hAnsi="Times New Roman" w:cs="Times New Roman"/>
                <w:color w:val="585858" w:themeColor="text1" w:themeTint="A6"/>
                <w:sz w:val="24"/>
                <w:szCs w:val="24"/>
              </w:rPr>
              <w:t>качества ловкости и координации при преодолении полосы препятствий.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p>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50</w:t>
            </w:r>
          </w:p>
        </w:tc>
        <w:tc>
          <w:tcPr>
            <w:tcW w:w="4681" w:type="dxa"/>
          </w:tcPr>
          <w:p>
            <w:pPr>
              <w:shd w:val="clear" w:color="auto" w:fill="FFFFFF"/>
              <w:spacing w:line="240" w:lineRule="auto"/>
              <w:contextualSpacing/>
              <w:rPr>
                <w:rFonts w:ascii="Times New Roman" w:hAnsi="Times New Roman" w:cs="Times New Roman"/>
                <w:bCs/>
                <w:color w:val="585858" w:themeColor="text1" w:themeTint="A6"/>
                <w:spacing w:val="-1"/>
                <w:sz w:val="24"/>
                <w:szCs w:val="24"/>
              </w:rPr>
            </w:pPr>
          </w:p>
          <w:p>
            <w:pPr>
              <w:shd w:val="clear" w:color="auto" w:fill="FFFFFF"/>
              <w:spacing w:line="240" w:lineRule="auto"/>
              <w:contextualSpacing/>
              <w:rPr>
                <w:rFonts w:ascii="Times New Roman" w:hAnsi="Times New Roman" w:cs="Times New Roman"/>
                <w:color w:val="585858" w:themeColor="text1" w:themeTint="A6"/>
                <w:sz w:val="24"/>
                <w:szCs w:val="24"/>
              </w:rPr>
            </w:pPr>
            <w:r>
              <w:rPr>
                <w:rFonts w:ascii="Times New Roman" w:hAnsi="Times New Roman" w:cs="Times New Roman"/>
                <w:bCs/>
                <w:color w:val="585858" w:themeColor="text1" w:themeTint="A6"/>
                <w:spacing w:val="-1"/>
                <w:sz w:val="24"/>
                <w:szCs w:val="24"/>
              </w:rPr>
              <w:t>Полоса препятствий.</w:t>
            </w:r>
          </w:p>
        </w:tc>
        <w:tc>
          <w:tcPr>
            <w:tcW w:w="9069" w:type="dxa"/>
          </w:tcPr>
          <w:p>
            <w:pPr>
              <w:shd w:val="clear" w:color="auto" w:fill="FFFFFF"/>
              <w:spacing w:line="240" w:lineRule="auto"/>
              <w:contextualSpacing/>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Применять </w:t>
            </w:r>
            <w:r>
              <w:rPr>
                <w:rFonts w:ascii="Times New Roman" w:hAnsi="Times New Roman" w:cs="Times New Roman"/>
                <w:color w:val="585858" w:themeColor="text1" w:themeTint="A6"/>
                <w:sz w:val="24"/>
                <w:szCs w:val="24"/>
              </w:rPr>
              <w:t>навыки, получен</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 xml:space="preserve">ные на уроках гимнастики, в преодолении полосы препятствий. </w:t>
            </w:r>
            <w:r>
              <w:rPr>
                <w:rFonts w:ascii="Times New Roman" w:hAnsi="Times New Roman" w:cs="Times New Roman"/>
                <w:i/>
                <w:iCs/>
                <w:color w:val="585858" w:themeColor="text1" w:themeTint="A6"/>
                <w:sz w:val="24"/>
                <w:szCs w:val="24"/>
              </w:rPr>
              <w:t xml:space="preserve">Проявлять </w:t>
            </w:r>
            <w:r>
              <w:rPr>
                <w:rFonts w:ascii="Times New Roman" w:hAnsi="Times New Roman" w:cs="Times New Roman"/>
                <w:color w:val="585858" w:themeColor="text1" w:themeTint="A6"/>
                <w:sz w:val="24"/>
                <w:szCs w:val="24"/>
              </w:rPr>
              <w:t>качества ловкости и координации при преодолении полосы препятствий.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51</w:t>
            </w:r>
          </w:p>
        </w:tc>
        <w:tc>
          <w:tcPr>
            <w:tcW w:w="4681" w:type="dxa"/>
          </w:tcPr>
          <w:p>
            <w:pPr>
              <w:shd w:val="clear" w:color="auto" w:fill="FFFFFF"/>
              <w:spacing w:line="240" w:lineRule="auto"/>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Подтягивание из виса лежа на низкой перекладине.</w:t>
            </w:r>
          </w:p>
        </w:tc>
        <w:tc>
          <w:tcPr>
            <w:tcW w:w="9069" w:type="dxa"/>
          </w:tcPr>
          <w:p>
            <w:pPr>
              <w:shd w:val="clear" w:color="auto" w:fill="FFFFFF"/>
              <w:spacing w:before="58" w:line="240" w:lineRule="auto"/>
              <w:ind w:left="17"/>
              <w:contextualSpacing/>
              <w:rPr>
                <w:rFonts w:ascii="Times New Roman" w:hAnsi="Times New Roman" w:cs="Times New Roman"/>
                <w:i/>
                <w:iCs/>
                <w:color w:val="585858" w:themeColor="text1" w:themeTint="A6"/>
                <w:sz w:val="24"/>
                <w:szCs w:val="24"/>
              </w:rPr>
            </w:pPr>
            <w:r>
              <w:rPr>
                <w:rFonts w:ascii="Times New Roman" w:hAnsi="Times New Roman" w:cs="Times New Roman"/>
                <w:i/>
                <w:iCs/>
                <w:color w:val="585858" w:themeColor="text1" w:themeTint="A6"/>
                <w:sz w:val="24"/>
                <w:szCs w:val="24"/>
              </w:rPr>
              <w:t xml:space="preserve">Проявлять </w:t>
            </w:r>
            <w:r>
              <w:rPr>
                <w:rFonts w:ascii="Times New Roman" w:hAnsi="Times New Roman" w:cs="Times New Roman"/>
                <w:iCs/>
                <w:color w:val="585858" w:themeColor="text1" w:themeTint="A6"/>
                <w:sz w:val="24"/>
                <w:szCs w:val="24"/>
              </w:rPr>
              <w:t>качество силы при выполнении подтягивания.</w:t>
            </w:r>
          </w:p>
          <w:p>
            <w:pPr>
              <w:shd w:val="clear" w:color="auto" w:fill="FFFFFF"/>
              <w:spacing w:before="58" w:line="240" w:lineRule="auto"/>
              <w:ind w:left="17"/>
              <w:contextualSpacing/>
              <w:rPr>
                <w:rFonts w:ascii="Times New Roman" w:hAnsi="Times New Roman" w:cs="Times New Roman"/>
                <w:i/>
                <w:iCs/>
                <w:color w:val="585858" w:themeColor="text1" w:themeTint="A6"/>
                <w:sz w:val="24"/>
                <w:szCs w:val="24"/>
              </w:rPr>
            </w:pPr>
            <w:r>
              <w:rPr>
                <w:rFonts w:ascii="Times New Roman" w:hAnsi="Times New Roman" w:cs="Times New Roman"/>
                <w:i/>
                <w:iCs/>
                <w:color w:val="585858" w:themeColor="text1" w:themeTint="A6"/>
                <w:sz w:val="24"/>
                <w:szCs w:val="24"/>
              </w:rPr>
              <w:t xml:space="preserve">Общаться </w:t>
            </w:r>
            <w:r>
              <w:rPr>
                <w:rFonts w:ascii="Times New Roman" w:hAnsi="Times New Roman" w:cs="Times New Roman"/>
                <w:color w:val="585858" w:themeColor="text1" w:themeTint="A6"/>
                <w:sz w:val="24"/>
                <w:szCs w:val="24"/>
              </w:rPr>
              <w:t xml:space="preserve">и </w:t>
            </w:r>
            <w:r>
              <w:rPr>
                <w:rFonts w:ascii="Times New Roman" w:hAnsi="Times New Roman" w:cs="Times New Roman"/>
                <w:i/>
                <w:iCs/>
                <w:color w:val="585858" w:themeColor="text1" w:themeTint="A6"/>
                <w:sz w:val="24"/>
                <w:szCs w:val="24"/>
              </w:rPr>
              <w:t xml:space="preserve">взаимодействовать </w:t>
            </w:r>
            <w:r>
              <w:rPr>
                <w:rFonts w:ascii="Times New Roman" w:hAnsi="Times New Roman" w:cs="Times New Roman"/>
                <w:color w:val="585858" w:themeColor="text1" w:themeTint="A6"/>
                <w:sz w:val="24"/>
                <w:szCs w:val="24"/>
              </w:rPr>
              <w:t>в игровой деятельности.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52</w:t>
            </w:r>
          </w:p>
        </w:tc>
        <w:tc>
          <w:tcPr>
            <w:tcW w:w="4681" w:type="dxa"/>
          </w:tcPr>
          <w:p>
            <w:pPr>
              <w:shd w:val="clear" w:color="auto" w:fill="FFFFFF"/>
              <w:spacing w:line="240" w:lineRule="auto"/>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Подтягивание из виса лежа на низкой перекладине.</w:t>
            </w:r>
          </w:p>
        </w:tc>
        <w:tc>
          <w:tcPr>
            <w:tcW w:w="9069" w:type="dxa"/>
          </w:tcPr>
          <w:p>
            <w:pPr>
              <w:shd w:val="clear" w:color="auto" w:fill="FFFFFF"/>
              <w:spacing w:before="58" w:line="240" w:lineRule="auto"/>
              <w:ind w:left="17"/>
              <w:contextualSpacing/>
              <w:rPr>
                <w:rFonts w:ascii="Times New Roman" w:hAnsi="Times New Roman" w:cs="Times New Roman"/>
                <w:i/>
                <w:iCs/>
                <w:color w:val="585858" w:themeColor="text1" w:themeTint="A6"/>
                <w:sz w:val="24"/>
                <w:szCs w:val="24"/>
              </w:rPr>
            </w:pPr>
            <w:r>
              <w:rPr>
                <w:rFonts w:ascii="Times New Roman" w:hAnsi="Times New Roman" w:cs="Times New Roman"/>
                <w:i/>
                <w:iCs/>
                <w:color w:val="585858" w:themeColor="text1" w:themeTint="A6"/>
                <w:sz w:val="24"/>
                <w:szCs w:val="24"/>
              </w:rPr>
              <w:t xml:space="preserve">Проявлять </w:t>
            </w:r>
            <w:r>
              <w:rPr>
                <w:rFonts w:ascii="Times New Roman" w:hAnsi="Times New Roman" w:cs="Times New Roman"/>
                <w:iCs/>
                <w:color w:val="585858" w:themeColor="text1" w:themeTint="A6"/>
                <w:sz w:val="24"/>
                <w:szCs w:val="24"/>
              </w:rPr>
              <w:t>качество силы при выполнении подтягивания.</w:t>
            </w:r>
          </w:p>
          <w:p>
            <w:pPr>
              <w:shd w:val="clear" w:color="auto" w:fill="FFFFFF"/>
              <w:spacing w:before="58" w:line="240" w:lineRule="auto"/>
              <w:ind w:left="17"/>
              <w:contextualSpacing/>
              <w:rPr>
                <w:rFonts w:ascii="Times New Roman" w:hAnsi="Times New Roman" w:cs="Times New Roman"/>
                <w:i/>
                <w:iCs/>
                <w:color w:val="585858" w:themeColor="text1" w:themeTint="A6"/>
                <w:sz w:val="24"/>
                <w:szCs w:val="24"/>
              </w:rPr>
            </w:pPr>
            <w:r>
              <w:rPr>
                <w:rFonts w:ascii="Times New Roman" w:hAnsi="Times New Roman" w:cs="Times New Roman"/>
                <w:i/>
                <w:iCs/>
                <w:color w:val="585858" w:themeColor="text1" w:themeTint="A6"/>
                <w:sz w:val="24"/>
                <w:szCs w:val="24"/>
              </w:rPr>
              <w:t xml:space="preserve">Общаться </w:t>
            </w:r>
            <w:r>
              <w:rPr>
                <w:rFonts w:ascii="Times New Roman" w:hAnsi="Times New Roman" w:cs="Times New Roman"/>
                <w:color w:val="585858" w:themeColor="text1" w:themeTint="A6"/>
                <w:sz w:val="24"/>
                <w:szCs w:val="24"/>
              </w:rPr>
              <w:t xml:space="preserve">и </w:t>
            </w:r>
            <w:r>
              <w:rPr>
                <w:rFonts w:ascii="Times New Roman" w:hAnsi="Times New Roman" w:cs="Times New Roman"/>
                <w:i/>
                <w:iCs/>
                <w:color w:val="585858" w:themeColor="text1" w:themeTint="A6"/>
                <w:sz w:val="24"/>
                <w:szCs w:val="24"/>
              </w:rPr>
              <w:t xml:space="preserve">взаимодействовать </w:t>
            </w:r>
            <w:r>
              <w:rPr>
                <w:rFonts w:ascii="Times New Roman" w:hAnsi="Times New Roman" w:cs="Times New Roman"/>
                <w:color w:val="585858" w:themeColor="text1" w:themeTint="A6"/>
                <w:sz w:val="24"/>
                <w:szCs w:val="24"/>
              </w:rPr>
              <w:t>в игровой деятельности.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53</w:t>
            </w:r>
          </w:p>
        </w:tc>
        <w:tc>
          <w:tcPr>
            <w:tcW w:w="4681" w:type="dxa"/>
          </w:tcPr>
          <w:p>
            <w:pPr>
              <w:shd w:val="clear" w:color="auto" w:fill="FFFFFF"/>
              <w:spacing w:line="240" w:lineRule="auto"/>
              <w:contextualSpacing/>
              <w:rPr>
                <w:rFonts w:ascii="Times New Roman" w:hAnsi="Times New Roman" w:cs="Times New Roman"/>
                <w:color w:val="585858" w:themeColor="text1" w:themeTint="A6"/>
                <w:sz w:val="24"/>
                <w:szCs w:val="24"/>
              </w:rPr>
            </w:pPr>
            <w:r>
              <w:rPr>
                <w:rFonts w:ascii="Times New Roman" w:hAnsi="Times New Roman" w:cs="Times New Roman"/>
                <w:bCs/>
                <w:color w:val="585858" w:themeColor="text1" w:themeTint="A6"/>
                <w:sz w:val="24"/>
                <w:szCs w:val="24"/>
              </w:rPr>
              <w:t>Подвижные</w:t>
            </w:r>
            <w:r>
              <w:rPr>
                <w:rFonts w:ascii="Times New Roman" w:hAnsi="Times New Roman" w:cs="Times New Roman"/>
                <w:color w:val="585858" w:themeColor="text1" w:themeTint="A6"/>
                <w:sz w:val="24"/>
                <w:szCs w:val="24"/>
              </w:rPr>
              <w:t>игры.</w:t>
            </w:r>
          </w:p>
        </w:tc>
        <w:tc>
          <w:tcPr>
            <w:tcW w:w="9069" w:type="dxa"/>
          </w:tcPr>
          <w:p>
            <w:pPr>
              <w:shd w:val="clear" w:color="auto" w:fill="FFFFFF"/>
              <w:spacing w:line="240" w:lineRule="auto"/>
              <w:ind w:right="19"/>
              <w:contextualSpacing/>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Общаться </w:t>
            </w:r>
            <w:r>
              <w:rPr>
                <w:rFonts w:ascii="Times New Roman" w:hAnsi="Times New Roman" w:cs="Times New Roman"/>
                <w:color w:val="585858" w:themeColor="text1" w:themeTint="A6"/>
                <w:sz w:val="24"/>
                <w:szCs w:val="24"/>
              </w:rPr>
              <w:t xml:space="preserve">и </w:t>
            </w:r>
            <w:r>
              <w:rPr>
                <w:rFonts w:ascii="Times New Roman" w:hAnsi="Times New Roman" w:cs="Times New Roman"/>
                <w:i/>
                <w:iCs/>
                <w:color w:val="585858" w:themeColor="text1" w:themeTint="A6"/>
                <w:sz w:val="24"/>
                <w:szCs w:val="24"/>
              </w:rPr>
              <w:t xml:space="preserve">взаимодействовать </w:t>
            </w:r>
            <w:r>
              <w:rPr>
                <w:rFonts w:ascii="Times New Roman" w:hAnsi="Times New Roman" w:cs="Times New Roman"/>
                <w:color w:val="585858" w:themeColor="text1" w:themeTint="A6"/>
                <w:sz w:val="24"/>
                <w:szCs w:val="24"/>
              </w:rPr>
              <w:t>в игровой деятельности.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54</w:t>
            </w:r>
          </w:p>
        </w:tc>
        <w:tc>
          <w:tcPr>
            <w:tcW w:w="4681" w:type="dxa"/>
          </w:tcPr>
          <w:p>
            <w:pPr>
              <w:shd w:val="clear" w:color="auto" w:fill="FFFFFF"/>
              <w:spacing w:line="240" w:lineRule="auto"/>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Подвижные игры.</w:t>
            </w:r>
          </w:p>
        </w:tc>
        <w:tc>
          <w:tcPr>
            <w:tcW w:w="9069" w:type="dxa"/>
          </w:tcPr>
          <w:p>
            <w:pPr>
              <w:shd w:val="clear" w:color="auto" w:fill="FFFFFF"/>
              <w:spacing w:line="240" w:lineRule="auto"/>
              <w:ind w:right="182" w:hanging="5"/>
              <w:contextualSpacing/>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Общаться </w:t>
            </w:r>
            <w:r>
              <w:rPr>
                <w:rFonts w:ascii="Times New Roman" w:hAnsi="Times New Roman" w:cs="Times New Roman"/>
                <w:color w:val="585858" w:themeColor="text1" w:themeTint="A6"/>
                <w:sz w:val="24"/>
                <w:szCs w:val="24"/>
              </w:rPr>
              <w:t>и взаимодействовать в игровой деятельности.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55</w:t>
            </w:r>
          </w:p>
        </w:tc>
        <w:tc>
          <w:tcPr>
            <w:tcW w:w="4681" w:type="dxa"/>
          </w:tcPr>
          <w:p>
            <w:pPr>
              <w:shd w:val="clear" w:color="auto" w:fill="FFFFFF"/>
              <w:spacing w:line="240" w:lineRule="auto"/>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Подвижные игры.</w:t>
            </w:r>
          </w:p>
        </w:tc>
        <w:tc>
          <w:tcPr>
            <w:tcW w:w="9069" w:type="dxa"/>
          </w:tcPr>
          <w:p>
            <w:pPr>
              <w:shd w:val="clear" w:color="auto" w:fill="FFFFFF"/>
              <w:spacing w:line="240" w:lineRule="auto"/>
              <w:ind w:right="182" w:hanging="5"/>
              <w:contextualSpacing/>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Общаться </w:t>
            </w:r>
            <w:r>
              <w:rPr>
                <w:rFonts w:ascii="Times New Roman" w:hAnsi="Times New Roman" w:cs="Times New Roman"/>
                <w:color w:val="585858" w:themeColor="text1" w:themeTint="A6"/>
                <w:sz w:val="24"/>
                <w:szCs w:val="24"/>
              </w:rPr>
              <w:t>и взаимодействовать в игровой деятельности.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p>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56</w:t>
            </w:r>
          </w:p>
        </w:tc>
        <w:tc>
          <w:tcPr>
            <w:tcW w:w="4681" w:type="dxa"/>
          </w:tcPr>
          <w:p>
            <w:pPr>
              <w:shd w:val="clear" w:color="auto" w:fill="FFFFFF"/>
              <w:spacing w:line="240" w:lineRule="auto"/>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Игры на воздухе: «Снежки»; «Снеговики»</w:t>
            </w:r>
          </w:p>
        </w:tc>
        <w:tc>
          <w:tcPr>
            <w:tcW w:w="9069" w:type="dxa"/>
          </w:tcPr>
          <w:p>
            <w:pPr>
              <w:shd w:val="clear" w:color="auto" w:fill="FFFFFF"/>
              <w:spacing w:line="240" w:lineRule="auto"/>
              <w:ind w:right="193"/>
              <w:contextualSpacing/>
              <w:rPr>
                <w:rFonts w:ascii="Times New Roman" w:hAnsi="Times New Roman" w:cs="Times New Roman"/>
                <w:iCs/>
                <w:color w:val="585858" w:themeColor="text1" w:themeTint="A6"/>
                <w:sz w:val="24"/>
                <w:szCs w:val="24"/>
              </w:rPr>
            </w:pPr>
            <w:r>
              <w:rPr>
                <w:rFonts w:ascii="Times New Roman" w:hAnsi="Times New Roman" w:cs="Times New Roman"/>
                <w:i/>
                <w:iCs/>
                <w:color w:val="585858" w:themeColor="text1" w:themeTint="A6"/>
                <w:sz w:val="24"/>
                <w:szCs w:val="24"/>
              </w:rPr>
              <w:t xml:space="preserve">Выполнять </w:t>
            </w:r>
            <w:r>
              <w:rPr>
                <w:rFonts w:ascii="Times New Roman" w:hAnsi="Times New Roman" w:cs="Times New Roman"/>
                <w:iCs/>
                <w:color w:val="585858" w:themeColor="text1" w:themeTint="A6"/>
                <w:sz w:val="24"/>
                <w:szCs w:val="24"/>
              </w:rPr>
              <w:t xml:space="preserve">общеразвивающие упражнения на свежем воздухе. </w:t>
            </w:r>
          </w:p>
          <w:p>
            <w:pPr>
              <w:shd w:val="clear" w:color="auto" w:fill="FFFFFF"/>
              <w:spacing w:line="240" w:lineRule="auto"/>
              <w:ind w:right="193"/>
              <w:contextualSpacing/>
              <w:rPr>
                <w:rFonts w:ascii="Times New Roman" w:hAnsi="Times New Roman" w:cs="Times New Roman"/>
                <w:iCs/>
                <w:color w:val="585858" w:themeColor="text1" w:themeTint="A6"/>
                <w:sz w:val="24"/>
                <w:szCs w:val="24"/>
              </w:rPr>
            </w:pPr>
            <w:r>
              <w:rPr>
                <w:rFonts w:ascii="Times New Roman" w:hAnsi="Times New Roman" w:cs="Times New Roman"/>
                <w:i/>
                <w:iCs/>
                <w:color w:val="585858" w:themeColor="text1" w:themeTint="A6"/>
                <w:sz w:val="24"/>
                <w:szCs w:val="24"/>
              </w:rPr>
              <w:t>Следить</w:t>
            </w:r>
            <w:r>
              <w:rPr>
                <w:rFonts w:ascii="Times New Roman" w:hAnsi="Times New Roman" w:cs="Times New Roman"/>
                <w:iCs/>
                <w:color w:val="585858" w:themeColor="text1" w:themeTint="A6"/>
                <w:sz w:val="24"/>
                <w:szCs w:val="24"/>
              </w:rPr>
              <w:t xml:space="preserve"> за правильным дыханием.</w:t>
            </w:r>
          </w:p>
          <w:p>
            <w:pPr>
              <w:shd w:val="clear" w:color="auto" w:fill="FFFFFF"/>
              <w:spacing w:line="240" w:lineRule="auto"/>
              <w:ind w:right="193"/>
              <w:contextualSpacing/>
              <w:rPr>
                <w:rFonts w:ascii="Times New Roman" w:hAnsi="Times New Roman" w:cs="Times New Roman"/>
                <w:i/>
                <w:iCs/>
                <w:color w:val="585858" w:themeColor="text1" w:themeTint="A6"/>
                <w:sz w:val="24"/>
                <w:szCs w:val="24"/>
              </w:rPr>
            </w:pPr>
            <w:r>
              <w:rPr>
                <w:rFonts w:ascii="Times New Roman" w:hAnsi="Times New Roman" w:cs="Times New Roman"/>
                <w:iCs/>
                <w:color w:val="585858" w:themeColor="text1" w:themeTint="A6"/>
                <w:sz w:val="24"/>
                <w:szCs w:val="24"/>
              </w:rPr>
              <w:t>Применять навыки метания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p>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57</w:t>
            </w:r>
          </w:p>
        </w:tc>
        <w:tc>
          <w:tcPr>
            <w:tcW w:w="4681" w:type="dxa"/>
          </w:tcPr>
          <w:p>
            <w:pPr>
              <w:shd w:val="clear" w:color="auto" w:fill="FFFFFF"/>
              <w:spacing w:line="240" w:lineRule="auto"/>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Игры на воздухе: «Царь горы»; «Меткий стрелок»</w:t>
            </w:r>
          </w:p>
        </w:tc>
        <w:tc>
          <w:tcPr>
            <w:tcW w:w="9069" w:type="dxa"/>
          </w:tcPr>
          <w:p>
            <w:pPr>
              <w:shd w:val="clear" w:color="auto" w:fill="FFFFFF"/>
              <w:spacing w:line="240" w:lineRule="auto"/>
              <w:ind w:right="192"/>
              <w:contextualSpacing/>
              <w:rPr>
                <w:rFonts w:ascii="Times New Roman" w:hAnsi="Times New Roman" w:cs="Times New Roman"/>
                <w:iCs/>
                <w:color w:val="585858" w:themeColor="text1" w:themeTint="A6"/>
                <w:sz w:val="24"/>
                <w:szCs w:val="24"/>
              </w:rPr>
            </w:pPr>
            <w:r>
              <w:rPr>
                <w:rFonts w:ascii="Times New Roman" w:hAnsi="Times New Roman" w:cs="Times New Roman"/>
                <w:i/>
                <w:iCs/>
                <w:color w:val="585858" w:themeColor="text1" w:themeTint="A6"/>
                <w:sz w:val="24"/>
                <w:szCs w:val="24"/>
              </w:rPr>
              <w:t xml:space="preserve">Выполнять </w:t>
            </w:r>
            <w:r>
              <w:rPr>
                <w:rFonts w:ascii="Times New Roman" w:hAnsi="Times New Roman" w:cs="Times New Roman"/>
                <w:iCs/>
                <w:color w:val="585858" w:themeColor="text1" w:themeTint="A6"/>
                <w:sz w:val="24"/>
                <w:szCs w:val="24"/>
              </w:rPr>
              <w:t xml:space="preserve">общеразвивающие упражнения на свежем воздухе. </w:t>
            </w:r>
          </w:p>
          <w:p>
            <w:pPr>
              <w:shd w:val="clear" w:color="auto" w:fill="FFFFFF"/>
              <w:spacing w:line="240" w:lineRule="auto"/>
              <w:ind w:right="192"/>
              <w:contextualSpacing/>
              <w:rPr>
                <w:rFonts w:ascii="Times New Roman" w:hAnsi="Times New Roman" w:cs="Times New Roman"/>
                <w:iCs/>
                <w:color w:val="585858" w:themeColor="text1" w:themeTint="A6"/>
                <w:sz w:val="24"/>
                <w:szCs w:val="24"/>
              </w:rPr>
            </w:pPr>
            <w:r>
              <w:rPr>
                <w:rFonts w:ascii="Times New Roman" w:hAnsi="Times New Roman" w:cs="Times New Roman"/>
                <w:i/>
                <w:iCs/>
                <w:color w:val="585858" w:themeColor="text1" w:themeTint="A6"/>
                <w:sz w:val="24"/>
                <w:szCs w:val="24"/>
              </w:rPr>
              <w:t>Следить</w:t>
            </w:r>
            <w:r>
              <w:rPr>
                <w:rFonts w:ascii="Times New Roman" w:hAnsi="Times New Roman" w:cs="Times New Roman"/>
                <w:iCs/>
                <w:color w:val="585858" w:themeColor="text1" w:themeTint="A6"/>
                <w:sz w:val="24"/>
                <w:szCs w:val="24"/>
              </w:rPr>
              <w:t xml:space="preserve"> за правильным дыханием.</w:t>
            </w:r>
          </w:p>
          <w:p>
            <w:pPr>
              <w:shd w:val="clear" w:color="auto" w:fill="FFFFFF"/>
              <w:spacing w:line="240" w:lineRule="auto"/>
              <w:ind w:right="43" w:hanging="14"/>
              <w:contextualSpacing/>
              <w:rPr>
                <w:rFonts w:ascii="Times New Roman" w:hAnsi="Times New Roman" w:cs="Times New Roman"/>
                <w:color w:val="585858" w:themeColor="text1" w:themeTint="A6"/>
                <w:sz w:val="24"/>
                <w:szCs w:val="24"/>
              </w:rPr>
            </w:pPr>
            <w:r>
              <w:rPr>
                <w:rFonts w:ascii="Times New Roman" w:hAnsi="Times New Roman" w:cs="Times New Roman"/>
                <w:iCs/>
                <w:color w:val="585858" w:themeColor="text1" w:themeTint="A6"/>
                <w:sz w:val="24"/>
                <w:szCs w:val="24"/>
              </w:rPr>
              <w:t>Применять навыки метания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p>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58</w:t>
            </w:r>
          </w:p>
        </w:tc>
        <w:tc>
          <w:tcPr>
            <w:tcW w:w="4681" w:type="dxa"/>
          </w:tcPr>
          <w:p>
            <w:pPr>
              <w:shd w:val="clear" w:color="auto" w:fill="FFFFFF"/>
              <w:spacing w:line="240" w:lineRule="auto"/>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Игры на воздухе: «Гонки на санях»; «Стрельба в цель»</w:t>
            </w:r>
          </w:p>
        </w:tc>
        <w:tc>
          <w:tcPr>
            <w:tcW w:w="9069" w:type="dxa"/>
          </w:tcPr>
          <w:p>
            <w:pPr>
              <w:shd w:val="clear" w:color="auto" w:fill="FFFFFF"/>
              <w:spacing w:line="240" w:lineRule="auto"/>
              <w:ind w:right="192"/>
              <w:contextualSpacing/>
              <w:rPr>
                <w:rFonts w:ascii="Times New Roman" w:hAnsi="Times New Roman" w:cs="Times New Roman"/>
                <w:iCs/>
                <w:color w:val="585858" w:themeColor="text1" w:themeTint="A6"/>
                <w:sz w:val="24"/>
                <w:szCs w:val="24"/>
              </w:rPr>
            </w:pPr>
            <w:r>
              <w:rPr>
                <w:rFonts w:ascii="Times New Roman" w:hAnsi="Times New Roman" w:cs="Times New Roman"/>
                <w:i/>
                <w:iCs/>
                <w:color w:val="585858" w:themeColor="text1" w:themeTint="A6"/>
                <w:sz w:val="24"/>
                <w:szCs w:val="24"/>
              </w:rPr>
              <w:t xml:space="preserve">Выполнять </w:t>
            </w:r>
            <w:r>
              <w:rPr>
                <w:rFonts w:ascii="Times New Roman" w:hAnsi="Times New Roman" w:cs="Times New Roman"/>
                <w:iCs/>
                <w:color w:val="585858" w:themeColor="text1" w:themeTint="A6"/>
                <w:sz w:val="24"/>
                <w:szCs w:val="24"/>
              </w:rPr>
              <w:t xml:space="preserve">общеразвивающие упражнения на свежем воздухе. </w:t>
            </w:r>
          </w:p>
          <w:p>
            <w:pPr>
              <w:shd w:val="clear" w:color="auto" w:fill="FFFFFF"/>
              <w:spacing w:line="240" w:lineRule="auto"/>
              <w:ind w:right="192"/>
              <w:contextualSpacing/>
              <w:rPr>
                <w:rFonts w:ascii="Times New Roman" w:hAnsi="Times New Roman" w:cs="Times New Roman"/>
                <w:iCs/>
                <w:color w:val="585858" w:themeColor="text1" w:themeTint="A6"/>
                <w:sz w:val="24"/>
                <w:szCs w:val="24"/>
              </w:rPr>
            </w:pPr>
            <w:r>
              <w:rPr>
                <w:rFonts w:ascii="Times New Roman" w:hAnsi="Times New Roman" w:cs="Times New Roman"/>
                <w:i/>
                <w:iCs/>
                <w:color w:val="585858" w:themeColor="text1" w:themeTint="A6"/>
                <w:sz w:val="24"/>
                <w:szCs w:val="24"/>
              </w:rPr>
              <w:t>Следить</w:t>
            </w:r>
            <w:r>
              <w:rPr>
                <w:rFonts w:ascii="Times New Roman" w:hAnsi="Times New Roman" w:cs="Times New Roman"/>
                <w:iCs/>
                <w:color w:val="585858" w:themeColor="text1" w:themeTint="A6"/>
                <w:sz w:val="24"/>
                <w:szCs w:val="24"/>
              </w:rPr>
              <w:t xml:space="preserve"> за правильным дыханием.</w:t>
            </w:r>
          </w:p>
          <w:p>
            <w:pPr>
              <w:shd w:val="clear" w:color="auto" w:fill="FFFFFF"/>
              <w:spacing w:line="240" w:lineRule="auto"/>
              <w:ind w:right="110" w:hanging="5"/>
              <w:contextualSpacing/>
              <w:rPr>
                <w:rFonts w:ascii="Times New Roman" w:hAnsi="Times New Roman" w:cs="Times New Roman"/>
                <w:color w:val="585858" w:themeColor="text1" w:themeTint="A6"/>
                <w:sz w:val="24"/>
                <w:szCs w:val="24"/>
              </w:rPr>
            </w:pPr>
            <w:r>
              <w:rPr>
                <w:rFonts w:ascii="Times New Roman" w:hAnsi="Times New Roman" w:cs="Times New Roman"/>
                <w:iCs/>
                <w:color w:val="585858" w:themeColor="text1" w:themeTint="A6"/>
                <w:sz w:val="24"/>
                <w:szCs w:val="24"/>
              </w:rPr>
              <w:t xml:space="preserve">Применять навыки метания. </w:t>
            </w:r>
            <w:r>
              <w:rPr>
                <w:rFonts w:ascii="Times New Roman" w:hAnsi="Times New Roman" w:cs="Times New Roman"/>
                <w:i/>
                <w:color w:val="585858" w:themeColor="text1" w:themeTint="A6"/>
                <w:sz w:val="24"/>
                <w:szCs w:val="24"/>
              </w:rPr>
              <w:t>Общаться</w:t>
            </w:r>
            <w:r>
              <w:rPr>
                <w:rFonts w:ascii="Times New Roman" w:hAnsi="Times New Roman" w:cs="Times New Roman"/>
                <w:color w:val="585858" w:themeColor="text1" w:themeTint="A6"/>
                <w:sz w:val="24"/>
                <w:szCs w:val="24"/>
              </w:rPr>
              <w:t xml:space="preserve"> и взаимодействовать в игровой деятельности.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59</w:t>
            </w:r>
          </w:p>
        </w:tc>
        <w:tc>
          <w:tcPr>
            <w:tcW w:w="4681" w:type="dxa"/>
          </w:tcPr>
          <w:p>
            <w:pPr>
              <w:shd w:val="clear" w:color="auto" w:fill="FFFFFF"/>
              <w:spacing w:line="240" w:lineRule="auto"/>
              <w:ind w:right="139"/>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Игры на воздухе: «Ангелы»; «Следопыты»</w:t>
            </w:r>
          </w:p>
        </w:tc>
        <w:tc>
          <w:tcPr>
            <w:tcW w:w="9069" w:type="dxa"/>
          </w:tcPr>
          <w:p>
            <w:pPr>
              <w:shd w:val="clear" w:color="auto" w:fill="FFFFFF"/>
              <w:spacing w:line="240" w:lineRule="auto"/>
              <w:ind w:hanging="10"/>
              <w:contextualSpacing/>
              <w:rPr>
                <w:rFonts w:ascii="Times New Roman" w:hAnsi="Times New Roman" w:cs="Times New Roman"/>
                <w:color w:val="585858" w:themeColor="text1" w:themeTint="A6"/>
                <w:sz w:val="24"/>
                <w:szCs w:val="24"/>
              </w:rPr>
            </w:pPr>
            <w:r>
              <w:rPr>
                <w:rFonts w:ascii="Times New Roman" w:hAnsi="Times New Roman" w:cs="Times New Roman"/>
                <w:i/>
                <w:color w:val="585858" w:themeColor="text1" w:themeTint="A6"/>
                <w:sz w:val="24"/>
                <w:szCs w:val="24"/>
              </w:rPr>
              <w:t>Следоват</w:t>
            </w:r>
            <w:r>
              <w:rPr>
                <w:rFonts w:ascii="Times New Roman" w:hAnsi="Times New Roman" w:cs="Times New Roman"/>
                <w:color w:val="585858" w:themeColor="text1" w:themeTint="A6"/>
                <w:sz w:val="24"/>
                <w:szCs w:val="24"/>
              </w:rPr>
              <w:t>ь указаниям учителя. Знакомиться со следами птиц и животных.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60</w:t>
            </w:r>
          </w:p>
        </w:tc>
        <w:tc>
          <w:tcPr>
            <w:tcW w:w="4681" w:type="dxa"/>
          </w:tcPr>
          <w:p>
            <w:pPr>
              <w:shd w:val="clear" w:color="auto" w:fill="FFFFFF"/>
              <w:spacing w:line="240" w:lineRule="auto"/>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Игры на воздухе: «Следы на снегу: снежный человек, трактор»</w:t>
            </w:r>
          </w:p>
        </w:tc>
        <w:tc>
          <w:tcPr>
            <w:tcW w:w="9069" w:type="dxa"/>
          </w:tcPr>
          <w:p>
            <w:pPr>
              <w:shd w:val="clear" w:color="auto" w:fill="FFFFFF"/>
              <w:spacing w:line="240" w:lineRule="auto"/>
              <w:ind w:right="192"/>
              <w:contextualSpacing/>
              <w:rPr>
                <w:rFonts w:ascii="Times New Roman" w:hAnsi="Times New Roman" w:cs="Times New Roman"/>
                <w:iCs/>
                <w:color w:val="585858" w:themeColor="text1" w:themeTint="A6"/>
                <w:sz w:val="24"/>
                <w:szCs w:val="24"/>
              </w:rPr>
            </w:pPr>
            <w:r>
              <w:rPr>
                <w:rFonts w:ascii="Times New Roman" w:hAnsi="Times New Roman" w:cs="Times New Roman"/>
                <w:i/>
                <w:iCs/>
                <w:color w:val="585858" w:themeColor="text1" w:themeTint="A6"/>
                <w:sz w:val="24"/>
                <w:szCs w:val="24"/>
              </w:rPr>
              <w:t xml:space="preserve">Выполнять </w:t>
            </w:r>
            <w:r>
              <w:rPr>
                <w:rFonts w:ascii="Times New Roman" w:hAnsi="Times New Roman" w:cs="Times New Roman"/>
                <w:iCs/>
                <w:color w:val="585858" w:themeColor="text1" w:themeTint="A6"/>
                <w:sz w:val="24"/>
                <w:szCs w:val="24"/>
              </w:rPr>
              <w:t xml:space="preserve">общеразвивающие упражнения на свежем воздухе. </w:t>
            </w:r>
          </w:p>
          <w:p>
            <w:pPr>
              <w:shd w:val="clear" w:color="auto" w:fill="FFFFFF"/>
              <w:spacing w:line="240" w:lineRule="auto"/>
              <w:ind w:right="5" w:hanging="5"/>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Знать способы оставления следов различнывх объектов.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61</w:t>
            </w:r>
          </w:p>
        </w:tc>
        <w:tc>
          <w:tcPr>
            <w:tcW w:w="4681" w:type="dxa"/>
          </w:tcPr>
          <w:p>
            <w:pPr>
              <w:shd w:val="clear" w:color="auto" w:fill="FFFFFF"/>
              <w:spacing w:line="240" w:lineRule="auto"/>
              <w:ind w:right="10"/>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Игры на воздухе: «След в след»</w:t>
            </w:r>
          </w:p>
        </w:tc>
        <w:tc>
          <w:tcPr>
            <w:tcW w:w="9069" w:type="dxa"/>
          </w:tcPr>
          <w:p>
            <w:pPr>
              <w:shd w:val="clear" w:color="auto" w:fill="FFFFFF"/>
              <w:spacing w:line="240" w:lineRule="auto"/>
              <w:ind w:right="38" w:hanging="5"/>
              <w:contextualSpacing/>
              <w:rPr>
                <w:rFonts w:ascii="Times New Roman" w:hAnsi="Times New Roman" w:cs="Times New Roman"/>
                <w:color w:val="585858" w:themeColor="text1" w:themeTint="A6"/>
                <w:sz w:val="24"/>
                <w:szCs w:val="24"/>
              </w:rPr>
            </w:pPr>
            <w:r>
              <w:rPr>
                <w:rFonts w:ascii="Times New Roman" w:hAnsi="Times New Roman" w:cs="Times New Roman"/>
                <w:i/>
                <w:color w:val="585858" w:themeColor="text1" w:themeTint="A6"/>
                <w:sz w:val="24"/>
                <w:szCs w:val="24"/>
              </w:rPr>
              <w:t>Следоват</w:t>
            </w:r>
            <w:r>
              <w:rPr>
                <w:rFonts w:ascii="Times New Roman" w:hAnsi="Times New Roman" w:cs="Times New Roman"/>
                <w:color w:val="585858" w:themeColor="text1" w:themeTint="A6"/>
                <w:sz w:val="24"/>
                <w:szCs w:val="24"/>
              </w:rPr>
              <w:t xml:space="preserve">ь указаниям учителя. </w:t>
            </w:r>
            <w:r>
              <w:rPr>
                <w:rFonts w:ascii="Times New Roman" w:hAnsi="Times New Roman" w:cs="Times New Roman"/>
                <w:i/>
                <w:color w:val="585858" w:themeColor="text1" w:themeTint="A6"/>
                <w:sz w:val="24"/>
                <w:szCs w:val="24"/>
              </w:rPr>
              <w:t>Общаться</w:t>
            </w:r>
            <w:r>
              <w:rPr>
                <w:rFonts w:ascii="Times New Roman" w:hAnsi="Times New Roman" w:cs="Times New Roman"/>
                <w:color w:val="585858" w:themeColor="text1" w:themeTint="A6"/>
                <w:sz w:val="24"/>
                <w:szCs w:val="24"/>
              </w:rPr>
              <w:t xml:space="preserve"> и взаимодействовать в игровой деятельности. </w:t>
            </w:r>
            <w:r>
              <w:rPr>
                <w:rFonts w:ascii="Times New Roman" w:hAnsi="Times New Roman" w:cs="Times New Roman"/>
                <w:i/>
                <w:color w:val="585858" w:themeColor="text1" w:themeTint="A6"/>
                <w:sz w:val="24"/>
                <w:szCs w:val="24"/>
              </w:rPr>
              <w:t>Проявлять</w:t>
            </w:r>
            <w:r>
              <w:rPr>
                <w:rFonts w:ascii="Times New Roman" w:hAnsi="Times New Roman" w:cs="Times New Roman"/>
                <w:color w:val="585858" w:themeColor="text1" w:themeTint="A6"/>
                <w:sz w:val="24"/>
                <w:szCs w:val="24"/>
              </w:rPr>
              <w:t xml:space="preserve"> быстроту во время проведения игр.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62</w:t>
            </w:r>
          </w:p>
        </w:tc>
        <w:tc>
          <w:tcPr>
            <w:tcW w:w="4681" w:type="dxa"/>
          </w:tcPr>
          <w:p>
            <w:pPr>
              <w:shd w:val="clear" w:color="auto" w:fill="FFFFFF"/>
              <w:spacing w:line="240" w:lineRule="auto"/>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Игры на воздухе: «Рисование палочкой на снегу»; «Рисование снегом»</w:t>
            </w:r>
          </w:p>
        </w:tc>
        <w:tc>
          <w:tcPr>
            <w:tcW w:w="9069" w:type="dxa"/>
          </w:tcPr>
          <w:p>
            <w:pPr>
              <w:shd w:val="clear" w:color="auto" w:fill="FFFFFF"/>
              <w:spacing w:line="240" w:lineRule="auto"/>
              <w:ind w:right="193"/>
              <w:contextualSpacing/>
              <w:rPr>
                <w:rFonts w:ascii="Times New Roman" w:hAnsi="Times New Roman" w:cs="Times New Roman"/>
                <w:iCs/>
                <w:color w:val="585858" w:themeColor="text1" w:themeTint="A6"/>
                <w:sz w:val="24"/>
                <w:szCs w:val="24"/>
              </w:rPr>
            </w:pPr>
            <w:r>
              <w:rPr>
                <w:rFonts w:ascii="Times New Roman" w:hAnsi="Times New Roman" w:cs="Times New Roman"/>
                <w:i/>
                <w:iCs/>
                <w:color w:val="585858" w:themeColor="text1" w:themeTint="A6"/>
                <w:sz w:val="24"/>
                <w:szCs w:val="24"/>
              </w:rPr>
              <w:t xml:space="preserve">Выполнять </w:t>
            </w:r>
            <w:r>
              <w:rPr>
                <w:rFonts w:ascii="Times New Roman" w:hAnsi="Times New Roman" w:cs="Times New Roman"/>
                <w:iCs/>
                <w:color w:val="585858" w:themeColor="text1" w:themeTint="A6"/>
                <w:sz w:val="24"/>
                <w:szCs w:val="24"/>
              </w:rPr>
              <w:t xml:space="preserve">общеразвивающие упражнения на свежем воздухе. </w:t>
            </w:r>
          </w:p>
          <w:p>
            <w:pPr>
              <w:shd w:val="clear" w:color="auto" w:fill="FFFFFF"/>
              <w:spacing w:line="240" w:lineRule="auto"/>
              <w:ind w:right="193"/>
              <w:contextualSpacing/>
              <w:rPr>
                <w:rFonts w:ascii="Times New Roman" w:hAnsi="Times New Roman" w:cs="Times New Roman"/>
                <w:iCs/>
                <w:color w:val="585858" w:themeColor="text1" w:themeTint="A6"/>
                <w:sz w:val="24"/>
                <w:szCs w:val="24"/>
              </w:rPr>
            </w:pPr>
            <w:r>
              <w:rPr>
                <w:rFonts w:ascii="Times New Roman" w:hAnsi="Times New Roman" w:cs="Times New Roman"/>
                <w:iCs/>
                <w:color w:val="585858" w:themeColor="text1" w:themeTint="A6"/>
                <w:sz w:val="24"/>
                <w:szCs w:val="24"/>
              </w:rPr>
              <w:t>Рисовать палочкой на снегу. «Рисовать» на стене, заборе используя метание снежков.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63</w:t>
            </w:r>
          </w:p>
        </w:tc>
        <w:tc>
          <w:tcPr>
            <w:tcW w:w="4681" w:type="dxa"/>
          </w:tcPr>
          <w:p>
            <w:pPr>
              <w:shd w:val="clear" w:color="auto" w:fill="FFFFFF"/>
              <w:spacing w:line="240" w:lineRule="auto"/>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Игры на воздухе: «Замаскированные обитатели»; «Снежные скульптуры»</w:t>
            </w:r>
          </w:p>
        </w:tc>
        <w:tc>
          <w:tcPr>
            <w:tcW w:w="9069" w:type="dxa"/>
          </w:tcPr>
          <w:p>
            <w:pPr>
              <w:shd w:val="clear" w:color="auto" w:fill="FFFFFF"/>
              <w:spacing w:line="240" w:lineRule="auto"/>
              <w:ind w:right="193"/>
              <w:contextualSpacing/>
              <w:rPr>
                <w:rFonts w:ascii="Times New Roman" w:hAnsi="Times New Roman" w:cs="Times New Roman"/>
                <w:iCs/>
                <w:color w:val="585858" w:themeColor="text1" w:themeTint="A6"/>
                <w:sz w:val="24"/>
                <w:szCs w:val="24"/>
              </w:rPr>
            </w:pPr>
            <w:r>
              <w:rPr>
                <w:rFonts w:ascii="Times New Roman" w:hAnsi="Times New Roman" w:cs="Times New Roman"/>
                <w:i/>
                <w:iCs/>
                <w:color w:val="585858" w:themeColor="text1" w:themeTint="A6"/>
                <w:sz w:val="24"/>
                <w:szCs w:val="24"/>
              </w:rPr>
              <w:t xml:space="preserve">Выполнять </w:t>
            </w:r>
            <w:r>
              <w:rPr>
                <w:rFonts w:ascii="Times New Roman" w:hAnsi="Times New Roman" w:cs="Times New Roman"/>
                <w:iCs/>
                <w:color w:val="585858" w:themeColor="text1" w:themeTint="A6"/>
                <w:sz w:val="24"/>
                <w:szCs w:val="24"/>
              </w:rPr>
              <w:t xml:space="preserve">общеразвивающие упражнения на свежем воздухе. </w:t>
            </w:r>
          </w:p>
          <w:p>
            <w:pPr>
              <w:shd w:val="clear" w:color="auto" w:fill="FFFFFF"/>
              <w:spacing w:line="240" w:lineRule="auto"/>
              <w:ind w:right="193"/>
              <w:contextualSpacing/>
              <w:rPr>
                <w:rFonts w:ascii="Times New Roman" w:hAnsi="Times New Roman" w:cs="Times New Roman"/>
                <w:i/>
                <w:iCs/>
                <w:color w:val="585858" w:themeColor="text1" w:themeTint="A6"/>
                <w:sz w:val="24"/>
                <w:szCs w:val="24"/>
              </w:rPr>
            </w:pPr>
            <w:r>
              <w:rPr>
                <w:rFonts w:ascii="Times New Roman" w:hAnsi="Times New Roman" w:cs="Times New Roman"/>
                <w:i/>
                <w:iCs/>
                <w:color w:val="585858" w:themeColor="text1" w:themeTint="A6"/>
                <w:sz w:val="24"/>
                <w:szCs w:val="24"/>
              </w:rPr>
              <w:t xml:space="preserve">Воображать.Создавать </w:t>
            </w:r>
            <w:r>
              <w:rPr>
                <w:rFonts w:ascii="Times New Roman" w:hAnsi="Times New Roman" w:cs="Times New Roman"/>
                <w:iCs/>
                <w:color w:val="585858" w:themeColor="text1" w:themeTint="A6"/>
                <w:sz w:val="24"/>
                <w:szCs w:val="24"/>
              </w:rPr>
              <w:t>скульптуры из снега, проявляя фантазию.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64</w:t>
            </w:r>
          </w:p>
        </w:tc>
        <w:tc>
          <w:tcPr>
            <w:tcW w:w="4681" w:type="dxa"/>
          </w:tcPr>
          <w:p>
            <w:pPr>
              <w:shd w:val="clear" w:color="auto" w:fill="FFFFFF"/>
              <w:spacing w:before="10" w:line="240" w:lineRule="auto"/>
              <w:ind w:left="5"/>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Игры на воздухе: «Цветные льдинки»; «Снежные краски»</w:t>
            </w:r>
          </w:p>
        </w:tc>
        <w:tc>
          <w:tcPr>
            <w:tcW w:w="9069" w:type="dxa"/>
          </w:tcPr>
          <w:p>
            <w:pPr>
              <w:shd w:val="clear" w:color="auto" w:fill="FFFFFF"/>
              <w:spacing w:line="240" w:lineRule="auto"/>
              <w:ind w:right="193"/>
              <w:contextualSpacing/>
              <w:rPr>
                <w:rFonts w:ascii="Times New Roman" w:hAnsi="Times New Roman" w:cs="Times New Roman"/>
                <w:iCs/>
                <w:color w:val="585858" w:themeColor="text1" w:themeTint="A6"/>
                <w:sz w:val="24"/>
                <w:szCs w:val="24"/>
              </w:rPr>
            </w:pPr>
            <w:r>
              <w:rPr>
                <w:rFonts w:ascii="Times New Roman" w:hAnsi="Times New Roman" w:cs="Times New Roman"/>
                <w:i/>
                <w:iCs/>
                <w:color w:val="585858" w:themeColor="text1" w:themeTint="A6"/>
                <w:sz w:val="24"/>
                <w:szCs w:val="24"/>
              </w:rPr>
              <w:t xml:space="preserve">Выполнять </w:t>
            </w:r>
            <w:r>
              <w:rPr>
                <w:rFonts w:ascii="Times New Roman" w:hAnsi="Times New Roman" w:cs="Times New Roman"/>
                <w:iCs/>
                <w:color w:val="585858" w:themeColor="text1" w:themeTint="A6"/>
                <w:sz w:val="24"/>
                <w:szCs w:val="24"/>
              </w:rPr>
              <w:t xml:space="preserve">общеразвивающие упражнения на свежем воздухе. </w:t>
            </w:r>
          </w:p>
          <w:p>
            <w:pPr>
              <w:shd w:val="clear" w:color="auto" w:fill="FFFFFF"/>
              <w:spacing w:line="240" w:lineRule="auto"/>
              <w:ind w:right="193"/>
              <w:contextualSpacing/>
              <w:rPr>
                <w:rFonts w:ascii="Times New Roman" w:hAnsi="Times New Roman" w:cs="Times New Roman"/>
                <w:i/>
                <w:iCs/>
                <w:color w:val="585858" w:themeColor="text1" w:themeTint="A6"/>
                <w:sz w:val="24"/>
                <w:szCs w:val="24"/>
              </w:rPr>
            </w:pPr>
            <w:r>
              <w:rPr>
                <w:rFonts w:ascii="Times New Roman" w:hAnsi="Times New Roman" w:cs="Times New Roman"/>
                <w:i/>
                <w:iCs/>
                <w:color w:val="585858" w:themeColor="text1" w:themeTint="A6"/>
                <w:sz w:val="24"/>
                <w:szCs w:val="24"/>
              </w:rPr>
              <w:t xml:space="preserve">Красить </w:t>
            </w:r>
            <w:r>
              <w:rPr>
                <w:rFonts w:ascii="Times New Roman" w:hAnsi="Times New Roman" w:cs="Times New Roman"/>
                <w:iCs/>
                <w:color w:val="585858" w:themeColor="text1" w:themeTint="A6"/>
                <w:sz w:val="24"/>
                <w:szCs w:val="24"/>
              </w:rPr>
              <w:t>снег и делать цветные льдинки при помощи песочных формочек.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65</w:t>
            </w:r>
          </w:p>
        </w:tc>
        <w:tc>
          <w:tcPr>
            <w:tcW w:w="4681" w:type="dxa"/>
          </w:tcPr>
          <w:p>
            <w:pPr>
              <w:shd w:val="clear" w:color="auto" w:fill="FFFFFF"/>
              <w:spacing w:before="10" w:line="240" w:lineRule="auto"/>
              <w:ind w:left="5"/>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Игры на воздухе: «Ледяные фигурки»</w:t>
            </w:r>
          </w:p>
        </w:tc>
        <w:tc>
          <w:tcPr>
            <w:tcW w:w="9069" w:type="dxa"/>
          </w:tcPr>
          <w:p>
            <w:pPr>
              <w:shd w:val="clear" w:color="auto" w:fill="FFFFFF"/>
              <w:spacing w:line="240" w:lineRule="auto"/>
              <w:ind w:right="192"/>
              <w:contextualSpacing/>
              <w:rPr>
                <w:rFonts w:ascii="Times New Roman" w:hAnsi="Times New Roman" w:cs="Times New Roman"/>
                <w:iCs/>
                <w:color w:val="585858" w:themeColor="text1" w:themeTint="A6"/>
                <w:sz w:val="24"/>
                <w:szCs w:val="24"/>
              </w:rPr>
            </w:pPr>
            <w:r>
              <w:rPr>
                <w:rFonts w:ascii="Times New Roman" w:hAnsi="Times New Roman" w:cs="Times New Roman"/>
                <w:i/>
                <w:iCs/>
                <w:color w:val="585858" w:themeColor="text1" w:themeTint="A6"/>
                <w:sz w:val="24"/>
                <w:szCs w:val="24"/>
              </w:rPr>
              <w:t xml:space="preserve">Выполнять </w:t>
            </w:r>
            <w:r>
              <w:rPr>
                <w:rFonts w:ascii="Times New Roman" w:hAnsi="Times New Roman" w:cs="Times New Roman"/>
                <w:iCs/>
                <w:color w:val="585858" w:themeColor="text1" w:themeTint="A6"/>
                <w:sz w:val="24"/>
                <w:szCs w:val="24"/>
              </w:rPr>
              <w:t xml:space="preserve">общеразвивающие упражнения на свежем воздухе. </w:t>
            </w:r>
          </w:p>
          <w:p>
            <w:pPr>
              <w:shd w:val="clear" w:color="auto" w:fill="FFFFFF"/>
              <w:spacing w:line="240" w:lineRule="auto"/>
              <w:ind w:left="10"/>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Общаться и взаимодействовать в игровой деятельности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66</w:t>
            </w:r>
          </w:p>
        </w:tc>
        <w:tc>
          <w:tcPr>
            <w:tcW w:w="4681" w:type="dxa"/>
          </w:tcPr>
          <w:p>
            <w:pPr>
              <w:shd w:val="clear" w:color="auto" w:fill="FFFFFF"/>
              <w:spacing w:before="48" w:line="240" w:lineRule="auto"/>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Футбол на снегу</w:t>
            </w:r>
          </w:p>
        </w:tc>
        <w:tc>
          <w:tcPr>
            <w:tcW w:w="9069" w:type="dxa"/>
          </w:tcPr>
          <w:p>
            <w:pPr>
              <w:shd w:val="clear" w:color="auto" w:fill="FFFFFF"/>
              <w:spacing w:line="240" w:lineRule="auto"/>
              <w:ind w:right="193"/>
              <w:contextualSpacing/>
              <w:rPr>
                <w:rFonts w:ascii="Times New Roman" w:hAnsi="Times New Roman" w:cs="Times New Roman"/>
                <w:iCs/>
                <w:color w:val="585858" w:themeColor="text1" w:themeTint="A6"/>
                <w:sz w:val="24"/>
                <w:szCs w:val="24"/>
              </w:rPr>
            </w:pPr>
            <w:r>
              <w:rPr>
                <w:rFonts w:ascii="Times New Roman" w:hAnsi="Times New Roman" w:cs="Times New Roman"/>
                <w:i/>
                <w:iCs/>
                <w:color w:val="585858" w:themeColor="text1" w:themeTint="A6"/>
                <w:sz w:val="24"/>
                <w:szCs w:val="24"/>
              </w:rPr>
              <w:t xml:space="preserve">Выполнять </w:t>
            </w:r>
            <w:r>
              <w:rPr>
                <w:rFonts w:ascii="Times New Roman" w:hAnsi="Times New Roman" w:cs="Times New Roman"/>
                <w:iCs/>
                <w:color w:val="585858" w:themeColor="text1" w:themeTint="A6"/>
                <w:sz w:val="24"/>
                <w:szCs w:val="24"/>
              </w:rPr>
              <w:t xml:space="preserve">общеразвивающие упражнения на свежем воздухе. </w:t>
            </w:r>
          </w:p>
          <w:p>
            <w:pPr>
              <w:shd w:val="clear" w:color="auto" w:fill="FFFFFF"/>
              <w:spacing w:line="240" w:lineRule="auto"/>
              <w:ind w:right="193"/>
              <w:contextualSpacing/>
              <w:rPr>
                <w:rFonts w:ascii="Times New Roman" w:hAnsi="Times New Roman" w:cs="Times New Roman"/>
                <w:iCs/>
                <w:color w:val="585858" w:themeColor="text1" w:themeTint="A6"/>
                <w:sz w:val="24"/>
                <w:szCs w:val="24"/>
              </w:rPr>
            </w:pPr>
            <w:r>
              <w:rPr>
                <w:rFonts w:ascii="Times New Roman" w:hAnsi="Times New Roman" w:cs="Times New Roman"/>
                <w:iCs/>
                <w:color w:val="585858" w:themeColor="text1" w:themeTint="A6"/>
                <w:sz w:val="24"/>
                <w:szCs w:val="24"/>
              </w:rPr>
              <w:t>Играть в футбол.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67</w:t>
            </w:r>
          </w:p>
        </w:tc>
        <w:tc>
          <w:tcPr>
            <w:tcW w:w="4681" w:type="dxa"/>
          </w:tcPr>
          <w:p>
            <w:pPr>
              <w:shd w:val="clear" w:color="auto" w:fill="FFFFFF"/>
              <w:spacing w:before="10" w:line="240" w:lineRule="auto"/>
              <w:ind w:left="5"/>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Иглу (хижина из снега)</w:t>
            </w:r>
          </w:p>
        </w:tc>
        <w:tc>
          <w:tcPr>
            <w:tcW w:w="9069" w:type="dxa"/>
          </w:tcPr>
          <w:p>
            <w:pPr>
              <w:shd w:val="clear" w:color="auto" w:fill="FFFFFF"/>
              <w:spacing w:line="240" w:lineRule="auto"/>
              <w:ind w:right="193"/>
              <w:contextualSpacing/>
              <w:rPr>
                <w:rFonts w:ascii="Times New Roman" w:hAnsi="Times New Roman" w:cs="Times New Roman"/>
                <w:color w:val="585858" w:themeColor="text1" w:themeTint="A6"/>
                <w:sz w:val="24"/>
                <w:szCs w:val="24"/>
              </w:rPr>
            </w:pPr>
            <w:r>
              <w:rPr>
                <w:rFonts w:ascii="Times New Roman" w:hAnsi="Times New Roman" w:cs="Times New Roman"/>
                <w:i/>
                <w:color w:val="585858" w:themeColor="text1" w:themeTint="A6"/>
                <w:sz w:val="24"/>
                <w:szCs w:val="24"/>
              </w:rPr>
              <w:t>Выполнять</w:t>
            </w:r>
            <w:r>
              <w:rPr>
                <w:rFonts w:ascii="Times New Roman" w:hAnsi="Times New Roman" w:cs="Times New Roman"/>
                <w:color w:val="585858" w:themeColor="text1" w:themeTint="A6"/>
                <w:sz w:val="24"/>
                <w:szCs w:val="24"/>
              </w:rPr>
              <w:t xml:space="preserve"> общеразвивающие упражнения на свежем воздухе.</w:t>
            </w:r>
          </w:p>
          <w:p>
            <w:pPr>
              <w:shd w:val="clear" w:color="auto" w:fill="FFFFFF"/>
              <w:spacing w:line="240" w:lineRule="auto"/>
              <w:ind w:right="193"/>
              <w:contextualSpacing/>
              <w:rPr>
                <w:rFonts w:ascii="Times New Roman" w:hAnsi="Times New Roman" w:cs="Times New Roman"/>
                <w:color w:val="585858" w:themeColor="text1" w:themeTint="A6"/>
                <w:sz w:val="24"/>
                <w:szCs w:val="24"/>
              </w:rPr>
            </w:pPr>
            <w:r>
              <w:rPr>
                <w:rFonts w:ascii="Times New Roman" w:hAnsi="Times New Roman" w:cs="Times New Roman"/>
                <w:i/>
                <w:color w:val="585858" w:themeColor="text1" w:themeTint="A6"/>
                <w:sz w:val="24"/>
                <w:szCs w:val="24"/>
              </w:rPr>
              <w:t>Строить</w:t>
            </w:r>
            <w:r>
              <w:rPr>
                <w:rFonts w:ascii="Times New Roman" w:hAnsi="Times New Roman" w:cs="Times New Roman"/>
                <w:color w:val="585858" w:themeColor="text1" w:themeTint="A6"/>
                <w:sz w:val="24"/>
                <w:szCs w:val="24"/>
              </w:rPr>
              <w:t xml:space="preserve"> Иглу.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68</w:t>
            </w:r>
          </w:p>
        </w:tc>
        <w:tc>
          <w:tcPr>
            <w:tcW w:w="4681" w:type="dxa"/>
          </w:tcPr>
          <w:p>
            <w:pPr>
              <w:shd w:val="clear" w:color="auto" w:fill="FFFFFF"/>
              <w:spacing w:before="48" w:line="240" w:lineRule="auto"/>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Снежная крепость</w:t>
            </w:r>
          </w:p>
        </w:tc>
        <w:tc>
          <w:tcPr>
            <w:tcW w:w="9069" w:type="dxa"/>
          </w:tcPr>
          <w:p>
            <w:pPr>
              <w:shd w:val="clear" w:color="auto" w:fill="FFFFFF"/>
              <w:spacing w:line="240" w:lineRule="auto"/>
              <w:ind w:left="11"/>
              <w:contextualSpacing/>
              <w:rPr>
                <w:rFonts w:ascii="Times New Roman" w:hAnsi="Times New Roman" w:cs="Times New Roman"/>
                <w:color w:val="585858" w:themeColor="text1" w:themeTint="A6"/>
                <w:sz w:val="24"/>
                <w:szCs w:val="24"/>
              </w:rPr>
            </w:pPr>
            <w:r>
              <w:rPr>
                <w:rFonts w:ascii="Times New Roman" w:hAnsi="Times New Roman" w:cs="Times New Roman"/>
                <w:i/>
                <w:color w:val="585858" w:themeColor="text1" w:themeTint="A6"/>
                <w:sz w:val="24"/>
                <w:szCs w:val="24"/>
              </w:rPr>
              <w:t>Выполнять</w:t>
            </w:r>
            <w:r>
              <w:rPr>
                <w:rFonts w:ascii="Times New Roman" w:hAnsi="Times New Roman" w:cs="Times New Roman"/>
                <w:color w:val="585858" w:themeColor="text1" w:themeTint="A6"/>
                <w:sz w:val="24"/>
                <w:szCs w:val="24"/>
              </w:rPr>
              <w:t xml:space="preserve"> общеразвивающие упражнения на свежем воздухе. </w:t>
            </w:r>
          </w:p>
          <w:p>
            <w:pPr>
              <w:shd w:val="clear" w:color="auto" w:fill="FFFFFF"/>
              <w:spacing w:line="240" w:lineRule="auto"/>
              <w:ind w:left="11"/>
              <w:contextualSpacing/>
              <w:rPr>
                <w:rFonts w:ascii="Times New Roman" w:hAnsi="Times New Roman" w:cs="Times New Roman"/>
                <w:color w:val="585858" w:themeColor="text1" w:themeTint="A6"/>
                <w:sz w:val="24"/>
                <w:szCs w:val="24"/>
              </w:rPr>
            </w:pPr>
            <w:r>
              <w:rPr>
                <w:rFonts w:ascii="Times New Roman" w:hAnsi="Times New Roman" w:cs="Times New Roman"/>
                <w:i/>
                <w:color w:val="585858" w:themeColor="text1" w:themeTint="A6"/>
                <w:sz w:val="24"/>
                <w:szCs w:val="24"/>
              </w:rPr>
              <w:t>Строит</w:t>
            </w:r>
            <w:r>
              <w:rPr>
                <w:rFonts w:ascii="Times New Roman" w:hAnsi="Times New Roman" w:cs="Times New Roman"/>
                <w:color w:val="585858" w:themeColor="text1" w:themeTint="A6"/>
                <w:sz w:val="24"/>
                <w:szCs w:val="24"/>
              </w:rPr>
              <w:t>ь «Снежную крепость».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69</w:t>
            </w:r>
          </w:p>
        </w:tc>
        <w:tc>
          <w:tcPr>
            <w:tcW w:w="4681" w:type="dxa"/>
          </w:tcPr>
          <w:p>
            <w:pPr>
              <w:shd w:val="clear" w:color="auto" w:fill="FFFFFF"/>
              <w:spacing w:before="19" w:line="240" w:lineRule="auto"/>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Техника безопасности на занятиях лёгкой атлетикой и подвижными играми.</w:t>
            </w:r>
          </w:p>
        </w:tc>
        <w:tc>
          <w:tcPr>
            <w:tcW w:w="9069" w:type="dxa"/>
          </w:tcPr>
          <w:p>
            <w:pPr>
              <w:shd w:val="clear" w:color="auto" w:fill="FFFFFF"/>
              <w:spacing w:line="240" w:lineRule="auto"/>
              <w:contextualSpacing/>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Знать </w:t>
            </w:r>
            <w:r>
              <w:rPr>
                <w:rFonts w:ascii="Times New Roman" w:hAnsi="Times New Roman" w:cs="Times New Roman"/>
                <w:color w:val="585858" w:themeColor="text1" w:themeTint="A6"/>
                <w:sz w:val="24"/>
                <w:szCs w:val="24"/>
              </w:rPr>
              <w:t xml:space="preserve">технику безопасности на занятиях лёгкой атлетикой и подвижными играми. </w:t>
            </w:r>
            <w:r>
              <w:rPr>
                <w:rFonts w:ascii="Times New Roman" w:hAnsi="Times New Roman" w:cs="Times New Roman"/>
                <w:i/>
                <w:iCs/>
                <w:color w:val="585858" w:themeColor="text1" w:themeTint="A6"/>
                <w:sz w:val="24"/>
                <w:szCs w:val="24"/>
              </w:rPr>
              <w:t xml:space="preserve">Излагать </w:t>
            </w:r>
            <w:r>
              <w:rPr>
                <w:rFonts w:ascii="Times New Roman" w:hAnsi="Times New Roman" w:cs="Times New Roman"/>
                <w:color w:val="585858" w:themeColor="text1" w:themeTint="A6"/>
                <w:sz w:val="24"/>
                <w:szCs w:val="24"/>
              </w:rPr>
              <w:t>правила и условия проведения игры «Вызов номеров».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70</w:t>
            </w:r>
          </w:p>
        </w:tc>
        <w:tc>
          <w:tcPr>
            <w:tcW w:w="4681" w:type="dxa"/>
          </w:tcPr>
          <w:p>
            <w:pPr>
              <w:shd w:val="clear" w:color="auto" w:fill="FFFFFF"/>
              <w:spacing w:line="240" w:lineRule="auto"/>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Измерение длины и массы тела,, показателей физических качеств</w:t>
            </w:r>
          </w:p>
        </w:tc>
        <w:tc>
          <w:tcPr>
            <w:tcW w:w="9069" w:type="dxa"/>
          </w:tcPr>
          <w:p>
            <w:pPr>
              <w:shd w:val="clear" w:color="auto" w:fill="FFFFFF"/>
              <w:spacing w:line="240" w:lineRule="auto"/>
              <w:ind w:right="82"/>
              <w:contextualSpacing/>
              <w:rPr>
                <w:rFonts w:ascii="Times New Roman" w:hAnsi="Times New Roman" w:cs="Times New Roman"/>
                <w:color w:val="585858" w:themeColor="text1" w:themeTint="A6"/>
                <w:sz w:val="24"/>
                <w:szCs w:val="24"/>
              </w:rPr>
            </w:pPr>
            <w:r>
              <w:rPr>
                <w:rFonts w:ascii="Times New Roman" w:hAnsi="Times New Roman" w:cs="Times New Roman"/>
                <w:i/>
                <w:color w:val="585858" w:themeColor="text1" w:themeTint="A6"/>
                <w:sz w:val="24"/>
                <w:szCs w:val="24"/>
              </w:rPr>
              <w:t>Измерять длину и массу тела, п</w:t>
            </w:r>
            <w:r>
              <w:rPr>
                <w:rFonts w:ascii="Times New Roman" w:hAnsi="Times New Roman" w:cs="Times New Roman"/>
                <w:color w:val="585858" w:themeColor="text1" w:themeTint="A6"/>
                <w:sz w:val="24"/>
                <w:szCs w:val="24"/>
              </w:rPr>
              <w:t>оказатели физических качеств.</w:t>
            </w:r>
            <w:r>
              <w:rPr>
                <w:rFonts w:ascii="Times New Roman" w:hAnsi="Times New Roman" w:cs="Times New Roman"/>
                <w:i/>
                <w:iCs/>
                <w:color w:val="585858" w:themeColor="text1" w:themeTint="A6"/>
                <w:sz w:val="24"/>
                <w:szCs w:val="24"/>
              </w:rPr>
              <w:t xml:space="preserve"> Осваивать </w:t>
            </w:r>
            <w:r>
              <w:rPr>
                <w:rFonts w:ascii="Times New Roman" w:hAnsi="Times New Roman" w:cs="Times New Roman"/>
                <w:color w:val="585858" w:themeColor="text1" w:themeTint="A6"/>
                <w:sz w:val="24"/>
                <w:szCs w:val="24"/>
              </w:rPr>
              <w:t>универсальные уме</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ния в самостоятельной организации и проведении подвижных игр.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71</w:t>
            </w:r>
          </w:p>
        </w:tc>
        <w:tc>
          <w:tcPr>
            <w:tcW w:w="4681" w:type="dxa"/>
          </w:tcPr>
          <w:p>
            <w:pPr>
              <w:shd w:val="clear" w:color="auto" w:fill="FFFFFF"/>
              <w:spacing w:before="19" w:line="240" w:lineRule="auto"/>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Бросок мяча одной рукой от плеча.</w:t>
            </w:r>
          </w:p>
        </w:tc>
        <w:tc>
          <w:tcPr>
            <w:tcW w:w="9069" w:type="dxa"/>
          </w:tcPr>
          <w:p>
            <w:pPr>
              <w:shd w:val="clear" w:color="auto" w:fill="FFFFFF"/>
              <w:spacing w:line="240" w:lineRule="auto"/>
              <w:contextualSpacing/>
              <w:rPr>
                <w:rFonts w:ascii="Times New Roman" w:hAnsi="Times New Roman" w:cs="Times New Roman"/>
                <w:color w:val="585858" w:themeColor="text1" w:themeTint="A6"/>
                <w:sz w:val="24"/>
                <w:szCs w:val="24"/>
              </w:rPr>
            </w:pPr>
            <w:r>
              <w:rPr>
                <w:rFonts w:ascii="Times New Roman" w:hAnsi="Times New Roman" w:cs="Times New Roman"/>
                <w:i/>
                <w:color w:val="585858" w:themeColor="text1" w:themeTint="A6"/>
                <w:sz w:val="24"/>
                <w:szCs w:val="24"/>
              </w:rPr>
              <w:t>Применять</w:t>
            </w:r>
            <w:r>
              <w:rPr>
                <w:rFonts w:ascii="Times New Roman" w:hAnsi="Times New Roman" w:cs="Times New Roman"/>
                <w:color w:val="585858" w:themeColor="text1" w:themeTint="A6"/>
                <w:sz w:val="24"/>
                <w:szCs w:val="24"/>
              </w:rPr>
              <w:t xml:space="preserve"> бросок мяча одной рукой от плеча в игре «Перестрелка».</w:t>
            </w:r>
          </w:p>
          <w:p>
            <w:pPr>
              <w:shd w:val="clear" w:color="auto" w:fill="FFFFFF"/>
              <w:spacing w:line="240" w:lineRule="auto"/>
              <w:contextualSpacing/>
              <w:rPr>
                <w:rFonts w:ascii="Times New Roman" w:hAnsi="Times New Roman" w:cs="Times New Roman"/>
                <w:i/>
                <w:iCs/>
                <w:color w:val="585858" w:themeColor="text1" w:themeTint="A6"/>
                <w:sz w:val="24"/>
                <w:szCs w:val="24"/>
              </w:rPr>
            </w:pPr>
            <w:r>
              <w:rPr>
                <w:rFonts w:ascii="Times New Roman" w:hAnsi="Times New Roman" w:cs="Times New Roman"/>
                <w:i/>
                <w:iCs/>
                <w:color w:val="585858" w:themeColor="text1" w:themeTint="A6"/>
                <w:sz w:val="24"/>
                <w:szCs w:val="24"/>
              </w:rPr>
              <w:t xml:space="preserve"> Проявлять </w:t>
            </w:r>
            <w:r>
              <w:rPr>
                <w:rFonts w:ascii="Times New Roman" w:hAnsi="Times New Roman" w:cs="Times New Roman"/>
                <w:color w:val="585858" w:themeColor="text1" w:themeTint="A6"/>
                <w:sz w:val="24"/>
                <w:szCs w:val="24"/>
              </w:rPr>
              <w:t>качества быстроты и координации в  игре.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72</w:t>
            </w:r>
          </w:p>
        </w:tc>
        <w:tc>
          <w:tcPr>
            <w:tcW w:w="4681" w:type="dxa"/>
          </w:tcPr>
          <w:p>
            <w:pPr>
              <w:shd w:val="clear" w:color="auto" w:fill="FFFFFF"/>
              <w:spacing w:line="240" w:lineRule="auto"/>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Передача и ловля волейбольного мяча в парах.</w:t>
            </w:r>
          </w:p>
        </w:tc>
        <w:tc>
          <w:tcPr>
            <w:tcW w:w="9069" w:type="dxa"/>
          </w:tcPr>
          <w:p>
            <w:pPr>
              <w:shd w:val="clear" w:color="auto" w:fill="FFFFFF"/>
              <w:spacing w:line="240" w:lineRule="auto"/>
              <w:ind w:right="79"/>
              <w:contextualSpacing/>
              <w:rPr>
                <w:rFonts w:ascii="Times New Roman" w:hAnsi="Times New Roman" w:cs="Times New Roman"/>
                <w:color w:val="585858" w:themeColor="text1" w:themeTint="A6"/>
                <w:sz w:val="24"/>
                <w:szCs w:val="24"/>
              </w:rPr>
            </w:pPr>
            <w:r>
              <w:rPr>
                <w:rFonts w:ascii="Times New Roman" w:hAnsi="Times New Roman" w:cs="Times New Roman"/>
                <w:i/>
                <w:color w:val="585858" w:themeColor="text1" w:themeTint="A6"/>
                <w:sz w:val="24"/>
                <w:szCs w:val="24"/>
              </w:rPr>
              <w:t>Применять</w:t>
            </w:r>
            <w:r>
              <w:rPr>
                <w:rFonts w:ascii="Times New Roman" w:hAnsi="Times New Roman" w:cs="Times New Roman"/>
                <w:color w:val="585858" w:themeColor="text1" w:themeTint="A6"/>
                <w:sz w:val="24"/>
                <w:szCs w:val="24"/>
              </w:rPr>
              <w:t xml:space="preserve"> передачу в игре «Передал-садись».</w:t>
            </w:r>
          </w:p>
          <w:p>
            <w:pPr>
              <w:shd w:val="clear" w:color="auto" w:fill="FFFFFF"/>
              <w:spacing w:line="240" w:lineRule="auto"/>
              <w:ind w:right="79"/>
              <w:contextualSpacing/>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Проявлять </w:t>
            </w:r>
            <w:r>
              <w:rPr>
                <w:rFonts w:ascii="Times New Roman" w:hAnsi="Times New Roman" w:cs="Times New Roman"/>
                <w:color w:val="585858" w:themeColor="text1" w:themeTint="A6"/>
                <w:sz w:val="24"/>
                <w:szCs w:val="24"/>
              </w:rPr>
              <w:t xml:space="preserve"> быстроту при выполнении передачи.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73</w:t>
            </w:r>
          </w:p>
        </w:tc>
        <w:tc>
          <w:tcPr>
            <w:tcW w:w="4681" w:type="dxa"/>
          </w:tcPr>
          <w:p>
            <w:pPr>
              <w:shd w:val="clear" w:color="auto" w:fill="FFFFFF"/>
              <w:spacing w:before="19" w:line="240" w:lineRule="auto"/>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Бросок мяча одной рукой от плеча.</w:t>
            </w:r>
          </w:p>
        </w:tc>
        <w:tc>
          <w:tcPr>
            <w:tcW w:w="9069" w:type="dxa"/>
          </w:tcPr>
          <w:p>
            <w:pPr>
              <w:shd w:val="clear" w:color="auto" w:fill="FFFFFF"/>
              <w:spacing w:line="240" w:lineRule="auto"/>
              <w:contextualSpacing/>
              <w:rPr>
                <w:rFonts w:ascii="Times New Roman" w:hAnsi="Times New Roman" w:cs="Times New Roman"/>
                <w:color w:val="585858" w:themeColor="text1" w:themeTint="A6"/>
                <w:sz w:val="24"/>
                <w:szCs w:val="24"/>
              </w:rPr>
            </w:pPr>
            <w:r>
              <w:rPr>
                <w:rFonts w:ascii="Times New Roman" w:hAnsi="Times New Roman" w:cs="Times New Roman"/>
                <w:i/>
                <w:color w:val="585858" w:themeColor="text1" w:themeTint="A6"/>
                <w:sz w:val="24"/>
                <w:szCs w:val="24"/>
              </w:rPr>
              <w:t>Применять</w:t>
            </w:r>
            <w:r>
              <w:rPr>
                <w:rFonts w:ascii="Times New Roman" w:hAnsi="Times New Roman" w:cs="Times New Roman"/>
                <w:color w:val="585858" w:themeColor="text1" w:themeTint="A6"/>
                <w:sz w:val="24"/>
                <w:szCs w:val="24"/>
              </w:rPr>
              <w:t xml:space="preserve"> бросок мяча одной рукой от плеча в игре «Перестрелка».</w:t>
            </w:r>
          </w:p>
          <w:p>
            <w:pPr>
              <w:shd w:val="clear" w:color="auto" w:fill="FFFFFF"/>
              <w:spacing w:line="240" w:lineRule="auto"/>
              <w:contextualSpacing/>
              <w:rPr>
                <w:rFonts w:ascii="Times New Roman" w:hAnsi="Times New Roman" w:cs="Times New Roman"/>
                <w:i/>
                <w:iCs/>
                <w:color w:val="585858" w:themeColor="text1" w:themeTint="A6"/>
                <w:sz w:val="24"/>
                <w:szCs w:val="24"/>
              </w:rPr>
            </w:pPr>
            <w:r>
              <w:rPr>
                <w:rFonts w:ascii="Times New Roman" w:hAnsi="Times New Roman" w:cs="Times New Roman"/>
                <w:i/>
                <w:iCs/>
                <w:color w:val="585858" w:themeColor="text1" w:themeTint="A6"/>
                <w:sz w:val="24"/>
                <w:szCs w:val="24"/>
              </w:rPr>
              <w:t xml:space="preserve"> Проявлять </w:t>
            </w:r>
            <w:r>
              <w:rPr>
                <w:rFonts w:ascii="Times New Roman" w:hAnsi="Times New Roman" w:cs="Times New Roman"/>
                <w:color w:val="585858" w:themeColor="text1" w:themeTint="A6"/>
                <w:sz w:val="24"/>
                <w:szCs w:val="24"/>
              </w:rPr>
              <w:t>качества быстроты и координации в  игре.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74</w:t>
            </w:r>
          </w:p>
        </w:tc>
        <w:tc>
          <w:tcPr>
            <w:tcW w:w="4681" w:type="dxa"/>
          </w:tcPr>
          <w:p>
            <w:pPr>
              <w:shd w:val="clear" w:color="auto" w:fill="FFFFFF"/>
              <w:spacing w:line="240" w:lineRule="auto"/>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Передача и ловля волейбольного мяча в парах.</w:t>
            </w:r>
          </w:p>
        </w:tc>
        <w:tc>
          <w:tcPr>
            <w:tcW w:w="9069" w:type="dxa"/>
          </w:tcPr>
          <w:p>
            <w:pPr>
              <w:shd w:val="clear" w:color="auto" w:fill="FFFFFF"/>
              <w:spacing w:line="240" w:lineRule="auto"/>
              <w:ind w:right="79"/>
              <w:contextualSpacing/>
              <w:rPr>
                <w:rFonts w:ascii="Times New Roman" w:hAnsi="Times New Roman" w:cs="Times New Roman"/>
                <w:color w:val="585858" w:themeColor="text1" w:themeTint="A6"/>
                <w:sz w:val="24"/>
                <w:szCs w:val="24"/>
              </w:rPr>
            </w:pPr>
            <w:r>
              <w:rPr>
                <w:rFonts w:ascii="Times New Roman" w:hAnsi="Times New Roman" w:cs="Times New Roman"/>
                <w:i/>
                <w:color w:val="585858" w:themeColor="text1" w:themeTint="A6"/>
                <w:sz w:val="24"/>
                <w:szCs w:val="24"/>
              </w:rPr>
              <w:t>Применять</w:t>
            </w:r>
            <w:r>
              <w:rPr>
                <w:rFonts w:ascii="Times New Roman" w:hAnsi="Times New Roman" w:cs="Times New Roman"/>
                <w:color w:val="585858" w:themeColor="text1" w:themeTint="A6"/>
                <w:sz w:val="24"/>
                <w:szCs w:val="24"/>
              </w:rPr>
              <w:t xml:space="preserve"> передачу в игре «Передал-садись».</w:t>
            </w:r>
          </w:p>
          <w:p>
            <w:pPr>
              <w:shd w:val="clear" w:color="auto" w:fill="FFFFFF"/>
              <w:spacing w:line="240" w:lineRule="auto"/>
              <w:ind w:right="79"/>
              <w:contextualSpacing/>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Проявлять </w:t>
            </w:r>
            <w:r>
              <w:rPr>
                <w:rFonts w:ascii="Times New Roman" w:hAnsi="Times New Roman" w:cs="Times New Roman"/>
                <w:color w:val="585858" w:themeColor="text1" w:themeTint="A6"/>
                <w:sz w:val="24"/>
                <w:szCs w:val="24"/>
              </w:rPr>
              <w:t xml:space="preserve"> быстроту при выполнении передачи.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75</w:t>
            </w:r>
          </w:p>
        </w:tc>
        <w:tc>
          <w:tcPr>
            <w:tcW w:w="4681" w:type="dxa"/>
          </w:tcPr>
          <w:p>
            <w:pPr>
              <w:shd w:val="clear" w:color="auto" w:fill="FFFFFF"/>
              <w:spacing w:line="240" w:lineRule="auto"/>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Передача и ловля волейбольного мяча в парах.</w:t>
            </w:r>
          </w:p>
        </w:tc>
        <w:tc>
          <w:tcPr>
            <w:tcW w:w="9069" w:type="dxa"/>
          </w:tcPr>
          <w:p>
            <w:pPr>
              <w:shd w:val="clear" w:color="auto" w:fill="FFFFFF"/>
              <w:spacing w:line="240" w:lineRule="auto"/>
              <w:ind w:right="79"/>
              <w:contextualSpacing/>
              <w:rPr>
                <w:rFonts w:ascii="Times New Roman" w:hAnsi="Times New Roman" w:cs="Times New Roman"/>
                <w:color w:val="585858" w:themeColor="text1" w:themeTint="A6"/>
                <w:sz w:val="24"/>
                <w:szCs w:val="24"/>
              </w:rPr>
            </w:pPr>
            <w:r>
              <w:rPr>
                <w:rFonts w:ascii="Times New Roman" w:hAnsi="Times New Roman" w:cs="Times New Roman"/>
                <w:i/>
                <w:color w:val="585858" w:themeColor="text1" w:themeTint="A6"/>
                <w:sz w:val="24"/>
                <w:szCs w:val="24"/>
              </w:rPr>
              <w:t>Применять</w:t>
            </w:r>
            <w:r>
              <w:rPr>
                <w:rFonts w:ascii="Times New Roman" w:hAnsi="Times New Roman" w:cs="Times New Roman"/>
                <w:color w:val="585858" w:themeColor="text1" w:themeTint="A6"/>
                <w:sz w:val="24"/>
                <w:szCs w:val="24"/>
              </w:rPr>
              <w:t xml:space="preserve"> передачу в игре «Передал-садись».</w:t>
            </w:r>
          </w:p>
          <w:p>
            <w:pPr>
              <w:shd w:val="clear" w:color="auto" w:fill="FFFFFF"/>
              <w:spacing w:line="240" w:lineRule="auto"/>
              <w:ind w:right="79"/>
              <w:contextualSpacing/>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Проявлять </w:t>
            </w:r>
            <w:r>
              <w:rPr>
                <w:rFonts w:ascii="Times New Roman" w:hAnsi="Times New Roman" w:cs="Times New Roman"/>
                <w:color w:val="585858" w:themeColor="text1" w:themeTint="A6"/>
                <w:sz w:val="24"/>
                <w:szCs w:val="24"/>
              </w:rPr>
              <w:t xml:space="preserve"> быстроту при выполнении передачи.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76</w:t>
            </w:r>
          </w:p>
        </w:tc>
        <w:tc>
          <w:tcPr>
            <w:tcW w:w="4681" w:type="dxa"/>
          </w:tcPr>
          <w:p>
            <w:pPr>
              <w:shd w:val="clear" w:color="auto" w:fill="FFFFFF"/>
              <w:spacing w:before="19" w:line="240" w:lineRule="auto"/>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Бросок мяча одной рукой от плеча.</w:t>
            </w:r>
          </w:p>
        </w:tc>
        <w:tc>
          <w:tcPr>
            <w:tcW w:w="9069" w:type="dxa"/>
          </w:tcPr>
          <w:p>
            <w:pPr>
              <w:shd w:val="clear" w:color="auto" w:fill="FFFFFF"/>
              <w:spacing w:line="240" w:lineRule="auto"/>
              <w:contextualSpacing/>
              <w:rPr>
                <w:rFonts w:ascii="Times New Roman" w:hAnsi="Times New Roman" w:cs="Times New Roman"/>
                <w:color w:val="585858" w:themeColor="text1" w:themeTint="A6"/>
                <w:sz w:val="24"/>
                <w:szCs w:val="24"/>
              </w:rPr>
            </w:pPr>
            <w:r>
              <w:rPr>
                <w:rFonts w:ascii="Times New Roman" w:hAnsi="Times New Roman" w:cs="Times New Roman"/>
                <w:i/>
                <w:color w:val="585858" w:themeColor="text1" w:themeTint="A6"/>
                <w:sz w:val="24"/>
                <w:szCs w:val="24"/>
              </w:rPr>
              <w:t>Применять</w:t>
            </w:r>
            <w:r>
              <w:rPr>
                <w:rFonts w:ascii="Times New Roman" w:hAnsi="Times New Roman" w:cs="Times New Roman"/>
                <w:color w:val="585858" w:themeColor="text1" w:themeTint="A6"/>
                <w:sz w:val="24"/>
                <w:szCs w:val="24"/>
              </w:rPr>
              <w:t xml:space="preserve"> бросок мяча одной рукой от плеча в игре «Перестрелка».</w:t>
            </w:r>
          </w:p>
          <w:p>
            <w:pPr>
              <w:shd w:val="clear" w:color="auto" w:fill="FFFFFF"/>
              <w:spacing w:line="240" w:lineRule="auto"/>
              <w:contextualSpacing/>
              <w:rPr>
                <w:rFonts w:ascii="Times New Roman" w:hAnsi="Times New Roman" w:cs="Times New Roman"/>
                <w:i/>
                <w:iCs/>
                <w:color w:val="585858" w:themeColor="text1" w:themeTint="A6"/>
                <w:sz w:val="24"/>
                <w:szCs w:val="24"/>
              </w:rPr>
            </w:pPr>
            <w:r>
              <w:rPr>
                <w:rFonts w:ascii="Times New Roman" w:hAnsi="Times New Roman" w:cs="Times New Roman"/>
                <w:i/>
                <w:iCs/>
                <w:color w:val="585858" w:themeColor="text1" w:themeTint="A6"/>
                <w:sz w:val="24"/>
                <w:szCs w:val="24"/>
              </w:rPr>
              <w:t xml:space="preserve"> Проявлять </w:t>
            </w:r>
            <w:r>
              <w:rPr>
                <w:rFonts w:ascii="Times New Roman" w:hAnsi="Times New Roman" w:cs="Times New Roman"/>
                <w:color w:val="585858" w:themeColor="text1" w:themeTint="A6"/>
                <w:sz w:val="24"/>
                <w:szCs w:val="24"/>
              </w:rPr>
              <w:t>качества быстроты и координации в  игре.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77</w:t>
            </w:r>
          </w:p>
        </w:tc>
        <w:tc>
          <w:tcPr>
            <w:tcW w:w="4681" w:type="dxa"/>
          </w:tcPr>
          <w:p>
            <w:pPr>
              <w:shd w:val="clear" w:color="auto" w:fill="FFFFFF"/>
              <w:spacing w:line="240" w:lineRule="auto"/>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Подвижные игры.</w:t>
            </w:r>
          </w:p>
        </w:tc>
        <w:tc>
          <w:tcPr>
            <w:tcW w:w="9069" w:type="dxa"/>
          </w:tcPr>
          <w:p>
            <w:pPr>
              <w:shd w:val="clear" w:color="auto" w:fill="FFFFFF"/>
              <w:spacing w:line="240" w:lineRule="auto"/>
              <w:ind w:right="82"/>
              <w:contextualSpacing/>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Общаться </w:t>
            </w:r>
            <w:r>
              <w:rPr>
                <w:rFonts w:ascii="Times New Roman" w:hAnsi="Times New Roman" w:cs="Times New Roman"/>
                <w:color w:val="585858" w:themeColor="text1" w:themeTint="A6"/>
                <w:sz w:val="24"/>
                <w:szCs w:val="24"/>
              </w:rPr>
              <w:t xml:space="preserve">и </w:t>
            </w:r>
            <w:r>
              <w:rPr>
                <w:rFonts w:ascii="Times New Roman" w:hAnsi="Times New Roman" w:cs="Times New Roman"/>
                <w:i/>
                <w:iCs/>
                <w:color w:val="585858" w:themeColor="text1" w:themeTint="A6"/>
                <w:sz w:val="24"/>
                <w:szCs w:val="24"/>
              </w:rPr>
              <w:t xml:space="preserve">взаимодействовать </w:t>
            </w:r>
            <w:r>
              <w:rPr>
                <w:rFonts w:ascii="Times New Roman" w:hAnsi="Times New Roman" w:cs="Times New Roman"/>
                <w:color w:val="585858" w:themeColor="text1" w:themeTint="A6"/>
                <w:sz w:val="24"/>
                <w:szCs w:val="24"/>
              </w:rPr>
              <w:t>в игровой деятельности.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78</w:t>
            </w:r>
          </w:p>
        </w:tc>
        <w:tc>
          <w:tcPr>
            <w:tcW w:w="4681" w:type="dxa"/>
          </w:tcPr>
          <w:p>
            <w:pPr>
              <w:shd w:val="clear" w:color="auto" w:fill="FFFFFF"/>
              <w:spacing w:line="240" w:lineRule="auto"/>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Подвижные игры.</w:t>
            </w:r>
          </w:p>
        </w:tc>
        <w:tc>
          <w:tcPr>
            <w:tcW w:w="9069" w:type="dxa"/>
          </w:tcPr>
          <w:p>
            <w:pPr>
              <w:shd w:val="clear" w:color="auto" w:fill="FFFFFF"/>
              <w:spacing w:line="240" w:lineRule="auto"/>
              <w:ind w:right="82"/>
              <w:contextualSpacing/>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Общаться </w:t>
            </w:r>
            <w:r>
              <w:rPr>
                <w:rFonts w:ascii="Times New Roman" w:hAnsi="Times New Roman" w:cs="Times New Roman"/>
                <w:color w:val="585858" w:themeColor="text1" w:themeTint="A6"/>
                <w:sz w:val="24"/>
                <w:szCs w:val="24"/>
              </w:rPr>
              <w:t xml:space="preserve">и </w:t>
            </w:r>
            <w:r>
              <w:rPr>
                <w:rFonts w:ascii="Times New Roman" w:hAnsi="Times New Roman" w:cs="Times New Roman"/>
                <w:i/>
                <w:iCs/>
                <w:color w:val="585858" w:themeColor="text1" w:themeTint="A6"/>
                <w:sz w:val="24"/>
                <w:szCs w:val="24"/>
              </w:rPr>
              <w:t xml:space="preserve">взаимодействовать </w:t>
            </w:r>
            <w:r>
              <w:rPr>
                <w:rFonts w:ascii="Times New Roman" w:hAnsi="Times New Roman" w:cs="Times New Roman"/>
                <w:color w:val="585858" w:themeColor="text1" w:themeTint="A6"/>
                <w:sz w:val="24"/>
                <w:szCs w:val="24"/>
              </w:rPr>
              <w:t>в игровой деятельности.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79</w:t>
            </w:r>
          </w:p>
        </w:tc>
        <w:tc>
          <w:tcPr>
            <w:tcW w:w="4681" w:type="dxa"/>
          </w:tcPr>
          <w:p>
            <w:pPr>
              <w:shd w:val="clear" w:color="auto" w:fill="FFFFFF"/>
              <w:spacing w:line="240" w:lineRule="auto"/>
              <w:ind w:right="125"/>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Смыкание приставными шагами в шеренге.</w:t>
            </w:r>
          </w:p>
        </w:tc>
        <w:tc>
          <w:tcPr>
            <w:tcW w:w="9069" w:type="dxa"/>
          </w:tcPr>
          <w:p>
            <w:pPr>
              <w:shd w:val="clear" w:color="auto" w:fill="FFFFFF"/>
              <w:spacing w:line="240" w:lineRule="auto"/>
              <w:ind w:right="134" w:hanging="5"/>
              <w:contextualSpacing/>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Выполнять </w:t>
            </w:r>
            <w:r>
              <w:rPr>
                <w:rFonts w:ascii="Times New Roman" w:hAnsi="Times New Roman" w:cs="Times New Roman"/>
                <w:color w:val="585858" w:themeColor="text1" w:themeTint="A6"/>
                <w:sz w:val="24"/>
                <w:szCs w:val="24"/>
              </w:rPr>
              <w:t xml:space="preserve">ходьбу противоходом. </w:t>
            </w:r>
            <w:r>
              <w:rPr>
                <w:rFonts w:ascii="Times New Roman" w:hAnsi="Times New Roman" w:cs="Times New Roman"/>
                <w:i/>
                <w:iCs/>
                <w:color w:val="585858" w:themeColor="text1" w:themeTint="A6"/>
                <w:sz w:val="24"/>
                <w:szCs w:val="24"/>
              </w:rPr>
              <w:t xml:space="preserve">Осваивать </w:t>
            </w:r>
            <w:r>
              <w:rPr>
                <w:rFonts w:ascii="Times New Roman" w:hAnsi="Times New Roman" w:cs="Times New Roman"/>
                <w:color w:val="585858" w:themeColor="text1" w:themeTint="A6"/>
                <w:sz w:val="24"/>
                <w:szCs w:val="24"/>
              </w:rPr>
              <w:t>умения управлять эмоциями в процессе учебной и игровой деятельности.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80</w:t>
            </w:r>
          </w:p>
        </w:tc>
        <w:tc>
          <w:tcPr>
            <w:tcW w:w="4681" w:type="dxa"/>
          </w:tcPr>
          <w:p>
            <w:pPr>
              <w:shd w:val="clear" w:color="auto" w:fill="FFFFFF"/>
              <w:spacing w:line="240" w:lineRule="auto"/>
              <w:ind w:right="38"/>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Прыжок в длину способом «согнув ноги».</w:t>
            </w:r>
          </w:p>
        </w:tc>
        <w:tc>
          <w:tcPr>
            <w:tcW w:w="9069" w:type="dxa"/>
          </w:tcPr>
          <w:p>
            <w:pPr>
              <w:shd w:val="clear" w:color="auto" w:fill="FFFFFF"/>
              <w:spacing w:line="240" w:lineRule="auto"/>
              <w:ind w:right="43"/>
              <w:contextualSpacing/>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Осваивать </w:t>
            </w:r>
            <w:r>
              <w:rPr>
                <w:rFonts w:ascii="Times New Roman" w:hAnsi="Times New Roman" w:cs="Times New Roman"/>
                <w:color w:val="585858" w:themeColor="text1" w:themeTint="A6"/>
                <w:sz w:val="24"/>
                <w:szCs w:val="24"/>
              </w:rPr>
              <w:t xml:space="preserve">технику прыжка в длину способом «согнув ноги». </w:t>
            </w:r>
            <w:r>
              <w:rPr>
                <w:rFonts w:ascii="Times New Roman" w:hAnsi="Times New Roman" w:cs="Times New Roman"/>
                <w:i/>
                <w:iCs/>
                <w:color w:val="585858" w:themeColor="text1" w:themeTint="A6"/>
                <w:sz w:val="24"/>
                <w:szCs w:val="24"/>
              </w:rPr>
              <w:t xml:space="preserve">Моделировать </w:t>
            </w:r>
            <w:r>
              <w:rPr>
                <w:rFonts w:ascii="Times New Roman" w:hAnsi="Times New Roman" w:cs="Times New Roman"/>
                <w:color w:val="585858" w:themeColor="text1" w:themeTint="A6"/>
                <w:sz w:val="24"/>
                <w:szCs w:val="24"/>
              </w:rPr>
              <w:t>комплекс упражнений на развитие координации.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81</w:t>
            </w:r>
          </w:p>
        </w:tc>
        <w:tc>
          <w:tcPr>
            <w:tcW w:w="4681" w:type="dxa"/>
          </w:tcPr>
          <w:p>
            <w:pPr>
              <w:shd w:val="clear" w:color="auto" w:fill="FFFFFF"/>
              <w:spacing w:line="240" w:lineRule="auto"/>
              <w:ind w:right="38"/>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Прыжок в длину способом «согнув ноги».</w:t>
            </w:r>
          </w:p>
        </w:tc>
        <w:tc>
          <w:tcPr>
            <w:tcW w:w="9069" w:type="dxa"/>
          </w:tcPr>
          <w:p>
            <w:pPr>
              <w:shd w:val="clear" w:color="auto" w:fill="FFFFFF"/>
              <w:spacing w:line="240" w:lineRule="auto"/>
              <w:ind w:right="43"/>
              <w:contextualSpacing/>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Осваивать </w:t>
            </w:r>
            <w:r>
              <w:rPr>
                <w:rFonts w:ascii="Times New Roman" w:hAnsi="Times New Roman" w:cs="Times New Roman"/>
                <w:color w:val="585858" w:themeColor="text1" w:themeTint="A6"/>
                <w:sz w:val="24"/>
                <w:szCs w:val="24"/>
              </w:rPr>
              <w:t xml:space="preserve">технику прыжка в длину способом «согнув ноги». </w:t>
            </w:r>
            <w:r>
              <w:rPr>
                <w:rFonts w:ascii="Times New Roman" w:hAnsi="Times New Roman" w:cs="Times New Roman"/>
                <w:i/>
                <w:iCs/>
                <w:color w:val="585858" w:themeColor="text1" w:themeTint="A6"/>
                <w:sz w:val="24"/>
                <w:szCs w:val="24"/>
              </w:rPr>
              <w:t xml:space="preserve">Моделировать </w:t>
            </w:r>
            <w:r>
              <w:rPr>
                <w:rFonts w:ascii="Times New Roman" w:hAnsi="Times New Roman" w:cs="Times New Roman"/>
                <w:color w:val="585858" w:themeColor="text1" w:themeTint="A6"/>
                <w:sz w:val="24"/>
                <w:szCs w:val="24"/>
              </w:rPr>
              <w:t>комплекс упражнений на развитие координации.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82</w:t>
            </w:r>
          </w:p>
        </w:tc>
        <w:tc>
          <w:tcPr>
            <w:tcW w:w="4681" w:type="dxa"/>
          </w:tcPr>
          <w:p>
            <w:pPr>
              <w:shd w:val="clear" w:color="auto" w:fill="FFFFFF"/>
              <w:spacing w:line="240" w:lineRule="auto"/>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Прыжки с высоты.</w:t>
            </w:r>
          </w:p>
        </w:tc>
        <w:tc>
          <w:tcPr>
            <w:tcW w:w="9069" w:type="dxa"/>
          </w:tcPr>
          <w:p>
            <w:pPr>
              <w:shd w:val="clear" w:color="auto" w:fill="FFFFFF"/>
              <w:spacing w:line="240" w:lineRule="auto"/>
              <w:ind w:right="115" w:hanging="5"/>
              <w:contextualSpacing/>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Выявлять </w:t>
            </w:r>
            <w:r>
              <w:rPr>
                <w:rFonts w:ascii="Times New Roman" w:hAnsi="Times New Roman" w:cs="Times New Roman"/>
                <w:color w:val="585858" w:themeColor="text1" w:themeTint="A6"/>
                <w:sz w:val="24"/>
                <w:szCs w:val="24"/>
              </w:rPr>
              <w:t xml:space="preserve">типичные ошибки в прыжке в длину способом «согнув ноги». </w:t>
            </w:r>
            <w:r>
              <w:rPr>
                <w:rFonts w:ascii="Times New Roman" w:hAnsi="Times New Roman" w:cs="Times New Roman"/>
                <w:i/>
                <w:iCs/>
                <w:color w:val="585858" w:themeColor="text1" w:themeTint="A6"/>
                <w:sz w:val="24"/>
                <w:szCs w:val="24"/>
              </w:rPr>
              <w:t xml:space="preserve">Осваивать </w:t>
            </w:r>
            <w:r>
              <w:rPr>
                <w:rFonts w:ascii="Times New Roman" w:hAnsi="Times New Roman" w:cs="Times New Roman"/>
                <w:color w:val="585858" w:themeColor="text1" w:themeTint="A6"/>
                <w:sz w:val="24"/>
                <w:szCs w:val="24"/>
              </w:rPr>
              <w:t>технику спрыгивания с препятствия.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83</w:t>
            </w:r>
          </w:p>
        </w:tc>
        <w:tc>
          <w:tcPr>
            <w:tcW w:w="4681" w:type="dxa"/>
          </w:tcPr>
          <w:p>
            <w:pPr>
              <w:shd w:val="clear" w:color="auto" w:fill="FFFFFF"/>
              <w:spacing w:line="240" w:lineRule="auto"/>
              <w:ind w:right="331"/>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Совершенствование прыжка в длину способом «согнув ноги».</w:t>
            </w:r>
          </w:p>
        </w:tc>
        <w:tc>
          <w:tcPr>
            <w:tcW w:w="9069" w:type="dxa"/>
          </w:tcPr>
          <w:p>
            <w:pPr>
              <w:shd w:val="clear" w:color="auto" w:fill="FFFFFF"/>
              <w:spacing w:line="240" w:lineRule="auto"/>
              <w:ind w:right="142" w:hanging="11"/>
              <w:contextualSpacing/>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Проявлять </w:t>
            </w:r>
            <w:r>
              <w:rPr>
                <w:rFonts w:ascii="Times New Roman" w:hAnsi="Times New Roman" w:cs="Times New Roman"/>
                <w:color w:val="585858" w:themeColor="text1" w:themeTint="A6"/>
                <w:sz w:val="24"/>
                <w:szCs w:val="24"/>
              </w:rPr>
              <w:t>прыгучесть при выполнении прыжков.</w:t>
            </w:r>
          </w:p>
          <w:p>
            <w:pPr>
              <w:shd w:val="clear" w:color="auto" w:fill="FFFFFF"/>
              <w:spacing w:line="240" w:lineRule="auto"/>
              <w:ind w:right="142" w:hanging="11"/>
              <w:contextualSpacing/>
              <w:rPr>
                <w:rFonts w:ascii="Times New Roman" w:hAnsi="Times New Roman" w:cs="Times New Roman"/>
                <w:color w:val="585858" w:themeColor="text1" w:themeTint="A6"/>
                <w:sz w:val="24"/>
                <w:szCs w:val="24"/>
              </w:rPr>
            </w:pPr>
            <w:r>
              <w:rPr>
                <w:rFonts w:ascii="Times New Roman" w:hAnsi="Times New Roman" w:cs="Times New Roman"/>
                <w:i/>
                <w:color w:val="585858" w:themeColor="text1" w:themeTint="A6"/>
                <w:sz w:val="24"/>
                <w:szCs w:val="24"/>
              </w:rPr>
              <w:t>Осваивать</w:t>
            </w:r>
            <w:r>
              <w:rPr>
                <w:rFonts w:ascii="Times New Roman" w:hAnsi="Times New Roman" w:cs="Times New Roman"/>
                <w:color w:val="585858" w:themeColor="text1" w:themeTint="A6"/>
                <w:sz w:val="24"/>
                <w:szCs w:val="24"/>
              </w:rPr>
              <w:t xml:space="preserve"> технику прыжковых упражнений.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84</w:t>
            </w:r>
          </w:p>
        </w:tc>
        <w:tc>
          <w:tcPr>
            <w:tcW w:w="4681" w:type="dxa"/>
          </w:tcPr>
          <w:p>
            <w:pPr>
              <w:shd w:val="clear" w:color="auto" w:fill="FFFFFF"/>
              <w:spacing w:before="19" w:line="240" w:lineRule="auto"/>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Метание малого мяча на дальность.</w:t>
            </w:r>
          </w:p>
        </w:tc>
        <w:tc>
          <w:tcPr>
            <w:tcW w:w="9069" w:type="dxa"/>
          </w:tcPr>
          <w:p>
            <w:pPr>
              <w:shd w:val="clear" w:color="auto" w:fill="FFFFFF"/>
              <w:spacing w:line="240" w:lineRule="auto"/>
              <w:contextualSpacing/>
              <w:rPr>
                <w:rFonts w:ascii="Times New Roman" w:hAnsi="Times New Roman" w:cs="Times New Roman"/>
                <w:iCs/>
                <w:color w:val="585858" w:themeColor="text1" w:themeTint="A6"/>
                <w:sz w:val="24"/>
                <w:szCs w:val="24"/>
              </w:rPr>
            </w:pPr>
            <w:r>
              <w:rPr>
                <w:rFonts w:ascii="Times New Roman" w:hAnsi="Times New Roman" w:cs="Times New Roman"/>
                <w:i/>
                <w:iCs/>
                <w:color w:val="585858" w:themeColor="text1" w:themeTint="A6"/>
                <w:sz w:val="24"/>
                <w:szCs w:val="24"/>
              </w:rPr>
              <w:t xml:space="preserve">Выявлять </w:t>
            </w:r>
            <w:r>
              <w:rPr>
                <w:rFonts w:ascii="Times New Roman" w:hAnsi="Times New Roman" w:cs="Times New Roman"/>
                <w:iCs/>
                <w:color w:val="585858" w:themeColor="text1" w:themeTint="A6"/>
                <w:sz w:val="24"/>
                <w:szCs w:val="24"/>
              </w:rPr>
              <w:t>типичные ошибки в технике метания малого мяча.</w:t>
            </w:r>
            <w:r>
              <w:rPr>
                <w:rFonts w:ascii="Times New Roman" w:hAnsi="Times New Roman" w:cs="Times New Roman"/>
                <w:i/>
                <w:iCs/>
                <w:color w:val="585858" w:themeColor="text1" w:themeTint="A6"/>
                <w:sz w:val="24"/>
                <w:szCs w:val="24"/>
              </w:rPr>
              <w:t>Соблюдать</w:t>
            </w:r>
            <w:r>
              <w:rPr>
                <w:rFonts w:ascii="Times New Roman" w:hAnsi="Times New Roman" w:cs="Times New Roman"/>
                <w:iCs/>
                <w:color w:val="585858" w:themeColor="text1" w:themeTint="A6"/>
                <w:sz w:val="24"/>
                <w:szCs w:val="24"/>
              </w:rPr>
              <w:t xml:space="preserve"> правила техники безопасности при метании малого мяча.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85</w:t>
            </w:r>
          </w:p>
        </w:tc>
        <w:tc>
          <w:tcPr>
            <w:tcW w:w="4681" w:type="dxa"/>
          </w:tcPr>
          <w:p>
            <w:pPr>
              <w:shd w:val="clear" w:color="auto" w:fill="FFFFFF"/>
              <w:spacing w:line="240" w:lineRule="auto"/>
              <w:ind w:right="206"/>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Броски набивного мяча (1 кг) из-за головы на дальность.</w:t>
            </w:r>
          </w:p>
        </w:tc>
        <w:tc>
          <w:tcPr>
            <w:tcW w:w="9069" w:type="dxa"/>
          </w:tcPr>
          <w:p>
            <w:pPr>
              <w:shd w:val="clear" w:color="auto" w:fill="FFFFFF"/>
              <w:spacing w:line="240" w:lineRule="auto"/>
              <w:ind w:right="163" w:hanging="5"/>
              <w:contextualSpacing/>
              <w:rPr>
                <w:rFonts w:ascii="Times New Roman" w:hAnsi="Times New Roman" w:cs="Times New Roman"/>
                <w:color w:val="585858" w:themeColor="text1" w:themeTint="A6"/>
                <w:sz w:val="24"/>
                <w:szCs w:val="24"/>
              </w:rPr>
            </w:pPr>
            <w:r>
              <w:rPr>
                <w:rFonts w:ascii="Times New Roman" w:hAnsi="Times New Roman" w:cs="Times New Roman"/>
                <w:i/>
                <w:color w:val="585858" w:themeColor="text1" w:themeTint="A6"/>
                <w:sz w:val="24"/>
                <w:szCs w:val="24"/>
              </w:rPr>
              <w:t xml:space="preserve">Осваивать </w:t>
            </w:r>
            <w:r>
              <w:rPr>
                <w:rFonts w:ascii="Times New Roman" w:hAnsi="Times New Roman" w:cs="Times New Roman"/>
                <w:color w:val="585858" w:themeColor="text1" w:themeTint="A6"/>
                <w:sz w:val="24"/>
                <w:szCs w:val="24"/>
              </w:rPr>
              <w:t xml:space="preserve">технику бросков набивного мяча (1 кг) из-за головы на дальность. </w:t>
            </w:r>
            <w:r>
              <w:rPr>
                <w:rFonts w:ascii="Times New Roman" w:hAnsi="Times New Roman" w:cs="Times New Roman"/>
                <w:i/>
                <w:color w:val="585858" w:themeColor="text1" w:themeTint="A6"/>
                <w:sz w:val="24"/>
                <w:szCs w:val="24"/>
              </w:rPr>
              <w:t>Проявлять</w:t>
            </w:r>
            <w:r>
              <w:rPr>
                <w:rFonts w:ascii="Times New Roman" w:hAnsi="Times New Roman" w:cs="Times New Roman"/>
                <w:color w:val="585858" w:themeColor="text1" w:themeTint="A6"/>
                <w:sz w:val="24"/>
                <w:szCs w:val="24"/>
              </w:rPr>
              <w:t xml:space="preserve"> качество силы при бросках набивного мяча.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86</w:t>
            </w:r>
          </w:p>
        </w:tc>
        <w:tc>
          <w:tcPr>
            <w:tcW w:w="4681" w:type="dxa"/>
          </w:tcPr>
          <w:p>
            <w:pPr>
              <w:shd w:val="clear" w:color="auto" w:fill="FFFFFF"/>
              <w:spacing w:line="240" w:lineRule="auto"/>
              <w:ind w:right="206"/>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Броски набивного мяча (1 кг) снизу вперёд-вверх.</w:t>
            </w:r>
          </w:p>
        </w:tc>
        <w:tc>
          <w:tcPr>
            <w:tcW w:w="9069" w:type="dxa"/>
          </w:tcPr>
          <w:p>
            <w:pPr>
              <w:shd w:val="clear" w:color="auto" w:fill="FFFFFF"/>
              <w:spacing w:line="240" w:lineRule="auto"/>
              <w:ind w:right="163" w:hanging="5"/>
              <w:contextualSpacing/>
              <w:rPr>
                <w:rFonts w:ascii="Times New Roman" w:hAnsi="Times New Roman" w:cs="Times New Roman"/>
                <w:i/>
                <w:color w:val="585858" w:themeColor="text1" w:themeTint="A6"/>
                <w:sz w:val="24"/>
                <w:szCs w:val="24"/>
              </w:rPr>
            </w:pPr>
            <w:r>
              <w:rPr>
                <w:rFonts w:ascii="Times New Roman" w:hAnsi="Times New Roman" w:cs="Times New Roman"/>
                <w:i/>
                <w:color w:val="585858" w:themeColor="text1" w:themeTint="A6"/>
                <w:sz w:val="24"/>
                <w:szCs w:val="24"/>
              </w:rPr>
              <w:t xml:space="preserve">Осваивать </w:t>
            </w:r>
            <w:r>
              <w:rPr>
                <w:rFonts w:ascii="Times New Roman" w:hAnsi="Times New Roman" w:cs="Times New Roman"/>
                <w:color w:val="585858" w:themeColor="text1" w:themeTint="A6"/>
                <w:sz w:val="24"/>
                <w:szCs w:val="24"/>
              </w:rPr>
              <w:t xml:space="preserve">технику бросков набивного мяча снизу вперёд-вверх. </w:t>
            </w:r>
            <w:r>
              <w:rPr>
                <w:rFonts w:ascii="Times New Roman" w:hAnsi="Times New Roman" w:cs="Times New Roman"/>
                <w:i/>
                <w:color w:val="585858" w:themeColor="text1" w:themeTint="A6"/>
                <w:sz w:val="24"/>
                <w:szCs w:val="24"/>
              </w:rPr>
              <w:t xml:space="preserve">Взаимодействовать </w:t>
            </w:r>
            <w:r>
              <w:rPr>
                <w:rFonts w:ascii="Times New Roman" w:hAnsi="Times New Roman" w:cs="Times New Roman"/>
                <w:color w:val="585858" w:themeColor="text1" w:themeTint="A6"/>
                <w:sz w:val="24"/>
                <w:szCs w:val="24"/>
              </w:rPr>
              <w:t>в группах в подвижной игре.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87</w:t>
            </w:r>
          </w:p>
        </w:tc>
        <w:tc>
          <w:tcPr>
            <w:tcW w:w="4681" w:type="dxa"/>
          </w:tcPr>
          <w:p>
            <w:pPr>
              <w:shd w:val="clear" w:color="auto" w:fill="FFFFFF"/>
              <w:spacing w:line="240" w:lineRule="auto"/>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pacing w:val="-3"/>
                <w:sz w:val="24"/>
                <w:szCs w:val="24"/>
              </w:rPr>
              <w:t>Соревновательные упражнения и их отличие от физических упражнений.</w:t>
            </w:r>
          </w:p>
        </w:tc>
        <w:tc>
          <w:tcPr>
            <w:tcW w:w="9069" w:type="dxa"/>
          </w:tcPr>
          <w:p>
            <w:pPr>
              <w:shd w:val="clear" w:color="auto" w:fill="FFFFFF"/>
              <w:spacing w:line="240" w:lineRule="auto"/>
              <w:contextualSpacing/>
              <w:rPr>
                <w:rFonts w:ascii="Times New Roman" w:hAnsi="Times New Roman" w:cs="Times New Roman"/>
                <w:color w:val="585858" w:themeColor="text1" w:themeTint="A6"/>
                <w:spacing w:val="-3"/>
                <w:sz w:val="24"/>
                <w:szCs w:val="24"/>
              </w:rPr>
            </w:pPr>
            <w:r>
              <w:rPr>
                <w:rFonts w:ascii="Times New Roman" w:hAnsi="Times New Roman" w:cs="Times New Roman"/>
                <w:i/>
                <w:color w:val="585858" w:themeColor="text1" w:themeTint="A6"/>
                <w:sz w:val="24"/>
                <w:szCs w:val="24"/>
              </w:rPr>
              <w:t>Иметь предсталени</w:t>
            </w:r>
            <w:r>
              <w:rPr>
                <w:rFonts w:ascii="Times New Roman" w:hAnsi="Times New Roman" w:cs="Times New Roman"/>
                <w:color w:val="585858" w:themeColor="text1" w:themeTint="A6"/>
                <w:sz w:val="24"/>
                <w:szCs w:val="24"/>
              </w:rPr>
              <w:t>е</w:t>
            </w:r>
            <w:r>
              <w:rPr>
                <w:rFonts w:ascii="Times New Roman" w:hAnsi="Times New Roman" w:cs="Times New Roman"/>
                <w:color w:val="585858" w:themeColor="text1" w:themeTint="A6"/>
                <w:spacing w:val="-3"/>
                <w:sz w:val="24"/>
                <w:szCs w:val="24"/>
              </w:rPr>
              <w:t xml:space="preserve"> о соревновательных упражнениях.</w:t>
            </w:r>
          </w:p>
          <w:p>
            <w:pPr>
              <w:shd w:val="clear" w:color="auto" w:fill="FFFFFF"/>
              <w:spacing w:line="240" w:lineRule="auto"/>
              <w:contextualSpacing/>
              <w:rPr>
                <w:rFonts w:ascii="Times New Roman" w:hAnsi="Times New Roman" w:cs="Times New Roman"/>
                <w:color w:val="585858" w:themeColor="text1" w:themeTint="A6"/>
                <w:spacing w:val="-3"/>
                <w:sz w:val="24"/>
                <w:szCs w:val="24"/>
              </w:rPr>
            </w:pPr>
            <w:r>
              <w:rPr>
                <w:rFonts w:ascii="Times New Roman" w:hAnsi="Times New Roman" w:cs="Times New Roman"/>
                <w:i/>
                <w:color w:val="585858" w:themeColor="text1" w:themeTint="A6"/>
                <w:spacing w:val="-3"/>
                <w:sz w:val="24"/>
                <w:szCs w:val="24"/>
              </w:rPr>
              <w:t xml:space="preserve">Применять навыки </w:t>
            </w:r>
            <w:r>
              <w:rPr>
                <w:rFonts w:ascii="Times New Roman" w:hAnsi="Times New Roman" w:cs="Times New Roman"/>
                <w:color w:val="585858" w:themeColor="text1" w:themeTint="A6"/>
                <w:spacing w:val="-3"/>
                <w:sz w:val="24"/>
                <w:szCs w:val="24"/>
              </w:rPr>
              <w:t>эстафетного бега в игровой деятельности.</w:t>
            </w:r>
          </w:p>
          <w:p>
            <w:pPr>
              <w:shd w:val="clear" w:color="auto" w:fill="FFFFFF"/>
              <w:spacing w:line="240" w:lineRule="auto"/>
              <w:contextualSpacing/>
              <w:rPr>
                <w:rFonts w:ascii="Times New Roman" w:hAnsi="Times New Roman" w:cs="Times New Roman"/>
                <w:iCs/>
                <w:color w:val="585858" w:themeColor="text1" w:themeTint="A6"/>
                <w:sz w:val="24"/>
                <w:szCs w:val="24"/>
              </w:rPr>
            </w:pPr>
            <w:r>
              <w:rPr>
                <w:rFonts w:ascii="Times New Roman" w:hAnsi="Times New Roman" w:cs="Times New Roman"/>
                <w:i/>
                <w:color w:val="585858" w:themeColor="text1" w:themeTint="A6"/>
                <w:spacing w:val="-3"/>
                <w:sz w:val="24"/>
                <w:szCs w:val="24"/>
              </w:rPr>
              <w:t xml:space="preserve">Описывать </w:t>
            </w:r>
            <w:r>
              <w:rPr>
                <w:rFonts w:ascii="Times New Roman" w:hAnsi="Times New Roman" w:cs="Times New Roman"/>
                <w:color w:val="585858" w:themeColor="text1" w:themeTint="A6"/>
                <w:spacing w:val="-3"/>
                <w:sz w:val="24"/>
                <w:szCs w:val="24"/>
              </w:rPr>
              <w:t>технику прыжков через скакалку.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88</w:t>
            </w:r>
          </w:p>
        </w:tc>
        <w:tc>
          <w:tcPr>
            <w:tcW w:w="4681" w:type="dxa"/>
          </w:tcPr>
          <w:p>
            <w:pPr>
              <w:shd w:val="clear" w:color="auto" w:fill="FFFFFF"/>
              <w:spacing w:line="240" w:lineRule="auto"/>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Ведение баскетбольного мяча.</w:t>
            </w:r>
          </w:p>
        </w:tc>
        <w:tc>
          <w:tcPr>
            <w:tcW w:w="9069" w:type="dxa"/>
          </w:tcPr>
          <w:p>
            <w:pPr>
              <w:shd w:val="clear" w:color="auto" w:fill="FFFFFF"/>
              <w:spacing w:line="240" w:lineRule="auto"/>
              <w:ind w:right="58"/>
              <w:contextualSpacing/>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Осваивать </w:t>
            </w:r>
            <w:r>
              <w:rPr>
                <w:rFonts w:ascii="Times New Roman" w:hAnsi="Times New Roman" w:cs="Times New Roman"/>
                <w:color w:val="585858" w:themeColor="text1" w:themeTint="A6"/>
                <w:sz w:val="24"/>
                <w:szCs w:val="24"/>
              </w:rPr>
              <w:t xml:space="preserve">технику ведения баскетбольного мяча. </w:t>
            </w:r>
            <w:r>
              <w:rPr>
                <w:rFonts w:ascii="Times New Roman" w:hAnsi="Times New Roman" w:cs="Times New Roman"/>
                <w:i/>
                <w:iCs/>
                <w:color w:val="585858" w:themeColor="text1" w:themeTint="A6"/>
                <w:sz w:val="24"/>
                <w:szCs w:val="24"/>
              </w:rPr>
              <w:t xml:space="preserve">Проявлять </w:t>
            </w:r>
            <w:r>
              <w:rPr>
                <w:rFonts w:ascii="Times New Roman" w:hAnsi="Times New Roman" w:cs="Times New Roman"/>
                <w:color w:val="585858" w:themeColor="text1" w:themeTint="A6"/>
                <w:sz w:val="24"/>
                <w:szCs w:val="24"/>
              </w:rPr>
              <w:t>выносливость во время бега.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89</w:t>
            </w:r>
          </w:p>
        </w:tc>
        <w:tc>
          <w:tcPr>
            <w:tcW w:w="4681" w:type="dxa"/>
          </w:tcPr>
          <w:p>
            <w:pPr>
              <w:shd w:val="clear" w:color="auto" w:fill="FFFFFF"/>
              <w:spacing w:line="240" w:lineRule="auto"/>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Ведение баскетбольного мяча.</w:t>
            </w:r>
          </w:p>
        </w:tc>
        <w:tc>
          <w:tcPr>
            <w:tcW w:w="9069" w:type="dxa"/>
          </w:tcPr>
          <w:p>
            <w:pPr>
              <w:shd w:val="clear" w:color="auto" w:fill="FFFFFF"/>
              <w:spacing w:line="240" w:lineRule="auto"/>
              <w:ind w:right="58"/>
              <w:contextualSpacing/>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Осваивать </w:t>
            </w:r>
            <w:r>
              <w:rPr>
                <w:rFonts w:ascii="Times New Roman" w:hAnsi="Times New Roman" w:cs="Times New Roman"/>
                <w:color w:val="585858" w:themeColor="text1" w:themeTint="A6"/>
                <w:sz w:val="24"/>
                <w:szCs w:val="24"/>
              </w:rPr>
              <w:t xml:space="preserve">технику ведения баскетбольного мяча. </w:t>
            </w:r>
            <w:r>
              <w:rPr>
                <w:rFonts w:ascii="Times New Roman" w:hAnsi="Times New Roman" w:cs="Times New Roman"/>
                <w:i/>
                <w:iCs/>
                <w:color w:val="585858" w:themeColor="text1" w:themeTint="A6"/>
                <w:sz w:val="24"/>
                <w:szCs w:val="24"/>
              </w:rPr>
              <w:t xml:space="preserve">Проявлять </w:t>
            </w:r>
            <w:r>
              <w:rPr>
                <w:rFonts w:ascii="Times New Roman" w:hAnsi="Times New Roman" w:cs="Times New Roman"/>
                <w:color w:val="585858" w:themeColor="text1" w:themeTint="A6"/>
                <w:sz w:val="24"/>
                <w:szCs w:val="24"/>
              </w:rPr>
              <w:t>выносливость во время бега.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90</w:t>
            </w:r>
          </w:p>
        </w:tc>
        <w:tc>
          <w:tcPr>
            <w:tcW w:w="4681" w:type="dxa"/>
          </w:tcPr>
          <w:p>
            <w:pPr>
              <w:shd w:val="clear" w:color="auto" w:fill="FFFFFF"/>
              <w:spacing w:line="240" w:lineRule="auto"/>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Ведение баскетбольного мяча «змейкой».</w:t>
            </w:r>
          </w:p>
        </w:tc>
        <w:tc>
          <w:tcPr>
            <w:tcW w:w="9069" w:type="dxa"/>
          </w:tcPr>
          <w:p>
            <w:pPr>
              <w:shd w:val="clear" w:color="auto" w:fill="FFFFFF"/>
              <w:spacing w:line="240" w:lineRule="auto"/>
              <w:ind w:right="62" w:hanging="10"/>
              <w:contextualSpacing/>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Выявлять </w:t>
            </w:r>
            <w:r>
              <w:rPr>
                <w:rFonts w:ascii="Times New Roman" w:hAnsi="Times New Roman" w:cs="Times New Roman"/>
                <w:color w:val="585858" w:themeColor="text1" w:themeTint="A6"/>
                <w:sz w:val="24"/>
                <w:szCs w:val="24"/>
              </w:rPr>
              <w:t>типичные ошибки в технике ведения баскетбольного мяча.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91</w:t>
            </w:r>
          </w:p>
        </w:tc>
        <w:tc>
          <w:tcPr>
            <w:tcW w:w="4681" w:type="dxa"/>
          </w:tcPr>
          <w:p>
            <w:pPr>
              <w:shd w:val="clear" w:color="auto" w:fill="FFFFFF"/>
              <w:spacing w:line="240" w:lineRule="auto"/>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Ведение баскетбольного мяча «змейкой».</w:t>
            </w:r>
          </w:p>
        </w:tc>
        <w:tc>
          <w:tcPr>
            <w:tcW w:w="9069" w:type="dxa"/>
          </w:tcPr>
          <w:p>
            <w:pPr>
              <w:shd w:val="clear" w:color="auto" w:fill="FFFFFF"/>
              <w:spacing w:line="240" w:lineRule="auto"/>
              <w:ind w:right="62" w:hanging="10"/>
              <w:contextualSpacing/>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Выявлять </w:t>
            </w:r>
            <w:r>
              <w:rPr>
                <w:rFonts w:ascii="Times New Roman" w:hAnsi="Times New Roman" w:cs="Times New Roman"/>
                <w:color w:val="585858" w:themeColor="text1" w:themeTint="A6"/>
                <w:sz w:val="24"/>
                <w:szCs w:val="24"/>
              </w:rPr>
              <w:t>типичные ошибки в технике ведения баскетбольного мяча.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92</w:t>
            </w:r>
          </w:p>
        </w:tc>
        <w:tc>
          <w:tcPr>
            <w:tcW w:w="4681" w:type="dxa"/>
          </w:tcPr>
          <w:p>
            <w:pPr>
              <w:shd w:val="clear" w:color="auto" w:fill="FFFFFF"/>
              <w:spacing w:line="240" w:lineRule="auto"/>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Бросок баскетбольного мяча от груди двумя ру</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ками.</w:t>
            </w:r>
          </w:p>
        </w:tc>
        <w:tc>
          <w:tcPr>
            <w:tcW w:w="9069" w:type="dxa"/>
          </w:tcPr>
          <w:p>
            <w:pPr>
              <w:shd w:val="clear" w:color="auto" w:fill="FFFFFF"/>
              <w:spacing w:line="240" w:lineRule="auto"/>
              <w:ind w:right="10" w:hanging="5"/>
              <w:contextualSpacing/>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Осваивать </w:t>
            </w:r>
            <w:r>
              <w:rPr>
                <w:rFonts w:ascii="Times New Roman" w:hAnsi="Times New Roman" w:cs="Times New Roman"/>
                <w:color w:val="585858" w:themeColor="text1" w:themeTint="A6"/>
                <w:sz w:val="24"/>
                <w:szCs w:val="24"/>
              </w:rPr>
              <w:t>технику броска баскетбольного мяча от груди двумя руками.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93</w:t>
            </w:r>
          </w:p>
        </w:tc>
        <w:tc>
          <w:tcPr>
            <w:tcW w:w="4681" w:type="dxa"/>
          </w:tcPr>
          <w:p>
            <w:pPr>
              <w:shd w:val="clear" w:color="auto" w:fill="FFFFFF"/>
              <w:spacing w:line="240" w:lineRule="auto"/>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Бросок баскетбольного мяча от груди двумя ру</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ками.</w:t>
            </w:r>
          </w:p>
        </w:tc>
        <w:tc>
          <w:tcPr>
            <w:tcW w:w="9069" w:type="dxa"/>
          </w:tcPr>
          <w:p>
            <w:pPr>
              <w:shd w:val="clear" w:color="auto" w:fill="FFFFFF"/>
              <w:spacing w:line="240" w:lineRule="auto"/>
              <w:ind w:right="10" w:hanging="5"/>
              <w:contextualSpacing/>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Осваивать </w:t>
            </w:r>
            <w:r>
              <w:rPr>
                <w:rFonts w:ascii="Times New Roman" w:hAnsi="Times New Roman" w:cs="Times New Roman"/>
                <w:color w:val="585858" w:themeColor="text1" w:themeTint="A6"/>
                <w:sz w:val="24"/>
                <w:szCs w:val="24"/>
              </w:rPr>
              <w:t>технику броска баскетбольного мяча от груди двумя руками.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94</w:t>
            </w:r>
          </w:p>
        </w:tc>
        <w:tc>
          <w:tcPr>
            <w:tcW w:w="4681" w:type="dxa"/>
          </w:tcPr>
          <w:p>
            <w:pPr>
              <w:shd w:val="clear" w:color="auto" w:fill="FFFFFF"/>
              <w:spacing w:line="240" w:lineRule="auto"/>
              <w:ind w:right="211"/>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Ведение футбольного мяча.</w:t>
            </w:r>
          </w:p>
        </w:tc>
        <w:tc>
          <w:tcPr>
            <w:tcW w:w="9069" w:type="dxa"/>
          </w:tcPr>
          <w:p>
            <w:pPr>
              <w:shd w:val="clear" w:color="auto" w:fill="FFFFFF"/>
              <w:spacing w:line="240" w:lineRule="auto"/>
              <w:contextualSpacing/>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Осваивать </w:t>
            </w:r>
            <w:r>
              <w:rPr>
                <w:rFonts w:ascii="Times New Roman" w:hAnsi="Times New Roman" w:cs="Times New Roman"/>
                <w:color w:val="585858" w:themeColor="text1" w:themeTint="A6"/>
                <w:sz w:val="24"/>
                <w:szCs w:val="24"/>
              </w:rPr>
              <w:t xml:space="preserve">технику ведения футбольного мяча. </w:t>
            </w:r>
            <w:r>
              <w:rPr>
                <w:rFonts w:ascii="Times New Roman" w:hAnsi="Times New Roman" w:cs="Times New Roman"/>
                <w:i/>
                <w:iCs/>
                <w:color w:val="585858" w:themeColor="text1" w:themeTint="A6"/>
                <w:sz w:val="24"/>
                <w:szCs w:val="24"/>
              </w:rPr>
              <w:t xml:space="preserve">Проявлять </w:t>
            </w:r>
            <w:r>
              <w:rPr>
                <w:rFonts w:ascii="Times New Roman" w:hAnsi="Times New Roman" w:cs="Times New Roman"/>
                <w:color w:val="585858" w:themeColor="text1" w:themeTint="A6"/>
                <w:sz w:val="24"/>
                <w:szCs w:val="24"/>
              </w:rPr>
              <w:t>выносливость в беге.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95</w:t>
            </w:r>
          </w:p>
        </w:tc>
        <w:tc>
          <w:tcPr>
            <w:tcW w:w="4681" w:type="dxa"/>
          </w:tcPr>
          <w:p>
            <w:pPr>
              <w:shd w:val="clear" w:color="auto" w:fill="FFFFFF"/>
              <w:spacing w:line="240" w:lineRule="auto"/>
              <w:ind w:right="211"/>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Ведение футбольного мяча.</w:t>
            </w:r>
          </w:p>
        </w:tc>
        <w:tc>
          <w:tcPr>
            <w:tcW w:w="9069" w:type="dxa"/>
          </w:tcPr>
          <w:p>
            <w:pPr>
              <w:shd w:val="clear" w:color="auto" w:fill="FFFFFF"/>
              <w:spacing w:line="240" w:lineRule="auto"/>
              <w:contextualSpacing/>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Осваивать </w:t>
            </w:r>
            <w:r>
              <w:rPr>
                <w:rFonts w:ascii="Times New Roman" w:hAnsi="Times New Roman" w:cs="Times New Roman"/>
                <w:color w:val="585858" w:themeColor="text1" w:themeTint="A6"/>
                <w:sz w:val="24"/>
                <w:szCs w:val="24"/>
              </w:rPr>
              <w:t xml:space="preserve">технику ведения футбольного мяча. </w:t>
            </w:r>
            <w:r>
              <w:rPr>
                <w:rFonts w:ascii="Times New Roman" w:hAnsi="Times New Roman" w:cs="Times New Roman"/>
                <w:i/>
                <w:iCs/>
                <w:color w:val="585858" w:themeColor="text1" w:themeTint="A6"/>
                <w:sz w:val="24"/>
                <w:szCs w:val="24"/>
              </w:rPr>
              <w:t xml:space="preserve">Проявлять </w:t>
            </w:r>
            <w:r>
              <w:rPr>
                <w:rFonts w:ascii="Times New Roman" w:hAnsi="Times New Roman" w:cs="Times New Roman"/>
                <w:color w:val="585858" w:themeColor="text1" w:themeTint="A6"/>
                <w:sz w:val="24"/>
                <w:szCs w:val="24"/>
              </w:rPr>
              <w:t>выносливость в беге.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96</w:t>
            </w:r>
          </w:p>
        </w:tc>
        <w:tc>
          <w:tcPr>
            <w:tcW w:w="4681" w:type="dxa"/>
          </w:tcPr>
          <w:p>
            <w:pPr>
              <w:shd w:val="clear" w:color="auto" w:fill="FFFFFF"/>
              <w:spacing w:line="240" w:lineRule="auto"/>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Совершенствование эле</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ментов спортивных игр.</w:t>
            </w:r>
          </w:p>
        </w:tc>
        <w:tc>
          <w:tcPr>
            <w:tcW w:w="9069" w:type="dxa"/>
          </w:tcPr>
          <w:p>
            <w:pPr>
              <w:shd w:val="clear" w:color="auto" w:fill="FFFFFF"/>
              <w:spacing w:line="240" w:lineRule="auto"/>
              <w:ind w:right="178" w:hanging="5"/>
              <w:contextualSpacing/>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Выполнять </w:t>
            </w:r>
            <w:r>
              <w:rPr>
                <w:rFonts w:ascii="Times New Roman" w:hAnsi="Times New Roman" w:cs="Times New Roman"/>
                <w:color w:val="585858" w:themeColor="text1" w:themeTint="A6"/>
                <w:sz w:val="24"/>
                <w:szCs w:val="24"/>
              </w:rPr>
              <w:t>элементы спортивных игр.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97</w:t>
            </w:r>
          </w:p>
        </w:tc>
        <w:tc>
          <w:tcPr>
            <w:tcW w:w="4681" w:type="dxa"/>
          </w:tcPr>
          <w:p>
            <w:pPr>
              <w:shd w:val="clear" w:color="auto" w:fill="FFFFFF"/>
              <w:spacing w:line="240" w:lineRule="auto"/>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Совершенствование эле</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ментов спортивных игр.</w:t>
            </w:r>
          </w:p>
        </w:tc>
        <w:tc>
          <w:tcPr>
            <w:tcW w:w="9069" w:type="dxa"/>
          </w:tcPr>
          <w:p>
            <w:pPr>
              <w:shd w:val="clear" w:color="auto" w:fill="FFFFFF"/>
              <w:spacing w:line="240" w:lineRule="auto"/>
              <w:ind w:right="178" w:hanging="5"/>
              <w:contextualSpacing/>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Выполнять </w:t>
            </w:r>
            <w:r>
              <w:rPr>
                <w:rFonts w:ascii="Times New Roman" w:hAnsi="Times New Roman" w:cs="Times New Roman"/>
                <w:color w:val="585858" w:themeColor="text1" w:themeTint="A6"/>
                <w:sz w:val="24"/>
                <w:szCs w:val="24"/>
              </w:rPr>
              <w:t>элементы спортивных игр.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98</w:t>
            </w:r>
          </w:p>
        </w:tc>
        <w:tc>
          <w:tcPr>
            <w:tcW w:w="4681" w:type="dxa"/>
          </w:tcPr>
          <w:p>
            <w:pPr>
              <w:shd w:val="clear" w:color="auto" w:fill="FFFFFF"/>
              <w:spacing w:line="240" w:lineRule="auto"/>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Бег на </w:t>
            </w:r>
            <w:r>
              <w:rPr>
                <w:rFonts w:ascii="Times New Roman" w:hAnsi="Times New Roman" w:cs="Times New Roman"/>
                <w:bCs/>
                <w:color w:val="585858" w:themeColor="text1" w:themeTint="A6"/>
                <w:sz w:val="24"/>
                <w:szCs w:val="24"/>
              </w:rPr>
              <w:t>30</w:t>
            </w:r>
            <w:r>
              <w:rPr>
                <w:rFonts w:ascii="Times New Roman" w:hAnsi="Times New Roman" w:cs="Times New Roman"/>
                <w:color w:val="585858" w:themeColor="text1" w:themeTint="A6"/>
                <w:sz w:val="24"/>
                <w:szCs w:val="24"/>
              </w:rPr>
              <w:t>м.</w:t>
            </w:r>
          </w:p>
        </w:tc>
        <w:tc>
          <w:tcPr>
            <w:tcW w:w="9069" w:type="dxa"/>
          </w:tcPr>
          <w:p>
            <w:pPr>
              <w:shd w:val="clear" w:color="auto" w:fill="FFFFFF"/>
              <w:spacing w:line="240" w:lineRule="auto"/>
              <w:ind w:right="19" w:hanging="5"/>
              <w:contextualSpacing/>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Совершенствовать </w:t>
            </w:r>
            <w:r>
              <w:rPr>
                <w:rFonts w:ascii="Times New Roman" w:hAnsi="Times New Roman" w:cs="Times New Roman"/>
                <w:color w:val="585858" w:themeColor="text1" w:themeTint="A6"/>
                <w:sz w:val="24"/>
                <w:szCs w:val="24"/>
              </w:rPr>
              <w:t xml:space="preserve">технику бега на короткие дистанции. </w:t>
            </w:r>
            <w:r>
              <w:rPr>
                <w:rFonts w:ascii="Times New Roman" w:hAnsi="Times New Roman" w:cs="Times New Roman"/>
                <w:i/>
                <w:iCs/>
                <w:color w:val="585858" w:themeColor="text1" w:themeTint="A6"/>
                <w:sz w:val="24"/>
                <w:szCs w:val="24"/>
              </w:rPr>
              <w:t xml:space="preserve">Осваивать </w:t>
            </w:r>
            <w:r>
              <w:rPr>
                <w:rFonts w:ascii="Times New Roman" w:hAnsi="Times New Roman" w:cs="Times New Roman"/>
                <w:color w:val="585858" w:themeColor="text1" w:themeTint="A6"/>
                <w:sz w:val="24"/>
                <w:szCs w:val="24"/>
              </w:rPr>
              <w:t>технику бега различными способами.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p>
        </w:tc>
        <w:tc>
          <w:tcPr>
            <w:tcW w:w="4681" w:type="dxa"/>
          </w:tcPr>
          <w:p>
            <w:pPr>
              <w:shd w:val="clear" w:color="auto" w:fill="FFFFFF"/>
              <w:spacing w:line="240" w:lineRule="auto"/>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Бег</w:t>
            </w:r>
          </w:p>
        </w:tc>
        <w:tc>
          <w:tcPr>
            <w:tcW w:w="9069" w:type="dxa"/>
          </w:tcPr>
          <w:p>
            <w:pPr>
              <w:shd w:val="clear" w:color="auto" w:fill="FFFFFF"/>
              <w:spacing w:line="240" w:lineRule="auto"/>
              <w:ind w:right="19" w:hanging="5"/>
              <w:contextualSpacing/>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Совершенствовать </w:t>
            </w:r>
            <w:r>
              <w:rPr>
                <w:rFonts w:ascii="Times New Roman" w:hAnsi="Times New Roman" w:cs="Times New Roman"/>
                <w:color w:val="585858" w:themeColor="text1" w:themeTint="A6"/>
                <w:sz w:val="24"/>
                <w:szCs w:val="24"/>
              </w:rPr>
              <w:t xml:space="preserve">технику бега на короткие дистанции. </w:t>
            </w:r>
            <w:r>
              <w:rPr>
                <w:rFonts w:ascii="Times New Roman" w:hAnsi="Times New Roman" w:cs="Times New Roman"/>
                <w:i/>
                <w:iCs/>
                <w:color w:val="585858" w:themeColor="text1" w:themeTint="A6"/>
                <w:sz w:val="24"/>
                <w:szCs w:val="24"/>
              </w:rPr>
              <w:t xml:space="preserve">Осваивать </w:t>
            </w:r>
            <w:r>
              <w:rPr>
                <w:rFonts w:ascii="Times New Roman" w:hAnsi="Times New Roman" w:cs="Times New Roman"/>
                <w:color w:val="585858" w:themeColor="text1" w:themeTint="A6"/>
                <w:sz w:val="24"/>
                <w:szCs w:val="24"/>
              </w:rPr>
              <w:t>технику бега различными способами.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p>
        </w:tc>
        <w:tc>
          <w:tcPr>
            <w:tcW w:w="4681" w:type="dxa"/>
          </w:tcPr>
          <w:p>
            <w:pPr>
              <w:shd w:val="clear" w:color="auto" w:fill="FFFFFF"/>
              <w:spacing w:line="240" w:lineRule="auto"/>
              <w:ind w:right="523"/>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Бег</w:t>
            </w:r>
          </w:p>
        </w:tc>
        <w:tc>
          <w:tcPr>
            <w:tcW w:w="9069" w:type="dxa"/>
          </w:tcPr>
          <w:p>
            <w:pPr>
              <w:shd w:val="clear" w:color="auto" w:fill="FFFFFF"/>
              <w:spacing w:line="240" w:lineRule="auto"/>
              <w:ind w:right="10"/>
              <w:contextualSpacing/>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Проявлять </w:t>
            </w:r>
            <w:r>
              <w:rPr>
                <w:rFonts w:ascii="Times New Roman" w:hAnsi="Times New Roman" w:cs="Times New Roman"/>
                <w:color w:val="585858" w:themeColor="text1" w:themeTint="A6"/>
                <w:sz w:val="24"/>
                <w:szCs w:val="24"/>
              </w:rPr>
              <w:t xml:space="preserve">координацию и быстроту во время выполнения челночного бега 3x10 м. </w:t>
            </w:r>
            <w:r>
              <w:rPr>
                <w:rFonts w:ascii="Times New Roman" w:hAnsi="Times New Roman" w:cs="Times New Roman"/>
                <w:i/>
                <w:iCs/>
                <w:color w:val="585858" w:themeColor="text1" w:themeTint="A6"/>
                <w:sz w:val="24"/>
                <w:szCs w:val="24"/>
              </w:rPr>
              <w:t xml:space="preserve">Осваивать </w:t>
            </w:r>
            <w:r>
              <w:rPr>
                <w:rFonts w:ascii="Times New Roman" w:hAnsi="Times New Roman" w:cs="Times New Roman"/>
                <w:color w:val="585858" w:themeColor="text1" w:themeTint="A6"/>
                <w:sz w:val="24"/>
                <w:szCs w:val="24"/>
              </w:rPr>
              <w:t>технику прыжка с поворотом на 180°.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p>
        </w:tc>
        <w:tc>
          <w:tcPr>
            <w:tcW w:w="4681" w:type="dxa"/>
          </w:tcPr>
          <w:p>
            <w:pPr>
              <w:shd w:val="clear" w:color="auto" w:fill="FFFFFF"/>
              <w:spacing w:line="240" w:lineRule="auto"/>
              <w:ind w:right="523"/>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Бег</w:t>
            </w:r>
          </w:p>
        </w:tc>
        <w:tc>
          <w:tcPr>
            <w:tcW w:w="9069" w:type="dxa"/>
          </w:tcPr>
          <w:p>
            <w:pPr>
              <w:shd w:val="clear" w:color="auto" w:fill="FFFFFF"/>
              <w:spacing w:line="240" w:lineRule="auto"/>
              <w:ind w:right="10"/>
              <w:contextualSpacing/>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Проявлять </w:t>
            </w:r>
            <w:r>
              <w:rPr>
                <w:rFonts w:ascii="Times New Roman" w:hAnsi="Times New Roman" w:cs="Times New Roman"/>
                <w:color w:val="585858" w:themeColor="text1" w:themeTint="A6"/>
                <w:sz w:val="24"/>
                <w:szCs w:val="24"/>
              </w:rPr>
              <w:t xml:space="preserve">координацию и быстроту во время выполнения челночного бега 3x10 м. </w:t>
            </w:r>
            <w:r>
              <w:rPr>
                <w:rFonts w:ascii="Times New Roman" w:hAnsi="Times New Roman" w:cs="Times New Roman"/>
                <w:i/>
                <w:iCs/>
                <w:color w:val="585858" w:themeColor="text1" w:themeTint="A6"/>
                <w:sz w:val="24"/>
                <w:szCs w:val="24"/>
              </w:rPr>
              <w:t xml:space="preserve">Осваивать </w:t>
            </w:r>
            <w:r>
              <w:rPr>
                <w:rFonts w:ascii="Times New Roman" w:hAnsi="Times New Roman" w:cs="Times New Roman"/>
                <w:color w:val="585858" w:themeColor="text1" w:themeTint="A6"/>
                <w:sz w:val="24"/>
                <w:szCs w:val="24"/>
              </w:rPr>
              <w:t>технику прыжка с поворотом на 180°.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 w:hRule="atLeast"/>
        </w:trPr>
        <w:tc>
          <w:tcPr>
            <w:tcW w:w="959" w:type="dxa"/>
          </w:tcPr>
          <w:p>
            <w:pPr>
              <w:spacing w:line="240" w:lineRule="auto"/>
              <w:contextualSpacing/>
              <w:jc w:val="center"/>
              <w:rPr>
                <w:rFonts w:ascii="Times New Roman" w:hAnsi="Times New Roman" w:cs="Times New Roman"/>
                <w:b/>
                <w:color w:val="585858" w:themeColor="text1" w:themeTint="A6"/>
                <w:sz w:val="24"/>
                <w:szCs w:val="24"/>
              </w:rPr>
            </w:pPr>
          </w:p>
        </w:tc>
        <w:tc>
          <w:tcPr>
            <w:tcW w:w="4681" w:type="dxa"/>
          </w:tcPr>
          <w:p>
            <w:pPr>
              <w:shd w:val="clear" w:color="auto" w:fill="FFFFFF"/>
              <w:spacing w:line="240" w:lineRule="auto"/>
              <w:ind w:right="173"/>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Совершенствование эле</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ментов спортивных игр.</w:t>
            </w:r>
          </w:p>
        </w:tc>
        <w:tc>
          <w:tcPr>
            <w:tcW w:w="9069" w:type="dxa"/>
          </w:tcPr>
          <w:p>
            <w:pPr>
              <w:shd w:val="clear" w:color="auto" w:fill="FFFFFF"/>
              <w:spacing w:line="240" w:lineRule="auto"/>
              <w:ind w:right="77" w:firstLine="5"/>
              <w:contextualSpacing/>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Общаться </w:t>
            </w:r>
            <w:r>
              <w:rPr>
                <w:rFonts w:ascii="Times New Roman" w:hAnsi="Times New Roman" w:cs="Times New Roman"/>
                <w:color w:val="585858" w:themeColor="text1" w:themeTint="A6"/>
                <w:sz w:val="24"/>
                <w:szCs w:val="24"/>
              </w:rPr>
              <w:t xml:space="preserve">и </w:t>
            </w:r>
            <w:r>
              <w:rPr>
                <w:rFonts w:ascii="Times New Roman" w:hAnsi="Times New Roman" w:cs="Times New Roman"/>
                <w:i/>
                <w:iCs/>
                <w:color w:val="585858" w:themeColor="text1" w:themeTint="A6"/>
                <w:sz w:val="24"/>
                <w:szCs w:val="24"/>
              </w:rPr>
              <w:t xml:space="preserve">взаимодействовать </w:t>
            </w:r>
            <w:r>
              <w:rPr>
                <w:rFonts w:ascii="Times New Roman" w:hAnsi="Times New Roman" w:cs="Times New Roman"/>
                <w:color w:val="585858" w:themeColor="text1" w:themeTint="A6"/>
                <w:sz w:val="24"/>
                <w:szCs w:val="24"/>
              </w:rPr>
              <w:t xml:space="preserve">в игровой деятельности. </w:t>
            </w:r>
            <w:r>
              <w:rPr>
                <w:rFonts w:ascii="Times New Roman" w:hAnsi="Times New Roman" w:cs="Times New Roman"/>
                <w:i/>
                <w:iCs/>
                <w:color w:val="585858" w:themeColor="text1" w:themeTint="A6"/>
                <w:sz w:val="24"/>
                <w:szCs w:val="24"/>
              </w:rPr>
              <w:t xml:space="preserve">Осваивать </w:t>
            </w:r>
            <w:r>
              <w:rPr>
                <w:rFonts w:ascii="Times New Roman" w:hAnsi="Times New Roman" w:cs="Times New Roman"/>
                <w:color w:val="585858" w:themeColor="text1" w:themeTint="A6"/>
                <w:sz w:val="24"/>
                <w:szCs w:val="24"/>
              </w:rPr>
              <w:t>универсальные умения управлять эмоциями в процессе учебной и игровой деятельности.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 w:hRule="atLeast"/>
        </w:trPr>
        <w:tc>
          <w:tcPr>
            <w:tcW w:w="14709" w:type="dxa"/>
            <w:gridSpan w:val="3"/>
          </w:tcPr>
          <w:p>
            <w:pPr>
              <w:spacing w:line="240" w:lineRule="auto"/>
              <w:contextualSpacing/>
              <w:jc w:val="right"/>
              <w:rPr>
                <w:rFonts w:ascii="Times New Roman" w:hAnsi="Times New Roman" w:cs="Times New Roman"/>
                <w:b/>
                <w:color w:val="585858" w:themeColor="text1" w:themeTint="A6"/>
                <w:spacing w:val="1"/>
                <w:sz w:val="24"/>
                <w:szCs w:val="24"/>
              </w:rPr>
            </w:pPr>
            <w:r>
              <w:rPr>
                <w:rFonts w:ascii="Times New Roman" w:hAnsi="Times New Roman" w:cs="Times New Roman"/>
                <w:b/>
                <w:color w:val="585858" w:themeColor="text1" w:themeTint="A6"/>
                <w:spacing w:val="1"/>
                <w:sz w:val="24"/>
                <w:szCs w:val="24"/>
              </w:rPr>
              <w:t>Итого: 98ч</w:t>
            </w:r>
          </w:p>
        </w:tc>
      </w:tr>
    </w:tbl>
    <w:p>
      <w:pPr>
        <w:spacing w:line="240" w:lineRule="auto"/>
        <w:contextualSpacing/>
        <w:jc w:val="both"/>
        <w:rPr>
          <w:color w:val="585858" w:themeColor="text1" w:themeTint="A6"/>
          <w:spacing w:val="1"/>
        </w:rPr>
      </w:pPr>
    </w:p>
    <w:p>
      <w:pPr>
        <w:spacing w:line="240" w:lineRule="auto"/>
        <w:contextualSpacing/>
        <w:rPr>
          <w:color w:val="585858" w:themeColor="text1" w:themeTint="A6"/>
        </w:rPr>
      </w:pPr>
    </w:p>
    <w:p>
      <w:pPr>
        <w:spacing w:after="120"/>
        <w:jc w:val="center"/>
        <w:rPr>
          <w:rFonts w:ascii="Times New Roman" w:hAnsi="Times New Roman" w:cs="Times New Roman"/>
          <w:b/>
          <w:caps/>
          <w:color w:val="585858" w:themeColor="text1" w:themeTint="A6"/>
          <w:sz w:val="24"/>
          <w:szCs w:val="24"/>
        </w:rPr>
      </w:pPr>
    </w:p>
    <w:p>
      <w:pPr>
        <w:spacing w:after="120"/>
        <w:jc w:val="center"/>
        <w:rPr>
          <w:rFonts w:ascii="Times New Roman" w:hAnsi="Times New Roman" w:cs="Times New Roman"/>
          <w:b/>
          <w:caps/>
          <w:color w:val="585858" w:themeColor="text1" w:themeTint="A6"/>
          <w:sz w:val="24"/>
          <w:szCs w:val="24"/>
        </w:rPr>
      </w:pPr>
    </w:p>
    <w:p>
      <w:pPr>
        <w:spacing w:after="120"/>
        <w:jc w:val="center"/>
        <w:rPr>
          <w:rFonts w:ascii="Times New Roman" w:hAnsi="Times New Roman" w:cs="Times New Roman"/>
          <w:b/>
          <w:caps/>
          <w:color w:val="585858" w:themeColor="text1" w:themeTint="A6"/>
          <w:sz w:val="24"/>
          <w:szCs w:val="24"/>
        </w:rPr>
      </w:pPr>
    </w:p>
    <w:p>
      <w:pPr>
        <w:spacing w:after="120"/>
        <w:jc w:val="center"/>
        <w:rPr>
          <w:rFonts w:ascii="Times New Roman" w:hAnsi="Times New Roman" w:cs="Times New Roman"/>
          <w:b/>
          <w:caps/>
          <w:color w:val="585858" w:themeColor="text1" w:themeTint="A6"/>
          <w:sz w:val="24"/>
          <w:szCs w:val="24"/>
        </w:rPr>
      </w:pPr>
    </w:p>
    <w:p>
      <w:pPr>
        <w:spacing w:after="120"/>
        <w:jc w:val="center"/>
        <w:rPr>
          <w:rFonts w:ascii="Times New Roman" w:hAnsi="Times New Roman" w:cs="Times New Roman"/>
          <w:b/>
          <w:caps/>
          <w:color w:val="585858" w:themeColor="text1" w:themeTint="A6"/>
          <w:sz w:val="24"/>
          <w:szCs w:val="24"/>
        </w:rPr>
      </w:pPr>
    </w:p>
    <w:p>
      <w:pPr>
        <w:spacing w:after="120"/>
        <w:jc w:val="center"/>
        <w:rPr>
          <w:rFonts w:ascii="Times New Roman" w:hAnsi="Times New Roman" w:cs="Times New Roman"/>
          <w:b/>
          <w:caps/>
          <w:color w:val="585858" w:themeColor="text1" w:themeTint="A6"/>
          <w:sz w:val="24"/>
          <w:szCs w:val="24"/>
        </w:rPr>
      </w:pPr>
    </w:p>
    <w:p>
      <w:pPr>
        <w:spacing w:after="120"/>
        <w:jc w:val="center"/>
        <w:rPr>
          <w:rFonts w:ascii="Times New Roman" w:hAnsi="Times New Roman" w:cs="Times New Roman"/>
          <w:b/>
          <w:caps/>
          <w:color w:val="585858" w:themeColor="text1" w:themeTint="A6"/>
          <w:sz w:val="24"/>
          <w:szCs w:val="24"/>
        </w:rPr>
      </w:pPr>
    </w:p>
    <w:p>
      <w:pPr>
        <w:spacing w:after="120"/>
        <w:jc w:val="center"/>
        <w:rPr>
          <w:rFonts w:ascii="Times New Roman" w:hAnsi="Times New Roman" w:cs="Times New Roman"/>
          <w:b/>
          <w:caps/>
          <w:color w:val="585858" w:themeColor="text1" w:themeTint="A6"/>
          <w:sz w:val="24"/>
          <w:szCs w:val="24"/>
        </w:rPr>
      </w:pPr>
    </w:p>
    <w:p>
      <w:pPr>
        <w:spacing w:after="120"/>
        <w:jc w:val="center"/>
        <w:rPr>
          <w:rFonts w:ascii="Times New Roman" w:hAnsi="Times New Roman" w:cs="Times New Roman"/>
          <w:b/>
          <w:caps/>
          <w:color w:val="585858" w:themeColor="text1" w:themeTint="A6"/>
          <w:sz w:val="24"/>
          <w:szCs w:val="24"/>
        </w:rPr>
      </w:pPr>
    </w:p>
    <w:p>
      <w:pPr>
        <w:spacing w:after="120"/>
        <w:jc w:val="center"/>
        <w:rPr>
          <w:rFonts w:ascii="Times New Roman" w:hAnsi="Times New Roman" w:cs="Times New Roman"/>
          <w:b/>
          <w:caps/>
          <w:color w:val="585858" w:themeColor="text1" w:themeTint="A6"/>
          <w:sz w:val="24"/>
          <w:szCs w:val="24"/>
        </w:rPr>
      </w:pPr>
    </w:p>
    <w:p>
      <w:pPr>
        <w:spacing w:after="120"/>
        <w:jc w:val="center"/>
        <w:rPr>
          <w:rFonts w:ascii="Times New Roman" w:hAnsi="Times New Roman" w:cs="Times New Roman"/>
          <w:b/>
          <w:caps/>
          <w:color w:val="585858" w:themeColor="text1" w:themeTint="A6"/>
          <w:sz w:val="24"/>
          <w:szCs w:val="24"/>
        </w:rPr>
      </w:pPr>
    </w:p>
    <w:p>
      <w:pPr>
        <w:spacing w:after="120"/>
        <w:jc w:val="center"/>
        <w:rPr>
          <w:rFonts w:ascii="Times New Roman" w:hAnsi="Times New Roman" w:cs="Times New Roman"/>
          <w:b/>
          <w:caps/>
          <w:color w:val="585858" w:themeColor="text1" w:themeTint="A6"/>
          <w:sz w:val="24"/>
          <w:szCs w:val="24"/>
        </w:rPr>
      </w:pPr>
      <w:r>
        <w:rPr>
          <w:rFonts w:ascii="Times New Roman" w:hAnsi="Times New Roman" w:cs="Times New Roman"/>
          <w:b/>
          <w:caps/>
          <w:color w:val="585858" w:themeColor="text1" w:themeTint="A6"/>
          <w:sz w:val="24"/>
          <w:szCs w:val="24"/>
        </w:rPr>
        <w:t>календарно – тематическое планирование</w:t>
      </w:r>
    </w:p>
    <w:tbl>
      <w:tblPr>
        <w:tblStyle w:val="12"/>
        <w:tblW w:w="1480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5"/>
        <w:gridCol w:w="709"/>
        <w:gridCol w:w="284"/>
        <w:gridCol w:w="851"/>
        <w:gridCol w:w="100"/>
        <w:gridCol w:w="142"/>
        <w:gridCol w:w="2309"/>
        <w:gridCol w:w="4830"/>
        <w:gridCol w:w="490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41" w:hRule="atLeast"/>
        </w:trPr>
        <w:tc>
          <w:tcPr>
            <w:tcW w:w="675" w:type="dxa"/>
            <w:vMerge w:val="restart"/>
          </w:tcPr>
          <w:p>
            <w:pPr>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w:t>
            </w:r>
          </w:p>
          <w:p>
            <w:pPr>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урока</w:t>
            </w:r>
          </w:p>
        </w:tc>
        <w:tc>
          <w:tcPr>
            <w:tcW w:w="1844" w:type="dxa"/>
            <w:gridSpan w:val="3"/>
          </w:tcPr>
          <w:p>
            <w:pPr>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дата</w:t>
            </w:r>
          </w:p>
        </w:tc>
        <w:tc>
          <w:tcPr>
            <w:tcW w:w="2551" w:type="dxa"/>
            <w:gridSpan w:val="3"/>
            <w:vMerge w:val="restart"/>
          </w:tcPr>
          <w:p>
            <w:pPr>
              <w:jc w:val="center"/>
              <w:rPr>
                <w:rFonts w:ascii="Times New Roman" w:hAnsi="Times New Roman" w:cs="Times New Roman"/>
                <w:b/>
                <w:color w:val="585858" w:themeColor="text1" w:themeTint="A6"/>
                <w:sz w:val="24"/>
                <w:szCs w:val="24"/>
              </w:rPr>
            </w:pPr>
          </w:p>
          <w:p>
            <w:pPr>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Тема урока</w:t>
            </w:r>
          </w:p>
        </w:tc>
        <w:tc>
          <w:tcPr>
            <w:tcW w:w="4830" w:type="dxa"/>
            <w:vMerge w:val="restart"/>
          </w:tcPr>
          <w:p>
            <w:pPr>
              <w:jc w:val="center"/>
              <w:rPr>
                <w:rFonts w:ascii="Times New Roman" w:hAnsi="Times New Roman" w:cs="Times New Roman"/>
                <w:b/>
                <w:color w:val="585858" w:themeColor="text1" w:themeTint="A6"/>
                <w:sz w:val="24"/>
                <w:szCs w:val="24"/>
              </w:rPr>
            </w:pPr>
          </w:p>
          <w:p>
            <w:pPr>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Задачи урока</w:t>
            </w:r>
          </w:p>
        </w:tc>
        <w:tc>
          <w:tcPr>
            <w:tcW w:w="4909" w:type="dxa"/>
            <w:vMerge w:val="restart"/>
          </w:tcPr>
          <w:p>
            <w:pPr>
              <w:jc w:val="center"/>
              <w:rPr>
                <w:rFonts w:ascii="Times New Roman" w:hAnsi="Times New Roman" w:cs="Times New Roman"/>
                <w:b/>
                <w:color w:val="585858" w:themeColor="text1" w:themeTint="A6"/>
                <w:sz w:val="24"/>
                <w:szCs w:val="24"/>
              </w:rPr>
            </w:pPr>
          </w:p>
          <w:p>
            <w:pPr>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Характеристика</w:t>
            </w:r>
          </w:p>
          <w:p>
            <w:pPr>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учебной деятельности учащихся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99" w:hRule="atLeast"/>
        </w:trPr>
        <w:tc>
          <w:tcPr>
            <w:tcW w:w="675" w:type="dxa"/>
            <w:vMerge w:val="continue"/>
            <w:tcBorders>
              <w:bottom w:val="single" w:color="auto" w:sz="4" w:space="0"/>
            </w:tcBorders>
          </w:tcPr>
          <w:p>
            <w:pPr>
              <w:jc w:val="center"/>
              <w:rPr>
                <w:rFonts w:ascii="Times New Roman" w:hAnsi="Times New Roman" w:cs="Times New Roman"/>
                <w:b/>
                <w:color w:val="585858" w:themeColor="text1" w:themeTint="A6"/>
                <w:sz w:val="24"/>
                <w:szCs w:val="24"/>
              </w:rPr>
            </w:pPr>
          </w:p>
        </w:tc>
        <w:tc>
          <w:tcPr>
            <w:tcW w:w="993" w:type="dxa"/>
            <w:gridSpan w:val="2"/>
          </w:tcPr>
          <w:p>
            <w:pPr>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По плану</w:t>
            </w:r>
          </w:p>
        </w:tc>
        <w:tc>
          <w:tcPr>
            <w:tcW w:w="851" w:type="dxa"/>
          </w:tcPr>
          <w:p>
            <w:pPr>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Фактически</w:t>
            </w:r>
          </w:p>
        </w:tc>
        <w:tc>
          <w:tcPr>
            <w:tcW w:w="2551" w:type="dxa"/>
            <w:gridSpan w:val="3"/>
            <w:vMerge w:val="continue"/>
          </w:tcPr>
          <w:p>
            <w:pPr>
              <w:jc w:val="center"/>
              <w:rPr>
                <w:rFonts w:ascii="Times New Roman" w:hAnsi="Times New Roman" w:cs="Times New Roman"/>
                <w:b/>
                <w:color w:val="585858" w:themeColor="text1" w:themeTint="A6"/>
                <w:sz w:val="24"/>
                <w:szCs w:val="24"/>
              </w:rPr>
            </w:pPr>
          </w:p>
        </w:tc>
        <w:tc>
          <w:tcPr>
            <w:tcW w:w="4830" w:type="dxa"/>
            <w:vMerge w:val="continue"/>
          </w:tcPr>
          <w:p>
            <w:pPr>
              <w:jc w:val="center"/>
              <w:rPr>
                <w:rFonts w:ascii="Times New Roman" w:hAnsi="Times New Roman" w:cs="Times New Roman"/>
                <w:b/>
                <w:color w:val="585858" w:themeColor="text1" w:themeTint="A6"/>
                <w:sz w:val="24"/>
                <w:szCs w:val="24"/>
              </w:rPr>
            </w:pPr>
          </w:p>
        </w:tc>
        <w:tc>
          <w:tcPr>
            <w:tcW w:w="4909" w:type="dxa"/>
            <w:vMerge w:val="continue"/>
          </w:tcPr>
          <w:p>
            <w:pPr>
              <w:jc w:val="center"/>
              <w:rPr>
                <w:rFonts w:ascii="Times New Roman" w:hAnsi="Times New Roman" w:cs="Times New Roman"/>
                <w:b/>
                <w:color w:val="585858" w:themeColor="text1" w:themeTint="A6"/>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519" w:type="dxa"/>
            <w:gridSpan w:val="4"/>
            <w:tcBorders>
              <w:top w:val="single" w:color="auto" w:sz="4" w:space="0"/>
              <w:bottom w:val="single" w:color="auto" w:sz="4" w:space="0"/>
              <w:right w:val="nil"/>
            </w:tcBorders>
          </w:tcPr>
          <w:p>
            <w:pPr>
              <w:jc w:val="center"/>
              <w:rPr>
                <w:rFonts w:ascii="Times New Roman" w:hAnsi="Times New Roman" w:cs="Times New Roman"/>
                <w:b/>
                <w:i/>
                <w:color w:val="585858" w:themeColor="text1" w:themeTint="A6"/>
                <w:sz w:val="24"/>
                <w:szCs w:val="24"/>
                <w:u w:val="single"/>
              </w:rPr>
            </w:pPr>
          </w:p>
        </w:tc>
        <w:tc>
          <w:tcPr>
            <w:tcW w:w="12290" w:type="dxa"/>
            <w:gridSpan w:val="5"/>
            <w:tcBorders>
              <w:left w:val="nil"/>
            </w:tcBorders>
          </w:tcPr>
          <w:p>
            <w:pPr>
              <w:jc w:val="center"/>
              <w:rPr>
                <w:rFonts w:ascii="Times New Roman" w:hAnsi="Times New Roman" w:cs="Times New Roman"/>
                <w:b/>
                <w:color w:val="585858" w:themeColor="text1" w:themeTint="A6"/>
                <w:sz w:val="24"/>
                <w:szCs w:val="24"/>
                <w:u w:val="single"/>
              </w:rPr>
            </w:pPr>
            <w:r>
              <w:rPr>
                <w:rFonts w:ascii="Times New Roman" w:hAnsi="Times New Roman" w:cs="Times New Roman"/>
                <w:b/>
                <w:color w:val="585858" w:themeColor="text1" w:themeTint="A6"/>
                <w:sz w:val="24"/>
                <w:szCs w:val="24"/>
              </w:rPr>
              <w:t>Лёгкая атлетика и подвижные игры</w:t>
            </w:r>
            <w:r>
              <w:rPr>
                <w:rFonts w:ascii="Times New Roman" w:hAnsi="Times New Roman" w:cs="Times New Roman"/>
                <w:b/>
                <w:color w:val="585858" w:themeColor="text1" w:themeTint="A6"/>
                <w:sz w:val="24"/>
                <w:szCs w:val="24"/>
                <w:u w:val="single"/>
              </w:rPr>
              <w:t xml:space="preserve"> (27 часов).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Borders>
              <w:top w:val="single" w:color="auto" w:sz="4" w:space="0"/>
              <w:right w:val="single" w:color="auto" w:sz="4" w:space="0"/>
            </w:tcBorders>
          </w:tcPr>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1</w:t>
            </w:r>
          </w:p>
        </w:tc>
        <w:tc>
          <w:tcPr>
            <w:tcW w:w="993" w:type="dxa"/>
            <w:gridSpan w:val="2"/>
            <w:tcBorders>
              <w:right w:val="single" w:color="auto" w:sz="4" w:space="0"/>
            </w:tcBorders>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03.09</w:t>
            </w:r>
          </w:p>
        </w:tc>
        <w:tc>
          <w:tcPr>
            <w:tcW w:w="851" w:type="dxa"/>
            <w:tcBorders>
              <w:right w:val="single" w:color="auto" w:sz="4" w:space="0"/>
            </w:tcBorders>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03.09</w:t>
            </w:r>
          </w:p>
        </w:tc>
        <w:tc>
          <w:tcPr>
            <w:tcW w:w="2551" w:type="dxa"/>
            <w:gridSpan w:val="3"/>
            <w:tcBorders>
              <w:left w:val="single" w:color="auto" w:sz="4" w:space="0"/>
              <w:right w:val="single" w:color="auto" w:sz="4" w:space="0"/>
            </w:tcBorders>
          </w:tcPr>
          <w:p>
            <w:pPr>
              <w:shd w:val="clear" w:color="auto" w:fill="FFFFFF"/>
              <w:spacing w:after="0"/>
              <w:rPr>
                <w:rFonts w:ascii="Times New Roman" w:hAnsi="Times New Roman" w:cs="Times New Roman"/>
                <w:color w:val="585858" w:themeColor="text1" w:themeTint="A6"/>
                <w:sz w:val="24"/>
                <w:szCs w:val="24"/>
              </w:rPr>
            </w:pPr>
          </w:p>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Правила поведения на занятиях лёгкой атлетикой и подвижными играми.</w:t>
            </w:r>
          </w:p>
        </w:tc>
        <w:tc>
          <w:tcPr>
            <w:tcW w:w="4830" w:type="dxa"/>
            <w:tcBorders>
              <w:left w:val="single" w:color="auto" w:sz="4" w:space="0"/>
              <w:right w:val="single" w:color="auto" w:sz="4" w:space="0"/>
            </w:tcBorders>
          </w:tcPr>
          <w:p>
            <w:pPr>
              <w:shd w:val="clear" w:color="auto" w:fill="FFFFFF"/>
              <w:tabs>
                <w:tab w:val="left" w:pos="269"/>
              </w:tabs>
              <w:spacing w:after="0"/>
              <w:ind w:right="19" w:firstLine="14"/>
              <w:rPr>
                <w:rFonts w:ascii="Times New Roman" w:hAnsi="Times New Roman" w:cs="Times New Roman"/>
                <w:color w:val="585858" w:themeColor="text1" w:themeTint="A6"/>
                <w:sz w:val="24"/>
                <w:szCs w:val="24"/>
              </w:rPr>
            </w:pPr>
            <w:r>
              <w:rPr>
                <w:rFonts w:ascii="Times New Roman" w:hAnsi="Times New Roman" w:cs="Times New Roman"/>
                <w:b/>
                <w:bCs/>
                <w:color w:val="585858" w:themeColor="text1" w:themeTint="A6"/>
                <w:spacing w:val="-6"/>
                <w:sz w:val="24"/>
                <w:szCs w:val="24"/>
              </w:rPr>
              <w:t>1.</w:t>
            </w:r>
            <w:r>
              <w:rPr>
                <w:rFonts w:ascii="Times New Roman" w:hAnsi="Times New Roman" w:cs="Times New Roman"/>
                <w:b/>
                <w:bCs/>
                <w:color w:val="585858" w:themeColor="text1" w:themeTint="A6"/>
                <w:sz w:val="24"/>
                <w:szCs w:val="24"/>
              </w:rPr>
              <w:tab/>
            </w:r>
            <w:r>
              <w:rPr>
                <w:rFonts w:ascii="Times New Roman" w:hAnsi="Times New Roman" w:cs="Times New Roman"/>
                <w:color w:val="585858" w:themeColor="text1" w:themeTint="A6"/>
                <w:sz w:val="24"/>
                <w:szCs w:val="24"/>
              </w:rPr>
              <w:t>Повторить правила поведения на занятиях лёгкой атлетикой и подвижными играми.</w:t>
            </w:r>
          </w:p>
          <w:p>
            <w:pPr>
              <w:shd w:val="clear" w:color="auto" w:fill="FFFFFF"/>
              <w:tabs>
                <w:tab w:val="left" w:pos="269"/>
              </w:tabs>
              <w:spacing w:after="0"/>
              <w:ind w:right="19" w:firstLine="14"/>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pacing w:val="-1"/>
                <w:sz w:val="24"/>
                <w:szCs w:val="24"/>
              </w:rPr>
              <w:t>2.</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Разучить повороты направо, налево в движении.</w:t>
            </w:r>
          </w:p>
          <w:p>
            <w:pPr>
              <w:shd w:val="clear" w:color="auto" w:fill="FFFFFF"/>
              <w:tabs>
                <w:tab w:val="left" w:pos="269"/>
              </w:tabs>
              <w:spacing w:after="0"/>
              <w:ind w:right="19" w:firstLine="5"/>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pacing w:val="-1"/>
                <w:sz w:val="24"/>
                <w:szCs w:val="24"/>
              </w:rPr>
              <w:t>3.</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Повторить подвижную игру «Вызов номеров».</w:t>
            </w:r>
          </w:p>
        </w:tc>
        <w:tc>
          <w:tcPr>
            <w:tcW w:w="4909" w:type="dxa"/>
            <w:tcBorders>
              <w:left w:val="single" w:color="auto" w:sz="4" w:space="0"/>
            </w:tcBorders>
          </w:tcPr>
          <w:p>
            <w:pPr>
              <w:shd w:val="clear" w:color="auto" w:fill="FFFFFF"/>
              <w:spacing w:after="0"/>
              <w:ind w:hanging="5"/>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Знать </w:t>
            </w:r>
            <w:r>
              <w:rPr>
                <w:rFonts w:ascii="Times New Roman" w:hAnsi="Times New Roman" w:cs="Times New Roman"/>
                <w:color w:val="585858" w:themeColor="text1" w:themeTint="A6"/>
                <w:sz w:val="24"/>
                <w:szCs w:val="24"/>
              </w:rPr>
              <w:t xml:space="preserve">и </w:t>
            </w:r>
            <w:r>
              <w:rPr>
                <w:rFonts w:ascii="Times New Roman" w:hAnsi="Times New Roman" w:cs="Times New Roman"/>
                <w:i/>
                <w:iCs/>
                <w:color w:val="585858" w:themeColor="text1" w:themeTint="A6"/>
                <w:sz w:val="24"/>
                <w:szCs w:val="24"/>
              </w:rPr>
              <w:t xml:space="preserve">применять </w:t>
            </w:r>
            <w:r>
              <w:rPr>
                <w:rFonts w:ascii="Times New Roman" w:hAnsi="Times New Roman" w:cs="Times New Roman"/>
                <w:color w:val="585858" w:themeColor="text1" w:themeTint="A6"/>
                <w:sz w:val="24"/>
                <w:szCs w:val="24"/>
              </w:rPr>
              <w:t xml:space="preserve">правила поведения на занятиях лёгкой атлетикой и подвижными играми. </w:t>
            </w:r>
            <w:r>
              <w:rPr>
                <w:rFonts w:ascii="Times New Roman" w:hAnsi="Times New Roman" w:cs="Times New Roman"/>
                <w:i/>
                <w:iCs/>
                <w:color w:val="585858" w:themeColor="text1" w:themeTint="A6"/>
                <w:sz w:val="24"/>
                <w:szCs w:val="24"/>
              </w:rPr>
              <w:t xml:space="preserve">Выявлять </w:t>
            </w:r>
            <w:r>
              <w:rPr>
                <w:rFonts w:ascii="Times New Roman" w:hAnsi="Times New Roman" w:cs="Times New Roman"/>
                <w:color w:val="585858" w:themeColor="text1" w:themeTint="A6"/>
                <w:sz w:val="24"/>
                <w:szCs w:val="24"/>
              </w:rPr>
              <w:t>различия в основных способах передвижения человека.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2</w:t>
            </w:r>
          </w:p>
        </w:tc>
        <w:tc>
          <w:tcPr>
            <w:tcW w:w="993" w:type="dxa"/>
            <w:gridSpan w:val="2"/>
          </w:tcPr>
          <w:p>
            <w:pPr>
              <w:shd w:val="clear" w:color="auto" w:fill="FFFFFF"/>
              <w:spacing w:after="0"/>
              <w:ind w:right="48"/>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06.09</w:t>
            </w:r>
          </w:p>
        </w:tc>
        <w:tc>
          <w:tcPr>
            <w:tcW w:w="851" w:type="dxa"/>
          </w:tcPr>
          <w:p>
            <w:pPr>
              <w:shd w:val="clear" w:color="auto" w:fill="FFFFFF"/>
              <w:spacing w:after="0"/>
              <w:ind w:right="48"/>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06.09</w:t>
            </w:r>
          </w:p>
        </w:tc>
        <w:tc>
          <w:tcPr>
            <w:tcW w:w="2551" w:type="dxa"/>
            <w:gridSpan w:val="3"/>
          </w:tcPr>
          <w:p>
            <w:pPr>
              <w:shd w:val="clear" w:color="auto" w:fill="FFFFFF"/>
              <w:spacing w:after="0"/>
              <w:ind w:right="48"/>
              <w:rPr>
                <w:rFonts w:ascii="Times New Roman" w:hAnsi="Times New Roman" w:cs="Times New Roman"/>
                <w:color w:val="585858" w:themeColor="text1" w:themeTint="A6"/>
                <w:sz w:val="24"/>
                <w:szCs w:val="24"/>
              </w:rPr>
            </w:pPr>
          </w:p>
          <w:p>
            <w:pPr>
              <w:shd w:val="clear" w:color="auto" w:fill="FFFFFF"/>
              <w:spacing w:after="0"/>
              <w:ind w:right="48"/>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История зарождения физической культуры на территории Древней Руси.</w:t>
            </w:r>
          </w:p>
        </w:tc>
        <w:tc>
          <w:tcPr>
            <w:tcW w:w="4830" w:type="dxa"/>
          </w:tcPr>
          <w:p>
            <w:pPr>
              <w:shd w:val="clear" w:color="auto" w:fill="FFFFFF"/>
              <w:tabs>
                <w:tab w:val="left" w:pos="264"/>
              </w:tabs>
              <w:spacing w:after="0"/>
              <w:ind w:firstLine="1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pacing w:val="-4"/>
                <w:sz w:val="24"/>
                <w:szCs w:val="24"/>
              </w:rPr>
              <w:t>1.</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Рассказать об истории возникновения</w:t>
            </w:r>
            <w:r>
              <w:rPr>
                <w:rFonts w:ascii="Times New Roman" w:hAnsi="Times New Roman" w:cs="Times New Roman"/>
                <w:color w:val="585858" w:themeColor="text1" w:themeTint="A6"/>
                <w:sz w:val="24"/>
                <w:szCs w:val="24"/>
              </w:rPr>
              <w:br w:type="textWrapping"/>
            </w:r>
            <w:r>
              <w:rPr>
                <w:rFonts w:ascii="Times New Roman" w:hAnsi="Times New Roman" w:cs="Times New Roman"/>
                <w:color w:val="585858" w:themeColor="text1" w:themeTint="A6"/>
                <w:sz w:val="24"/>
                <w:szCs w:val="24"/>
              </w:rPr>
              <w:t>физической культуры на территории Древней Руси.</w:t>
            </w:r>
          </w:p>
          <w:p>
            <w:pPr>
              <w:shd w:val="clear" w:color="auto" w:fill="FFFFFF"/>
              <w:tabs>
                <w:tab w:val="left" w:pos="264"/>
              </w:tabs>
              <w:spacing w:after="0"/>
              <w:ind w:firstLine="1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pacing w:val="-4"/>
                <w:sz w:val="24"/>
                <w:szCs w:val="24"/>
              </w:rPr>
              <w:t>2.</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Повторить повороты направо, налево</w:t>
            </w:r>
            <w:r>
              <w:rPr>
                <w:rFonts w:ascii="Times New Roman" w:hAnsi="Times New Roman" w:cs="Times New Roman"/>
                <w:color w:val="585858" w:themeColor="text1" w:themeTint="A6"/>
                <w:sz w:val="24"/>
                <w:szCs w:val="24"/>
              </w:rPr>
              <w:br w:type="textWrapping"/>
            </w:r>
            <w:r>
              <w:rPr>
                <w:rFonts w:ascii="Times New Roman" w:hAnsi="Times New Roman" w:cs="Times New Roman"/>
                <w:color w:val="585858" w:themeColor="text1" w:themeTint="A6"/>
                <w:sz w:val="24"/>
                <w:szCs w:val="24"/>
              </w:rPr>
              <w:t>в движении.</w:t>
            </w:r>
          </w:p>
          <w:p>
            <w:pPr>
              <w:shd w:val="clear" w:color="auto" w:fill="FFFFFF"/>
              <w:tabs>
                <w:tab w:val="left" w:pos="264"/>
              </w:tabs>
              <w:spacing w:after="0"/>
              <w:ind w:firstLine="5"/>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pacing w:val="-1"/>
                <w:sz w:val="24"/>
                <w:szCs w:val="24"/>
              </w:rPr>
              <w:t>3.</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Повторить подвижную игру «Мышеловка».</w:t>
            </w:r>
          </w:p>
        </w:tc>
        <w:tc>
          <w:tcPr>
            <w:tcW w:w="4909" w:type="dxa"/>
          </w:tcPr>
          <w:p>
            <w:pPr>
              <w:shd w:val="clear" w:color="auto" w:fill="FFFFFF"/>
              <w:spacing w:after="0"/>
              <w:ind w:right="19" w:hanging="5"/>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Пересказывать </w:t>
            </w:r>
            <w:r>
              <w:rPr>
                <w:rFonts w:ascii="Times New Roman" w:hAnsi="Times New Roman" w:cs="Times New Roman"/>
                <w:color w:val="585858" w:themeColor="text1" w:themeTint="A6"/>
                <w:sz w:val="24"/>
                <w:szCs w:val="24"/>
              </w:rPr>
              <w:t xml:space="preserve">тексты по истории возникновения физической культуры на территории Древней Руси. </w:t>
            </w:r>
            <w:r>
              <w:rPr>
                <w:rFonts w:ascii="Times New Roman" w:hAnsi="Times New Roman" w:cs="Times New Roman"/>
                <w:i/>
                <w:iCs/>
                <w:color w:val="585858" w:themeColor="text1" w:themeTint="A6"/>
                <w:sz w:val="24"/>
                <w:szCs w:val="24"/>
              </w:rPr>
              <w:t xml:space="preserve">Выполнять </w:t>
            </w:r>
            <w:r>
              <w:rPr>
                <w:rFonts w:ascii="Times New Roman" w:hAnsi="Times New Roman" w:cs="Times New Roman"/>
                <w:color w:val="585858" w:themeColor="text1" w:themeTint="A6"/>
                <w:sz w:val="24"/>
                <w:szCs w:val="24"/>
              </w:rPr>
              <w:t>повороты в движении.</w:t>
            </w:r>
          </w:p>
          <w:p>
            <w:pPr>
              <w:shd w:val="clear" w:color="auto" w:fill="FFFFFF"/>
              <w:spacing w:after="0"/>
              <w:ind w:right="19"/>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Общаться </w:t>
            </w:r>
            <w:r>
              <w:rPr>
                <w:rFonts w:ascii="Times New Roman" w:hAnsi="Times New Roman" w:cs="Times New Roman"/>
                <w:color w:val="585858" w:themeColor="text1" w:themeTint="A6"/>
                <w:sz w:val="24"/>
                <w:szCs w:val="24"/>
              </w:rPr>
              <w:t xml:space="preserve">и </w:t>
            </w:r>
            <w:r>
              <w:rPr>
                <w:rFonts w:ascii="Times New Roman" w:hAnsi="Times New Roman" w:cs="Times New Roman"/>
                <w:i/>
                <w:iCs/>
                <w:color w:val="585858" w:themeColor="text1" w:themeTint="A6"/>
                <w:sz w:val="24"/>
                <w:szCs w:val="24"/>
              </w:rPr>
              <w:t xml:space="preserve">взаимодействовать </w:t>
            </w:r>
            <w:r>
              <w:rPr>
                <w:rFonts w:ascii="Times New Roman" w:hAnsi="Times New Roman" w:cs="Times New Roman"/>
                <w:color w:val="585858" w:themeColor="text1" w:themeTint="A6"/>
                <w:sz w:val="24"/>
                <w:szCs w:val="24"/>
              </w:rPr>
              <w:t>в игровой деятельности.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3</w:t>
            </w:r>
          </w:p>
        </w:tc>
        <w:tc>
          <w:tcPr>
            <w:tcW w:w="993" w:type="dxa"/>
            <w:gridSpan w:val="2"/>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07.09</w:t>
            </w:r>
          </w:p>
        </w:tc>
        <w:tc>
          <w:tcPr>
            <w:tcW w:w="851" w:type="dxa"/>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07.09</w:t>
            </w:r>
          </w:p>
        </w:tc>
        <w:tc>
          <w:tcPr>
            <w:tcW w:w="2551" w:type="dxa"/>
            <w:gridSpan w:val="3"/>
          </w:tcPr>
          <w:p>
            <w:pPr>
              <w:shd w:val="clear" w:color="auto" w:fill="FFFFFF"/>
              <w:spacing w:after="0"/>
              <w:rPr>
                <w:rFonts w:ascii="Times New Roman" w:hAnsi="Times New Roman" w:cs="Times New Roman"/>
                <w:color w:val="585858" w:themeColor="text1" w:themeTint="A6"/>
                <w:sz w:val="24"/>
                <w:szCs w:val="24"/>
              </w:rPr>
            </w:pPr>
          </w:p>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Физическая подготовка и её связь с развитием основных физических качеств.</w:t>
            </w:r>
          </w:p>
        </w:tc>
        <w:tc>
          <w:tcPr>
            <w:tcW w:w="4830" w:type="dxa"/>
          </w:tcPr>
          <w:p>
            <w:pPr>
              <w:shd w:val="clear" w:color="auto" w:fill="FFFFFF"/>
              <w:tabs>
                <w:tab w:val="left" w:pos="269"/>
              </w:tabs>
              <w:spacing w:after="0"/>
              <w:ind w:firstLine="14"/>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pacing w:val="-6"/>
                <w:sz w:val="24"/>
                <w:szCs w:val="24"/>
              </w:rPr>
              <w:t>1.</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 xml:space="preserve">Рассказать о физической подготовке и её связи </w:t>
            </w:r>
            <w:r>
              <w:rPr>
                <w:rFonts w:ascii="Times New Roman" w:hAnsi="Times New Roman" w:cs="Times New Roman"/>
                <w:b/>
                <w:bCs/>
                <w:color w:val="585858" w:themeColor="text1" w:themeTint="A6"/>
                <w:sz w:val="24"/>
                <w:szCs w:val="24"/>
              </w:rPr>
              <w:t xml:space="preserve">с </w:t>
            </w:r>
            <w:r>
              <w:rPr>
                <w:rFonts w:ascii="Times New Roman" w:hAnsi="Times New Roman" w:cs="Times New Roman"/>
                <w:color w:val="585858" w:themeColor="text1" w:themeTint="A6"/>
                <w:sz w:val="24"/>
                <w:szCs w:val="24"/>
              </w:rPr>
              <w:t>развитием физических качеств.</w:t>
            </w:r>
          </w:p>
          <w:p>
            <w:pPr>
              <w:shd w:val="clear" w:color="auto" w:fill="FFFFFF"/>
              <w:tabs>
                <w:tab w:val="left" w:pos="269"/>
              </w:tabs>
              <w:spacing w:after="0"/>
              <w:ind w:firstLine="5"/>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pacing w:val="-4"/>
                <w:sz w:val="24"/>
                <w:szCs w:val="24"/>
              </w:rPr>
              <w:t>2.</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Разучить перестроение из колонны по</w:t>
            </w:r>
            <w:r>
              <w:rPr>
                <w:rFonts w:ascii="Times New Roman" w:hAnsi="Times New Roman" w:cs="Times New Roman"/>
                <w:color w:val="585858" w:themeColor="text1" w:themeTint="A6"/>
                <w:sz w:val="24"/>
                <w:szCs w:val="24"/>
              </w:rPr>
              <w:br w:type="textWrapping"/>
            </w:r>
            <w:r>
              <w:rPr>
                <w:rFonts w:ascii="Times New Roman" w:hAnsi="Times New Roman" w:cs="Times New Roman"/>
                <w:color w:val="585858" w:themeColor="text1" w:themeTint="A6"/>
                <w:sz w:val="24"/>
                <w:szCs w:val="24"/>
              </w:rPr>
              <w:t>одному в колонну по три.</w:t>
            </w:r>
          </w:p>
          <w:p>
            <w:pPr>
              <w:shd w:val="clear" w:color="auto" w:fill="FFFFFF"/>
              <w:tabs>
                <w:tab w:val="left" w:pos="269"/>
              </w:tabs>
              <w:spacing w:after="0"/>
              <w:ind w:firstLine="5"/>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3. Повторить подвижную игру «Пустое место».</w:t>
            </w:r>
          </w:p>
        </w:tc>
        <w:tc>
          <w:tcPr>
            <w:tcW w:w="4909" w:type="dxa"/>
          </w:tcPr>
          <w:p>
            <w:pPr>
              <w:shd w:val="clear" w:color="auto" w:fill="FFFFFF"/>
              <w:spacing w:after="0"/>
              <w:ind w:right="110"/>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Понимать и раскрывать </w:t>
            </w:r>
            <w:r>
              <w:rPr>
                <w:rFonts w:ascii="Times New Roman" w:hAnsi="Times New Roman" w:cs="Times New Roman"/>
                <w:color w:val="585858" w:themeColor="text1" w:themeTint="A6"/>
                <w:sz w:val="24"/>
                <w:szCs w:val="24"/>
              </w:rPr>
              <w:t xml:space="preserve">связь физической подготовки с развитием физических качеств. </w:t>
            </w:r>
            <w:r>
              <w:rPr>
                <w:rFonts w:ascii="Times New Roman" w:hAnsi="Times New Roman" w:cs="Times New Roman"/>
                <w:i/>
                <w:iCs/>
                <w:color w:val="585858" w:themeColor="text1" w:themeTint="A6"/>
                <w:sz w:val="24"/>
                <w:szCs w:val="24"/>
              </w:rPr>
              <w:t xml:space="preserve">Характеризовать </w:t>
            </w:r>
            <w:r>
              <w:rPr>
                <w:rFonts w:ascii="Times New Roman" w:hAnsi="Times New Roman" w:cs="Times New Roman"/>
                <w:color w:val="585858" w:themeColor="text1" w:themeTint="A6"/>
                <w:sz w:val="24"/>
                <w:szCs w:val="24"/>
              </w:rPr>
              <w:t>показатели физического развития.</w:t>
            </w:r>
            <w:r>
              <w:rPr>
                <w:rFonts w:ascii="Times New Roman" w:hAnsi="Times New Roman" w:cs="Times New Roman"/>
                <w:i/>
                <w:iCs/>
                <w:color w:val="585858" w:themeColor="text1" w:themeTint="A6"/>
                <w:sz w:val="24"/>
                <w:szCs w:val="24"/>
              </w:rPr>
              <w:t xml:space="preserve"> Осваивать </w:t>
            </w:r>
            <w:r>
              <w:rPr>
                <w:rFonts w:ascii="Times New Roman" w:hAnsi="Times New Roman" w:cs="Times New Roman"/>
                <w:color w:val="585858" w:themeColor="text1" w:themeTint="A6"/>
                <w:sz w:val="24"/>
                <w:szCs w:val="24"/>
              </w:rPr>
              <w:t>универсальные умения, связанные с выполнением организующих упражнений.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4</w:t>
            </w:r>
          </w:p>
        </w:tc>
        <w:tc>
          <w:tcPr>
            <w:tcW w:w="993" w:type="dxa"/>
            <w:gridSpan w:val="2"/>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10.09</w:t>
            </w:r>
          </w:p>
        </w:tc>
        <w:tc>
          <w:tcPr>
            <w:tcW w:w="851" w:type="dxa"/>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10.09</w:t>
            </w:r>
          </w:p>
        </w:tc>
        <w:tc>
          <w:tcPr>
            <w:tcW w:w="2551" w:type="dxa"/>
            <w:gridSpan w:val="3"/>
          </w:tcPr>
          <w:p>
            <w:pPr>
              <w:shd w:val="clear" w:color="auto" w:fill="FFFFFF"/>
              <w:spacing w:after="0"/>
              <w:rPr>
                <w:rFonts w:ascii="Times New Roman" w:hAnsi="Times New Roman" w:cs="Times New Roman"/>
                <w:color w:val="585858" w:themeColor="text1" w:themeTint="A6"/>
                <w:sz w:val="24"/>
                <w:szCs w:val="24"/>
              </w:rPr>
            </w:pPr>
          </w:p>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Передвижение по диагонали.</w:t>
            </w:r>
          </w:p>
        </w:tc>
        <w:tc>
          <w:tcPr>
            <w:tcW w:w="4830" w:type="dxa"/>
          </w:tcPr>
          <w:p>
            <w:pPr>
              <w:shd w:val="clear" w:color="auto" w:fill="FFFFFF"/>
              <w:tabs>
                <w:tab w:val="left" w:pos="264"/>
              </w:tabs>
              <w:spacing w:after="0"/>
              <w:ind w:firstLine="14"/>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pacing w:val="-6"/>
                <w:sz w:val="24"/>
                <w:szCs w:val="24"/>
              </w:rPr>
              <w:t>1.</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Повторить перестроение из колонны по одному в колонну по три.</w:t>
            </w:r>
          </w:p>
          <w:p>
            <w:pPr>
              <w:shd w:val="clear" w:color="auto" w:fill="FFFFFF"/>
              <w:tabs>
                <w:tab w:val="left" w:pos="264"/>
              </w:tabs>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pacing w:val="-1"/>
                <w:sz w:val="24"/>
                <w:szCs w:val="24"/>
              </w:rPr>
              <w:t>2.</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Разучить передвижение по диагонали</w:t>
            </w:r>
          </w:p>
          <w:p>
            <w:pPr>
              <w:shd w:val="clear" w:color="auto" w:fill="FFFFFF"/>
              <w:tabs>
                <w:tab w:val="left" w:pos="264"/>
              </w:tabs>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pacing w:val="-1"/>
                <w:sz w:val="24"/>
                <w:szCs w:val="24"/>
              </w:rPr>
              <w:t>3.</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Разучить подвижную игру «Передал-садись».</w:t>
            </w:r>
          </w:p>
          <w:p>
            <w:pPr>
              <w:shd w:val="clear" w:color="auto" w:fill="FFFFFF"/>
              <w:tabs>
                <w:tab w:val="left" w:pos="264"/>
              </w:tabs>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pacing w:val="-1"/>
                <w:sz w:val="24"/>
                <w:szCs w:val="24"/>
              </w:rPr>
              <w:t>4.</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Развивать координацию движений.</w:t>
            </w:r>
          </w:p>
        </w:tc>
        <w:tc>
          <w:tcPr>
            <w:tcW w:w="4909" w:type="dxa"/>
          </w:tcPr>
          <w:p>
            <w:pPr>
              <w:shd w:val="clear" w:color="auto" w:fill="FFFFFF"/>
              <w:spacing w:after="0"/>
              <w:ind w:right="14" w:hanging="5"/>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Осваивать </w:t>
            </w:r>
            <w:r>
              <w:rPr>
                <w:rFonts w:ascii="Times New Roman" w:hAnsi="Times New Roman" w:cs="Times New Roman"/>
                <w:color w:val="585858" w:themeColor="text1" w:themeTint="A6"/>
                <w:sz w:val="24"/>
                <w:szCs w:val="24"/>
              </w:rPr>
              <w:t xml:space="preserve">технику перестраивания из колонны по одному в колонну по три; передвижения по диагонали. </w:t>
            </w:r>
            <w:r>
              <w:rPr>
                <w:rFonts w:ascii="Times New Roman" w:hAnsi="Times New Roman" w:cs="Times New Roman"/>
                <w:i/>
                <w:iCs/>
                <w:color w:val="585858" w:themeColor="text1" w:themeTint="A6"/>
                <w:sz w:val="24"/>
                <w:szCs w:val="24"/>
              </w:rPr>
              <w:t xml:space="preserve">Проявлять </w:t>
            </w:r>
            <w:r>
              <w:rPr>
                <w:rFonts w:ascii="Times New Roman" w:hAnsi="Times New Roman" w:cs="Times New Roman"/>
                <w:color w:val="585858" w:themeColor="text1" w:themeTint="A6"/>
                <w:sz w:val="24"/>
                <w:szCs w:val="24"/>
              </w:rPr>
              <w:t xml:space="preserve">качество координации движений. </w:t>
            </w:r>
            <w:r>
              <w:rPr>
                <w:rFonts w:ascii="Times New Roman" w:hAnsi="Times New Roman" w:cs="Times New Roman"/>
                <w:i/>
                <w:iCs/>
                <w:color w:val="585858" w:themeColor="text1" w:themeTint="A6"/>
                <w:sz w:val="24"/>
                <w:szCs w:val="24"/>
              </w:rPr>
              <w:t xml:space="preserve">Осваивать </w:t>
            </w:r>
            <w:r>
              <w:rPr>
                <w:rFonts w:ascii="Times New Roman" w:hAnsi="Times New Roman" w:cs="Times New Roman"/>
                <w:color w:val="585858" w:themeColor="text1" w:themeTint="A6"/>
                <w:sz w:val="24"/>
                <w:szCs w:val="24"/>
              </w:rPr>
              <w:t>двигательные действия в подвижной игре.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5</w:t>
            </w:r>
          </w:p>
        </w:tc>
        <w:tc>
          <w:tcPr>
            <w:tcW w:w="993" w:type="dxa"/>
            <w:gridSpan w:val="2"/>
          </w:tcPr>
          <w:p>
            <w:pPr>
              <w:shd w:val="clear" w:color="auto" w:fill="FFFFFF"/>
              <w:spacing w:after="0"/>
              <w:ind w:right="82"/>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13.09</w:t>
            </w:r>
          </w:p>
        </w:tc>
        <w:tc>
          <w:tcPr>
            <w:tcW w:w="851" w:type="dxa"/>
          </w:tcPr>
          <w:p>
            <w:pPr>
              <w:shd w:val="clear" w:color="auto" w:fill="FFFFFF"/>
              <w:spacing w:after="0"/>
              <w:ind w:right="82"/>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13.09</w:t>
            </w:r>
          </w:p>
        </w:tc>
        <w:tc>
          <w:tcPr>
            <w:tcW w:w="2551" w:type="dxa"/>
            <w:gridSpan w:val="3"/>
          </w:tcPr>
          <w:p>
            <w:pPr>
              <w:shd w:val="clear" w:color="auto" w:fill="FFFFFF"/>
              <w:spacing w:after="0"/>
              <w:ind w:right="82"/>
              <w:rPr>
                <w:rFonts w:ascii="Times New Roman" w:hAnsi="Times New Roman" w:cs="Times New Roman"/>
                <w:color w:val="585858" w:themeColor="text1" w:themeTint="A6"/>
                <w:sz w:val="24"/>
                <w:szCs w:val="24"/>
              </w:rPr>
            </w:pPr>
          </w:p>
          <w:p>
            <w:pPr>
              <w:shd w:val="clear" w:color="auto" w:fill="FFFFFF"/>
              <w:spacing w:after="0"/>
              <w:ind w:right="82"/>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Ходьба в разном темпе под звуковые сигналы.</w:t>
            </w:r>
          </w:p>
          <w:p>
            <w:pPr>
              <w:shd w:val="clear" w:color="auto" w:fill="FFFFFF"/>
              <w:spacing w:after="0"/>
              <w:ind w:right="82"/>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Входной контроль.</w:t>
            </w:r>
          </w:p>
        </w:tc>
        <w:tc>
          <w:tcPr>
            <w:tcW w:w="4830" w:type="dxa"/>
          </w:tcPr>
          <w:p>
            <w:pPr>
              <w:shd w:val="clear" w:color="auto" w:fill="FFFFFF"/>
              <w:tabs>
                <w:tab w:val="left" w:pos="259"/>
              </w:tabs>
              <w:spacing w:after="0"/>
              <w:ind w:firstLine="5"/>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pacing w:val="-4"/>
                <w:sz w:val="24"/>
                <w:szCs w:val="24"/>
              </w:rPr>
              <w:t>1.</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Разучить ходьбу в разном темпе под звуковые сигналы.</w:t>
            </w:r>
          </w:p>
          <w:p>
            <w:pPr>
              <w:shd w:val="clear" w:color="auto" w:fill="FFFFFF"/>
              <w:tabs>
                <w:tab w:val="left" w:pos="259"/>
              </w:tabs>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pacing w:val="-4"/>
                <w:sz w:val="24"/>
                <w:szCs w:val="24"/>
              </w:rPr>
              <w:t>2.</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Повторить передвижение по диагонали.</w:t>
            </w:r>
          </w:p>
          <w:p>
            <w:pPr>
              <w:shd w:val="clear" w:color="auto" w:fill="FFFFFF"/>
              <w:tabs>
                <w:tab w:val="left" w:pos="259"/>
              </w:tabs>
              <w:spacing w:after="0"/>
              <w:ind w:firstLine="1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pacing w:val="-1"/>
                <w:sz w:val="24"/>
                <w:szCs w:val="24"/>
              </w:rPr>
              <w:t>3.</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Повторить подвижную игру «Передал-садись».</w:t>
            </w:r>
          </w:p>
        </w:tc>
        <w:tc>
          <w:tcPr>
            <w:tcW w:w="4909" w:type="dxa"/>
          </w:tcPr>
          <w:p>
            <w:pPr>
              <w:shd w:val="clear" w:color="auto" w:fill="FFFFFF"/>
              <w:spacing w:after="0"/>
              <w:ind w:right="149" w:hanging="10"/>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Выполнять </w:t>
            </w:r>
            <w:r>
              <w:rPr>
                <w:rFonts w:ascii="Times New Roman" w:hAnsi="Times New Roman" w:cs="Times New Roman"/>
                <w:color w:val="585858" w:themeColor="text1" w:themeTint="A6"/>
                <w:sz w:val="24"/>
                <w:szCs w:val="24"/>
              </w:rPr>
              <w:t>передвижение по диагонали</w:t>
            </w:r>
            <w:r>
              <w:rPr>
                <w:rFonts w:ascii="Times New Roman" w:hAnsi="Times New Roman" w:cs="Times New Roman"/>
                <w:i/>
                <w:iCs/>
                <w:color w:val="585858" w:themeColor="text1" w:themeTint="A6"/>
                <w:sz w:val="24"/>
                <w:szCs w:val="24"/>
              </w:rPr>
              <w:t xml:space="preserve"> Осваивать </w:t>
            </w:r>
            <w:r>
              <w:rPr>
                <w:rFonts w:ascii="Times New Roman" w:hAnsi="Times New Roman" w:cs="Times New Roman"/>
                <w:color w:val="585858" w:themeColor="text1" w:themeTint="A6"/>
                <w:sz w:val="24"/>
                <w:szCs w:val="24"/>
              </w:rPr>
              <w:t xml:space="preserve">технику ходьбы в разном темпе..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6</w:t>
            </w:r>
          </w:p>
        </w:tc>
        <w:tc>
          <w:tcPr>
            <w:tcW w:w="993" w:type="dxa"/>
            <w:gridSpan w:val="2"/>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14.09</w:t>
            </w:r>
          </w:p>
        </w:tc>
        <w:tc>
          <w:tcPr>
            <w:tcW w:w="851" w:type="dxa"/>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14.09</w:t>
            </w:r>
          </w:p>
        </w:tc>
        <w:tc>
          <w:tcPr>
            <w:tcW w:w="2551" w:type="dxa"/>
            <w:gridSpan w:val="3"/>
          </w:tcPr>
          <w:p>
            <w:pPr>
              <w:shd w:val="clear" w:color="auto" w:fill="FFFFFF"/>
              <w:spacing w:after="0"/>
              <w:rPr>
                <w:rFonts w:ascii="Times New Roman" w:hAnsi="Times New Roman" w:cs="Times New Roman"/>
                <w:color w:val="585858" w:themeColor="text1" w:themeTint="A6"/>
                <w:sz w:val="24"/>
                <w:szCs w:val="24"/>
              </w:rPr>
            </w:pPr>
          </w:p>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Ходьба с изменением длины и частоты шагов.</w:t>
            </w:r>
          </w:p>
        </w:tc>
        <w:tc>
          <w:tcPr>
            <w:tcW w:w="4830" w:type="dxa"/>
          </w:tcPr>
          <w:p>
            <w:pPr>
              <w:shd w:val="clear" w:color="auto" w:fill="FFFFFF"/>
              <w:tabs>
                <w:tab w:val="left" w:pos="274"/>
              </w:tabs>
              <w:spacing w:after="0"/>
              <w:ind w:right="5" w:firstLine="1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pacing w:val="-4"/>
                <w:sz w:val="24"/>
                <w:szCs w:val="24"/>
              </w:rPr>
              <w:t>1.</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Повторить ходьбу в разном темпе под</w:t>
            </w:r>
            <w:r>
              <w:rPr>
                <w:rFonts w:ascii="Times New Roman" w:hAnsi="Times New Roman" w:cs="Times New Roman"/>
                <w:color w:val="585858" w:themeColor="text1" w:themeTint="A6"/>
                <w:sz w:val="24"/>
                <w:szCs w:val="24"/>
              </w:rPr>
              <w:br w:type="textWrapping"/>
            </w:r>
            <w:r>
              <w:rPr>
                <w:rFonts w:ascii="Times New Roman" w:hAnsi="Times New Roman" w:cs="Times New Roman"/>
                <w:color w:val="585858" w:themeColor="text1" w:themeTint="A6"/>
                <w:sz w:val="24"/>
                <w:szCs w:val="24"/>
              </w:rPr>
              <w:t>звуковые сигналы.</w:t>
            </w:r>
          </w:p>
          <w:p>
            <w:pPr>
              <w:shd w:val="clear" w:color="auto" w:fill="FFFFFF"/>
              <w:tabs>
                <w:tab w:val="left" w:pos="274"/>
              </w:tabs>
              <w:spacing w:after="0"/>
              <w:ind w:right="5" w:firstLine="5"/>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pacing w:val="-4"/>
                <w:sz w:val="24"/>
                <w:szCs w:val="24"/>
              </w:rPr>
              <w:t>2.</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Разучить ходьбу с изменением длины и частоты шагов.</w:t>
            </w:r>
          </w:p>
          <w:p>
            <w:pPr>
              <w:shd w:val="clear" w:color="auto" w:fill="FFFFFF"/>
              <w:tabs>
                <w:tab w:val="left" w:pos="274"/>
              </w:tabs>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3.</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Повторить бег на носках.</w:t>
            </w:r>
          </w:p>
          <w:p>
            <w:pPr>
              <w:shd w:val="clear" w:color="auto" w:fill="FFFFFF"/>
              <w:tabs>
                <w:tab w:val="left" w:pos="274"/>
              </w:tabs>
              <w:spacing w:after="0"/>
              <w:ind w:right="5"/>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4.</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Подвижная игра «Запрещённое движение».</w:t>
            </w:r>
          </w:p>
        </w:tc>
        <w:tc>
          <w:tcPr>
            <w:tcW w:w="4909" w:type="dxa"/>
          </w:tcPr>
          <w:p>
            <w:pPr>
              <w:shd w:val="clear" w:color="auto" w:fill="FFFFFF"/>
              <w:spacing w:after="0"/>
              <w:ind w:right="5" w:hanging="5"/>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Выполнять </w:t>
            </w:r>
            <w:r>
              <w:rPr>
                <w:rFonts w:ascii="Times New Roman" w:hAnsi="Times New Roman" w:cs="Times New Roman"/>
                <w:color w:val="585858" w:themeColor="text1" w:themeTint="A6"/>
                <w:sz w:val="24"/>
                <w:szCs w:val="24"/>
              </w:rPr>
              <w:t>ходьбу в разном тем</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 xml:space="preserve">пе под звуковые сигналы. </w:t>
            </w:r>
            <w:r>
              <w:rPr>
                <w:rFonts w:ascii="Times New Roman" w:hAnsi="Times New Roman" w:cs="Times New Roman"/>
                <w:i/>
                <w:iCs/>
                <w:color w:val="585858" w:themeColor="text1" w:themeTint="A6"/>
                <w:sz w:val="24"/>
                <w:szCs w:val="24"/>
              </w:rPr>
              <w:t xml:space="preserve">Описывать </w:t>
            </w:r>
            <w:r>
              <w:rPr>
                <w:rFonts w:ascii="Times New Roman" w:hAnsi="Times New Roman" w:cs="Times New Roman"/>
                <w:color w:val="585858" w:themeColor="text1" w:themeTint="A6"/>
                <w:sz w:val="24"/>
                <w:szCs w:val="24"/>
              </w:rPr>
              <w:t>технику беговых упражнений.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7</w:t>
            </w:r>
          </w:p>
        </w:tc>
        <w:tc>
          <w:tcPr>
            <w:tcW w:w="993" w:type="dxa"/>
            <w:gridSpan w:val="2"/>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17.09</w:t>
            </w:r>
          </w:p>
        </w:tc>
        <w:tc>
          <w:tcPr>
            <w:tcW w:w="851" w:type="dxa"/>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17.09</w:t>
            </w:r>
          </w:p>
        </w:tc>
        <w:tc>
          <w:tcPr>
            <w:tcW w:w="2551" w:type="dxa"/>
            <w:gridSpan w:val="3"/>
          </w:tcPr>
          <w:p>
            <w:pPr>
              <w:shd w:val="clear" w:color="auto" w:fill="FFFFFF"/>
              <w:spacing w:after="0"/>
              <w:rPr>
                <w:rFonts w:ascii="Times New Roman" w:hAnsi="Times New Roman" w:cs="Times New Roman"/>
                <w:color w:val="585858" w:themeColor="text1" w:themeTint="A6"/>
                <w:sz w:val="24"/>
                <w:szCs w:val="24"/>
              </w:rPr>
            </w:pPr>
          </w:p>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Челночный бег 3x10 м.</w:t>
            </w:r>
          </w:p>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lang w:val="ru-RU"/>
              </w:rPr>
              <w:t>Входной контроль</w:t>
            </w:r>
          </w:p>
        </w:tc>
        <w:tc>
          <w:tcPr>
            <w:tcW w:w="4830" w:type="dxa"/>
          </w:tcPr>
          <w:p>
            <w:pPr>
              <w:shd w:val="clear" w:color="auto" w:fill="FFFFFF"/>
              <w:spacing w:after="0"/>
              <w:ind w:right="62"/>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 Повторить ходьбу с изменением длины и частоты шагов.</w:t>
            </w:r>
          </w:p>
          <w:p>
            <w:pPr>
              <w:widowControl w:val="0"/>
              <w:numPr>
                <w:ilvl w:val="0"/>
                <w:numId w:val="12"/>
              </w:numPr>
              <w:shd w:val="clear" w:color="auto" w:fill="FFFFFF"/>
              <w:tabs>
                <w:tab w:val="left" w:pos="187"/>
              </w:tabs>
              <w:autoSpaceDE w:val="0"/>
              <w:autoSpaceDN w:val="0"/>
              <w:adjustRightInd w:val="0"/>
              <w:spacing w:after="0" w:line="240" w:lineRule="auto"/>
              <w:ind w:left="720" w:hanging="360"/>
              <w:rPr>
                <w:rFonts w:ascii="Times New Roman" w:hAnsi="Times New Roman" w:cs="Times New Roman"/>
                <w:color w:val="585858" w:themeColor="text1" w:themeTint="A6"/>
                <w:spacing w:val="-4"/>
                <w:sz w:val="24"/>
                <w:szCs w:val="24"/>
              </w:rPr>
            </w:pPr>
            <w:r>
              <w:rPr>
                <w:rFonts w:ascii="Times New Roman" w:hAnsi="Times New Roman" w:cs="Times New Roman"/>
                <w:color w:val="585858" w:themeColor="text1" w:themeTint="A6"/>
                <w:sz w:val="24"/>
                <w:szCs w:val="24"/>
              </w:rPr>
              <w:t xml:space="preserve">Повторить челночный </w:t>
            </w:r>
            <w:r>
              <w:rPr>
                <w:rFonts w:ascii="Times New Roman" w:hAnsi="Times New Roman" w:cs="Times New Roman"/>
                <w:b/>
                <w:bCs/>
                <w:color w:val="585858" w:themeColor="text1" w:themeTint="A6"/>
                <w:sz w:val="24"/>
                <w:szCs w:val="24"/>
              </w:rPr>
              <w:t xml:space="preserve">бег </w:t>
            </w:r>
            <w:r>
              <w:rPr>
                <w:rFonts w:ascii="Times New Roman" w:hAnsi="Times New Roman" w:cs="Times New Roman"/>
                <w:color w:val="585858" w:themeColor="text1" w:themeTint="A6"/>
                <w:sz w:val="24"/>
                <w:szCs w:val="24"/>
              </w:rPr>
              <w:t>3x10 м.</w:t>
            </w:r>
          </w:p>
          <w:p>
            <w:pPr>
              <w:widowControl w:val="0"/>
              <w:numPr>
                <w:ilvl w:val="0"/>
                <w:numId w:val="12"/>
              </w:numPr>
              <w:shd w:val="clear" w:color="auto" w:fill="FFFFFF"/>
              <w:tabs>
                <w:tab w:val="left" w:pos="187"/>
              </w:tabs>
              <w:autoSpaceDE w:val="0"/>
              <w:autoSpaceDN w:val="0"/>
              <w:adjustRightInd w:val="0"/>
              <w:spacing w:after="0" w:line="240" w:lineRule="auto"/>
              <w:ind w:left="720" w:hanging="360"/>
              <w:rPr>
                <w:rFonts w:ascii="Times New Roman" w:hAnsi="Times New Roman" w:cs="Times New Roman"/>
                <w:color w:val="585858" w:themeColor="text1" w:themeTint="A6"/>
                <w:spacing w:val="-3"/>
                <w:sz w:val="24"/>
                <w:szCs w:val="24"/>
              </w:rPr>
            </w:pPr>
            <w:r>
              <w:rPr>
                <w:rFonts w:ascii="Times New Roman" w:hAnsi="Times New Roman" w:cs="Times New Roman"/>
                <w:color w:val="585858" w:themeColor="text1" w:themeTint="A6"/>
                <w:sz w:val="24"/>
                <w:szCs w:val="24"/>
              </w:rPr>
              <w:t xml:space="preserve">Повторить </w:t>
            </w:r>
            <w:r>
              <w:rPr>
                <w:rFonts w:ascii="Times New Roman" w:hAnsi="Times New Roman" w:cs="Times New Roman"/>
                <w:bCs/>
                <w:color w:val="585858" w:themeColor="text1" w:themeTint="A6"/>
                <w:sz w:val="24"/>
                <w:szCs w:val="24"/>
              </w:rPr>
              <w:t>подвижную игру «Мяч</w:t>
            </w:r>
            <w:r>
              <w:rPr>
                <w:rFonts w:ascii="Times New Roman" w:hAnsi="Times New Roman" w:cs="Times New Roman"/>
                <w:color w:val="585858" w:themeColor="text1" w:themeTint="A6"/>
                <w:sz w:val="24"/>
                <w:szCs w:val="24"/>
              </w:rPr>
              <w:t>соседу».</w:t>
            </w:r>
          </w:p>
        </w:tc>
        <w:tc>
          <w:tcPr>
            <w:tcW w:w="4909" w:type="dxa"/>
          </w:tcPr>
          <w:p>
            <w:pPr>
              <w:shd w:val="clear" w:color="auto" w:fill="FFFFFF"/>
              <w:spacing w:after="0"/>
              <w:ind w:right="72" w:hanging="5"/>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Осваивать </w:t>
            </w:r>
            <w:r>
              <w:rPr>
                <w:rFonts w:ascii="Times New Roman" w:hAnsi="Times New Roman" w:cs="Times New Roman"/>
                <w:color w:val="585858" w:themeColor="text1" w:themeTint="A6"/>
                <w:sz w:val="24"/>
                <w:szCs w:val="24"/>
              </w:rPr>
              <w:t xml:space="preserve">технику ходьбы с изменением длины и частоты шагов. </w:t>
            </w:r>
            <w:r>
              <w:rPr>
                <w:rFonts w:ascii="Times New Roman" w:hAnsi="Times New Roman" w:cs="Times New Roman"/>
                <w:i/>
                <w:color w:val="585858" w:themeColor="text1" w:themeTint="A6"/>
                <w:sz w:val="24"/>
                <w:szCs w:val="24"/>
              </w:rPr>
              <w:t>Проявлять</w:t>
            </w:r>
            <w:r>
              <w:rPr>
                <w:rFonts w:ascii="Times New Roman" w:hAnsi="Times New Roman" w:cs="Times New Roman"/>
                <w:color w:val="585858" w:themeColor="text1" w:themeTint="A6"/>
                <w:sz w:val="24"/>
                <w:szCs w:val="24"/>
              </w:rPr>
              <w:t xml:space="preserve"> координацию и быстроту во время выполнения челночного бега 3х10 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8</w:t>
            </w:r>
          </w:p>
        </w:tc>
        <w:tc>
          <w:tcPr>
            <w:tcW w:w="993" w:type="dxa"/>
            <w:gridSpan w:val="2"/>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20.09</w:t>
            </w:r>
          </w:p>
        </w:tc>
        <w:tc>
          <w:tcPr>
            <w:tcW w:w="851" w:type="dxa"/>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20.09</w:t>
            </w:r>
          </w:p>
        </w:tc>
        <w:tc>
          <w:tcPr>
            <w:tcW w:w="2551" w:type="dxa"/>
            <w:gridSpan w:val="3"/>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Челночный бег 3x10 м</w:t>
            </w:r>
          </w:p>
          <w:p>
            <w:pPr>
              <w:spacing w:after="0"/>
              <w:rPr>
                <w:rFonts w:ascii="Times New Roman" w:hAnsi="Times New Roman" w:cs="Times New Roman"/>
                <w:b/>
                <w:sz w:val="24"/>
                <w:szCs w:val="24"/>
              </w:rPr>
            </w:pPr>
          </w:p>
        </w:tc>
        <w:tc>
          <w:tcPr>
            <w:tcW w:w="4830" w:type="dxa"/>
          </w:tcPr>
          <w:p>
            <w:pPr>
              <w:shd w:val="clear" w:color="auto" w:fill="FFFFFF"/>
              <w:spacing w:after="0"/>
              <w:ind w:right="62"/>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 Повторить ходьбу с изменением длины и частоты шагов.</w:t>
            </w:r>
          </w:p>
          <w:p>
            <w:pPr>
              <w:widowControl w:val="0"/>
              <w:numPr>
                <w:ilvl w:val="0"/>
                <w:numId w:val="12"/>
              </w:numPr>
              <w:shd w:val="clear" w:color="auto" w:fill="FFFFFF"/>
              <w:tabs>
                <w:tab w:val="left" w:pos="187"/>
              </w:tabs>
              <w:autoSpaceDE w:val="0"/>
              <w:autoSpaceDN w:val="0"/>
              <w:adjustRightInd w:val="0"/>
              <w:spacing w:after="0" w:line="240" w:lineRule="auto"/>
              <w:ind w:left="720" w:hanging="360"/>
              <w:rPr>
                <w:rFonts w:ascii="Times New Roman" w:hAnsi="Times New Roman" w:cs="Times New Roman"/>
                <w:color w:val="585858" w:themeColor="text1" w:themeTint="A6"/>
                <w:spacing w:val="-4"/>
                <w:sz w:val="24"/>
                <w:szCs w:val="24"/>
              </w:rPr>
            </w:pPr>
            <w:r>
              <w:rPr>
                <w:rFonts w:ascii="Times New Roman" w:hAnsi="Times New Roman" w:cs="Times New Roman"/>
                <w:color w:val="585858" w:themeColor="text1" w:themeTint="A6"/>
                <w:sz w:val="24"/>
                <w:szCs w:val="24"/>
              </w:rPr>
              <w:t xml:space="preserve">Повторить челночный </w:t>
            </w:r>
            <w:r>
              <w:rPr>
                <w:rFonts w:ascii="Times New Roman" w:hAnsi="Times New Roman" w:cs="Times New Roman"/>
                <w:b/>
                <w:bCs/>
                <w:color w:val="585858" w:themeColor="text1" w:themeTint="A6"/>
                <w:sz w:val="24"/>
                <w:szCs w:val="24"/>
              </w:rPr>
              <w:t xml:space="preserve">бег </w:t>
            </w:r>
            <w:r>
              <w:rPr>
                <w:rFonts w:ascii="Times New Roman" w:hAnsi="Times New Roman" w:cs="Times New Roman"/>
                <w:color w:val="585858" w:themeColor="text1" w:themeTint="A6"/>
                <w:sz w:val="24"/>
                <w:szCs w:val="24"/>
              </w:rPr>
              <w:t>3x10 м.</w:t>
            </w:r>
          </w:p>
          <w:p>
            <w:pPr>
              <w:shd w:val="clear" w:color="auto" w:fill="FFFFFF"/>
              <w:spacing w:after="0"/>
              <w:ind w:right="62"/>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Повторить </w:t>
            </w:r>
            <w:r>
              <w:rPr>
                <w:rFonts w:ascii="Times New Roman" w:hAnsi="Times New Roman" w:cs="Times New Roman"/>
                <w:bCs/>
                <w:color w:val="585858" w:themeColor="text1" w:themeTint="A6"/>
                <w:sz w:val="24"/>
                <w:szCs w:val="24"/>
              </w:rPr>
              <w:t>подвижную игру «Мяч</w:t>
            </w:r>
            <w:r>
              <w:rPr>
                <w:rFonts w:ascii="Times New Roman" w:hAnsi="Times New Roman" w:cs="Times New Roman"/>
                <w:color w:val="585858" w:themeColor="text1" w:themeTint="A6"/>
                <w:sz w:val="24"/>
                <w:szCs w:val="24"/>
              </w:rPr>
              <w:t>соседу».</w:t>
            </w:r>
          </w:p>
        </w:tc>
        <w:tc>
          <w:tcPr>
            <w:tcW w:w="4909" w:type="dxa"/>
          </w:tcPr>
          <w:p>
            <w:pPr>
              <w:shd w:val="clear" w:color="auto" w:fill="FFFFFF"/>
              <w:spacing w:after="0"/>
              <w:ind w:right="72" w:hanging="5"/>
              <w:rPr>
                <w:rFonts w:ascii="Times New Roman" w:hAnsi="Times New Roman" w:cs="Times New Roman"/>
                <w:i/>
                <w:iCs/>
                <w:color w:val="585858" w:themeColor="text1" w:themeTint="A6"/>
                <w:sz w:val="24"/>
                <w:szCs w:val="24"/>
              </w:rPr>
            </w:pPr>
            <w:r>
              <w:rPr>
                <w:rFonts w:ascii="Times New Roman" w:hAnsi="Times New Roman" w:cs="Times New Roman"/>
                <w:i/>
                <w:iCs/>
                <w:color w:val="585858" w:themeColor="text1" w:themeTint="A6"/>
                <w:sz w:val="24"/>
                <w:szCs w:val="24"/>
              </w:rPr>
              <w:t xml:space="preserve">Осваивать </w:t>
            </w:r>
            <w:r>
              <w:rPr>
                <w:rFonts w:ascii="Times New Roman" w:hAnsi="Times New Roman" w:cs="Times New Roman"/>
                <w:color w:val="585858" w:themeColor="text1" w:themeTint="A6"/>
                <w:sz w:val="24"/>
                <w:szCs w:val="24"/>
              </w:rPr>
              <w:t xml:space="preserve">технику ходьбы с изменением длины и частоты шагов. </w:t>
            </w:r>
            <w:r>
              <w:rPr>
                <w:rFonts w:ascii="Times New Roman" w:hAnsi="Times New Roman" w:cs="Times New Roman"/>
                <w:i/>
                <w:color w:val="585858" w:themeColor="text1" w:themeTint="A6"/>
                <w:sz w:val="24"/>
                <w:szCs w:val="24"/>
              </w:rPr>
              <w:t>Проявлять</w:t>
            </w:r>
            <w:r>
              <w:rPr>
                <w:rFonts w:ascii="Times New Roman" w:hAnsi="Times New Roman" w:cs="Times New Roman"/>
                <w:color w:val="585858" w:themeColor="text1" w:themeTint="A6"/>
                <w:sz w:val="24"/>
                <w:szCs w:val="24"/>
              </w:rPr>
              <w:t xml:space="preserve"> координацию и быстроту во время выполнения челночного бега 3х10 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9</w:t>
            </w:r>
          </w:p>
        </w:tc>
        <w:tc>
          <w:tcPr>
            <w:tcW w:w="993" w:type="dxa"/>
            <w:gridSpan w:val="2"/>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21.09</w:t>
            </w:r>
          </w:p>
        </w:tc>
        <w:tc>
          <w:tcPr>
            <w:tcW w:w="851" w:type="dxa"/>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21.09</w:t>
            </w:r>
          </w:p>
        </w:tc>
        <w:tc>
          <w:tcPr>
            <w:tcW w:w="2551" w:type="dxa"/>
            <w:gridSpan w:val="3"/>
          </w:tcPr>
          <w:p>
            <w:pPr>
              <w:shd w:val="clear" w:color="auto" w:fill="FFFFFF"/>
              <w:spacing w:after="0"/>
              <w:rPr>
                <w:rFonts w:ascii="Times New Roman" w:hAnsi="Times New Roman" w:cs="Times New Roman"/>
                <w:color w:val="585858" w:themeColor="text1" w:themeTint="A6"/>
                <w:sz w:val="24"/>
                <w:szCs w:val="24"/>
              </w:rPr>
            </w:pPr>
          </w:p>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Бег с изменением частоты и длины шагов.</w:t>
            </w:r>
          </w:p>
        </w:tc>
        <w:tc>
          <w:tcPr>
            <w:tcW w:w="4830" w:type="dxa"/>
          </w:tcPr>
          <w:p>
            <w:pPr>
              <w:widowControl w:val="0"/>
              <w:numPr>
                <w:ilvl w:val="0"/>
                <w:numId w:val="13"/>
              </w:numPr>
              <w:shd w:val="clear" w:color="auto" w:fill="FFFFFF"/>
              <w:tabs>
                <w:tab w:val="left" w:pos="202"/>
              </w:tabs>
              <w:autoSpaceDE w:val="0"/>
              <w:autoSpaceDN w:val="0"/>
              <w:adjustRightInd w:val="0"/>
              <w:spacing w:before="67" w:after="0" w:line="240" w:lineRule="auto"/>
              <w:rPr>
                <w:rFonts w:ascii="Times New Roman" w:hAnsi="Times New Roman" w:cs="Times New Roman"/>
                <w:color w:val="585858" w:themeColor="text1" w:themeTint="A6"/>
                <w:spacing w:val="-7"/>
                <w:sz w:val="24"/>
                <w:szCs w:val="24"/>
              </w:rPr>
            </w:pPr>
            <w:r>
              <w:rPr>
                <w:rFonts w:ascii="Times New Roman" w:hAnsi="Times New Roman" w:cs="Times New Roman"/>
                <w:color w:val="585858" w:themeColor="text1" w:themeTint="A6"/>
                <w:sz w:val="24"/>
                <w:szCs w:val="24"/>
              </w:rPr>
              <w:t xml:space="preserve">Разучить бег с изменением частоты </w:t>
            </w:r>
            <w:r>
              <w:rPr>
                <w:rFonts w:ascii="Times New Roman" w:hAnsi="Times New Roman" w:cs="Times New Roman"/>
                <w:b/>
                <w:bCs/>
                <w:color w:val="585858" w:themeColor="text1" w:themeTint="A6"/>
                <w:sz w:val="24"/>
                <w:szCs w:val="24"/>
              </w:rPr>
              <w:t xml:space="preserve">и </w:t>
            </w:r>
            <w:r>
              <w:rPr>
                <w:rFonts w:ascii="Times New Roman" w:hAnsi="Times New Roman" w:cs="Times New Roman"/>
                <w:color w:val="585858" w:themeColor="text1" w:themeTint="A6"/>
                <w:sz w:val="24"/>
                <w:szCs w:val="24"/>
              </w:rPr>
              <w:t>длины шагов.</w:t>
            </w:r>
          </w:p>
          <w:p>
            <w:pPr>
              <w:widowControl w:val="0"/>
              <w:numPr>
                <w:ilvl w:val="0"/>
                <w:numId w:val="13"/>
              </w:numPr>
              <w:shd w:val="clear" w:color="auto" w:fill="FFFFFF"/>
              <w:tabs>
                <w:tab w:val="left" w:pos="202"/>
              </w:tabs>
              <w:autoSpaceDE w:val="0"/>
              <w:autoSpaceDN w:val="0"/>
              <w:adjustRightInd w:val="0"/>
              <w:spacing w:after="0" w:line="240" w:lineRule="auto"/>
              <w:rPr>
                <w:rFonts w:ascii="Times New Roman" w:hAnsi="Times New Roman" w:cs="Times New Roman"/>
                <w:color w:val="585858" w:themeColor="text1" w:themeTint="A6"/>
                <w:spacing w:val="-3"/>
                <w:sz w:val="24"/>
                <w:szCs w:val="24"/>
              </w:rPr>
            </w:pPr>
            <w:r>
              <w:rPr>
                <w:rFonts w:ascii="Times New Roman" w:hAnsi="Times New Roman" w:cs="Times New Roman"/>
                <w:color w:val="585858" w:themeColor="text1" w:themeTint="A6"/>
                <w:sz w:val="24"/>
                <w:szCs w:val="24"/>
              </w:rPr>
              <w:t>Повторить прыжки через скакалку на двух ногах, вращая её вперед.</w:t>
            </w:r>
          </w:p>
          <w:p>
            <w:pPr>
              <w:widowControl w:val="0"/>
              <w:numPr>
                <w:ilvl w:val="0"/>
                <w:numId w:val="13"/>
              </w:numPr>
              <w:shd w:val="clear" w:color="auto" w:fill="FFFFFF"/>
              <w:tabs>
                <w:tab w:val="left" w:pos="202"/>
              </w:tabs>
              <w:autoSpaceDE w:val="0"/>
              <w:autoSpaceDN w:val="0"/>
              <w:adjustRightInd w:val="0"/>
              <w:spacing w:after="0" w:line="240" w:lineRule="auto"/>
              <w:rPr>
                <w:rFonts w:ascii="Times New Roman" w:hAnsi="Times New Roman" w:cs="Times New Roman"/>
                <w:color w:val="585858" w:themeColor="text1" w:themeTint="A6"/>
                <w:spacing w:val="-3"/>
                <w:sz w:val="24"/>
                <w:szCs w:val="24"/>
              </w:rPr>
            </w:pPr>
            <w:r>
              <w:rPr>
                <w:rFonts w:ascii="Times New Roman" w:hAnsi="Times New Roman" w:cs="Times New Roman"/>
                <w:color w:val="585858" w:themeColor="text1" w:themeTint="A6"/>
                <w:sz w:val="24"/>
                <w:szCs w:val="24"/>
              </w:rPr>
              <w:t>Повторить подвижную игру «Невод».</w:t>
            </w:r>
          </w:p>
          <w:p>
            <w:pPr>
              <w:widowControl w:val="0"/>
              <w:numPr>
                <w:ilvl w:val="0"/>
                <w:numId w:val="13"/>
              </w:numPr>
              <w:shd w:val="clear" w:color="auto" w:fill="FFFFFF"/>
              <w:tabs>
                <w:tab w:val="left" w:pos="202"/>
              </w:tabs>
              <w:autoSpaceDE w:val="0"/>
              <w:autoSpaceDN w:val="0"/>
              <w:adjustRightInd w:val="0"/>
              <w:spacing w:after="0" w:line="240" w:lineRule="auto"/>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Развивать прыгучесть.</w:t>
            </w:r>
          </w:p>
        </w:tc>
        <w:tc>
          <w:tcPr>
            <w:tcW w:w="4909" w:type="dxa"/>
          </w:tcPr>
          <w:p>
            <w:pPr>
              <w:shd w:val="clear" w:color="auto" w:fill="FFFFFF"/>
              <w:spacing w:after="0"/>
              <w:ind w:right="5" w:firstLine="5"/>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Выполнять </w:t>
            </w:r>
            <w:r>
              <w:rPr>
                <w:rFonts w:ascii="Times New Roman" w:hAnsi="Times New Roman" w:cs="Times New Roman"/>
                <w:color w:val="585858" w:themeColor="text1" w:themeTint="A6"/>
                <w:sz w:val="24"/>
                <w:szCs w:val="24"/>
              </w:rPr>
              <w:t>прыжки через ска</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 xml:space="preserve">калку на двух ногах, вращая её вперёд. </w:t>
            </w:r>
            <w:r>
              <w:rPr>
                <w:rFonts w:ascii="Times New Roman" w:hAnsi="Times New Roman" w:cs="Times New Roman"/>
                <w:i/>
                <w:iCs/>
                <w:color w:val="585858" w:themeColor="text1" w:themeTint="A6"/>
                <w:sz w:val="24"/>
                <w:szCs w:val="24"/>
              </w:rPr>
              <w:t xml:space="preserve">Осваивать </w:t>
            </w:r>
            <w:r>
              <w:rPr>
                <w:rFonts w:ascii="Times New Roman" w:hAnsi="Times New Roman" w:cs="Times New Roman"/>
                <w:color w:val="585858" w:themeColor="text1" w:themeTint="A6"/>
                <w:sz w:val="24"/>
                <w:szCs w:val="24"/>
              </w:rPr>
              <w:t>технику бега различными способами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10</w:t>
            </w:r>
          </w:p>
        </w:tc>
        <w:tc>
          <w:tcPr>
            <w:tcW w:w="993" w:type="dxa"/>
            <w:gridSpan w:val="2"/>
          </w:tcPr>
          <w:p>
            <w:pPr>
              <w:shd w:val="clear" w:color="auto" w:fill="FFFFFF"/>
              <w:spacing w:before="48"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24.09</w:t>
            </w:r>
          </w:p>
        </w:tc>
        <w:tc>
          <w:tcPr>
            <w:tcW w:w="851" w:type="dxa"/>
          </w:tcPr>
          <w:p>
            <w:pPr>
              <w:shd w:val="clear" w:color="auto" w:fill="FFFFFF"/>
              <w:spacing w:before="48"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24.09</w:t>
            </w:r>
          </w:p>
        </w:tc>
        <w:tc>
          <w:tcPr>
            <w:tcW w:w="2551" w:type="dxa"/>
            <w:gridSpan w:val="3"/>
          </w:tcPr>
          <w:p>
            <w:pPr>
              <w:shd w:val="clear" w:color="auto" w:fill="FFFFFF"/>
              <w:spacing w:before="48"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Ходьба с перешагиванием через несколько скамеек.</w:t>
            </w:r>
          </w:p>
        </w:tc>
        <w:tc>
          <w:tcPr>
            <w:tcW w:w="4830" w:type="dxa"/>
          </w:tcPr>
          <w:p>
            <w:pPr>
              <w:widowControl w:val="0"/>
              <w:numPr>
                <w:ilvl w:val="0"/>
                <w:numId w:val="14"/>
              </w:numPr>
              <w:shd w:val="clear" w:color="auto" w:fill="FFFFFF"/>
              <w:tabs>
                <w:tab w:val="left" w:pos="192"/>
              </w:tabs>
              <w:autoSpaceDE w:val="0"/>
              <w:autoSpaceDN w:val="0"/>
              <w:adjustRightInd w:val="0"/>
              <w:spacing w:before="29" w:after="0" w:line="240" w:lineRule="auto"/>
              <w:rPr>
                <w:rFonts w:ascii="Times New Roman" w:hAnsi="Times New Roman" w:cs="Times New Roman"/>
                <w:color w:val="585858" w:themeColor="text1" w:themeTint="A6"/>
                <w:spacing w:val="-5"/>
                <w:sz w:val="24"/>
                <w:szCs w:val="24"/>
              </w:rPr>
            </w:pPr>
            <w:r>
              <w:rPr>
                <w:rFonts w:ascii="Times New Roman" w:hAnsi="Times New Roman" w:cs="Times New Roman"/>
                <w:color w:val="585858" w:themeColor="text1" w:themeTint="A6"/>
                <w:sz w:val="24"/>
                <w:szCs w:val="24"/>
              </w:rPr>
              <w:t>Повторить бег с изменением частоты и длины шагов.</w:t>
            </w:r>
          </w:p>
          <w:p>
            <w:pPr>
              <w:widowControl w:val="0"/>
              <w:numPr>
                <w:ilvl w:val="0"/>
                <w:numId w:val="14"/>
              </w:numPr>
              <w:shd w:val="clear" w:color="auto" w:fill="FFFFFF"/>
              <w:tabs>
                <w:tab w:val="left" w:pos="192"/>
              </w:tabs>
              <w:autoSpaceDE w:val="0"/>
              <w:autoSpaceDN w:val="0"/>
              <w:adjustRightInd w:val="0"/>
              <w:spacing w:after="0" w:line="240" w:lineRule="auto"/>
              <w:rPr>
                <w:rFonts w:ascii="Times New Roman" w:hAnsi="Times New Roman" w:cs="Times New Roman"/>
                <w:color w:val="585858" w:themeColor="text1" w:themeTint="A6"/>
                <w:spacing w:val="-3"/>
                <w:sz w:val="24"/>
                <w:szCs w:val="24"/>
              </w:rPr>
            </w:pPr>
            <w:r>
              <w:rPr>
                <w:rFonts w:ascii="Times New Roman" w:hAnsi="Times New Roman" w:cs="Times New Roman"/>
                <w:color w:val="585858" w:themeColor="text1" w:themeTint="A6"/>
                <w:sz w:val="24"/>
                <w:szCs w:val="24"/>
              </w:rPr>
              <w:t>Разучить ходьбу с перешагиванием через скамейки.</w:t>
            </w:r>
          </w:p>
          <w:p>
            <w:pPr>
              <w:widowControl w:val="0"/>
              <w:numPr>
                <w:ilvl w:val="0"/>
                <w:numId w:val="14"/>
              </w:numPr>
              <w:shd w:val="clear" w:color="auto" w:fill="FFFFFF"/>
              <w:tabs>
                <w:tab w:val="left" w:pos="192"/>
              </w:tabs>
              <w:autoSpaceDE w:val="0"/>
              <w:autoSpaceDN w:val="0"/>
              <w:adjustRightInd w:val="0"/>
              <w:spacing w:after="0" w:line="240" w:lineRule="auto"/>
              <w:rPr>
                <w:rFonts w:ascii="Times New Roman" w:hAnsi="Times New Roman" w:cs="Times New Roman"/>
                <w:color w:val="585858" w:themeColor="text1" w:themeTint="A6"/>
                <w:spacing w:val="-3"/>
                <w:sz w:val="24"/>
                <w:szCs w:val="24"/>
              </w:rPr>
            </w:pPr>
            <w:r>
              <w:rPr>
                <w:rFonts w:ascii="Times New Roman" w:hAnsi="Times New Roman" w:cs="Times New Roman"/>
                <w:color w:val="585858" w:themeColor="text1" w:themeTint="A6"/>
                <w:sz w:val="24"/>
                <w:szCs w:val="24"/>
              </w:rPr>
              <w:t>Повторить подвижную игру «Третий лишний».</w:t>
            </w:r>
          </w:p>
        </w:tc>
        <w:tc>
          <w:tcPr>
            <w:tcW w:w="4909" w:type="dxa"/>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Осваивать </w:t>
            </w:r>
            <w:r>
              <w:rPr>
                <w:rFonts w:ascii="Times New Roman" w:hAnsi="Times New Roman" w:cs="Times New Roman"/>
                <w:color w:val="585858" w:themeColor="text1" w:themeTint="A6"/>
                <w:sz w:val="24"/>
                <w:szCs w:val="24"/>
              </w:rPr>
              <w:t xml:space="preserve">технику бега с изменением частоты и длины шагов. </w:t>
            </w:r>
            <w:r>
              <w:rPr>
                <w:rFonts w:ascii="Times New Roman" w:hAnsi="Times New Roman" w:cs="Times New Roman"/>
                <w:i/>
                <w:iCs/>
                <w:color w:val="585858" w:themeColor="text1" w:themeTint="A6"/>
                <w:sz w:val="24"/>
                <w:szCs w:val="24"/>
              </w:rPr>
              <w:t xml:space="preserve">Соблюдать </w:t>
            </w:r>
            <w:r>
              <w:rPr>
                <w:rFonts w:ascii="Times New Roman" w:hAnsi="Times New Roman" w:cs="Times New Roman"/>
                <w:color w:val="585858" w:themeColor="text1" w:themeTint="A6"/>
                <w:sz w:val="24"/>
                <w:szCs w:val="24"/>
              </w:rPr>
              <w:t>правила техники безопасности при выполнении беговых упражнений.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11</w:t>
            </w:r>
          </w:p>
        </w:tc>
        <w:tc>
          <w:tcPr>
            <w:tcW w:w="993" w:type="dxa"/>
            <w:gridSpan w:val="2"/>
          </w:tcPr>
          <w:p>
            <w:pPr>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27.09</w:t>
            </w:r>
          </w:p>
        </w:tc>
        <w:tc>
          <w:tcPr>
            <w:tcW w:w="851" w:type="dxa"/>
          </w:tcPr>
          <w:p>
            <w:pPr>
              <w:spacing w:after="0"/>
              <w:rPr>
                <w:rStyle w:val="9"/>
                <w:i w:val="0"/>
              </w:rPr>
            </w:pPr>
            <w:r>
              <w:rPr>
                <w:rStyle w:val="9"/>
                <w:i w:val="0"/>
              </w:rPr>
              <w:t>27.09</w:t>
            </w:r>
          </w:p>
        </w:tc>
        <w:tc>
          <w:tcPr>
            <w:tcW w:w="2551" w:type="dxa"/>
            <w:gridSpan w:val="3"/>
          </w:tcPr>
          <w:p>
            <w:pPr>
              <w:shd w:val="clear" w:color="auto" w:fill="FFFFFF"/>
              <w:spacing w:after="0"/>
              <w:ind w:right="523"/>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Прыжки на двух ногах через скакалку, вращая её назад</w:t>
            </w:r>
          </w:p>
        </w:tc>
        <w:tc>
          <w:tcPr>
            <w:tcW w:w="4830" w:type="dxa"/>
          </w:tcPr>
          <w:p>
            <w:pPr>
              <w:widowControl w:val="0"/>
              <w:numPr>
                <w:ilvl w:val="0"/>
                <w:numId w:val="15"/>
              </w:numPr>
              <w:shd w:val="clear" w:color="auto" w:fill="FFFFFF"/>
              <w:tabs>
                <w:tab w:val="left" w:pos="187"/>
              </w:tabs>
              <w:autoSpaceDE w:val="0"/>
              <w:autoSpaceDN w:val="0"/>
              <w:adjustRightInd w:val="0"/>
              <w:spacing w:before="29" w:after="0" w:line="240" w:lineRule="auto"/>
              <w:rPr>
                <w:rFonts w:ascii="Times New Roman" w:hAnsi="Times New Roman" w:cs="Times New Roman"/>
                <w:color w:val="585858" w:themeColor="text1" w:themeTint="A6"/>
                <w:spacing w:val="-3"/>
                <w:sz w:val="24"/>
                <w:szCs w:val="24"/>
              </w:rPr>
            </w:pPr>
            <w:r>
              <w:rPr>
                <w:rFonts w:ascii="Times New Roman" w:hAnsi="Times New Roman" w:cs="Times New Roman"/>
                <w:color w:val="585858" w:themeColor="text1" w:themeTint="A6"/>
                <w:sz w:val="24"/>
                <w:szCs w:val="24"/>
              </w:rPr>
              <w:t>Разучить прыжки на двух ногах через скакалку, вращая её назад.</w:t>
            </w:r>
          </w:p>
          <w:p>
            <w:pPr>
              <w:widowControl w:val="0"/>
              <w:numPr>
                <w:ilvl w:val="0"/>
                <w:numId w:val="15"/>
              </w:numPr>
              <w:shd w:val="clear" w:color="auto" w:fill="FFFFFF"/>
              <w:tabs>
                <w:tab w:val="left" w:pos="187"/>
              </w:tabs>
              <w:autoSpaceDE w:val="0"/>
              <w:autoSpaceDN w:val="0"/>
              <w:adjustRightInd w:val="0"/>
              <w:spacing w:after="0" w:line="240" w:lineRule="auto"/>
              <w:rPr>
                <w:rFonts w:ascii="Times New Roman" w:hAnsi="Times New Roman" w:cs="Times New Roman"/>
                <w:color w:val="585858" w:themeColor="text1" w:themeTint="A6"/>
                <w:spacing w:val="-3"/>
                <w:sz w:val="24"/>
                <w:szCs w:val="24"/>
              </w:rPr>
            </w:pPr>
            <w:r>
              <w:rPr>
                <w:rFonts w:ascii="Times New Roman" w:hAnsi="Times New Roman" w:cs="Times New Roman"/>
                <w:color w:val="585858" w:themeColor="text1" w:themeTint="A6"/>
                <w:sz w:val="24"/>
                <w:szCs w:val="24"/>
              </w:rPr>
              <w:t>Повторить ходьбу с перешагиванием через скамейки.</w:t>
            </w:r>
          </w:p>
          <w:p>
            <w:pPr>
              <w:widowControl w:val="0"/>
              <w:numPr>
                <w:ilvl w:val="0"/>
                <w:numId w:val="15"/>
              </w:numPr>
              <w:shd w:val="clear" w:color="auto" w:fill="FFFFFF"/>
              <w:tabs>
                <w:tab w:val="left" w:pos="187"/>
              </w:tabs>
              <w:autoSpaceDE w:val="0"/>
              <w:autoSpaceDN w:val="0"/>
              <w:adjustRightInd w:val="0"/>
              <w:spacing w:after="0" w:line="240" w:lineRule="auto"/>
              <w:ind w:right="326"/>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Повторить подвижную игру «Воробьи, вороны».</w:t>
            </w:r>
          </w:p>
          <w:p>
            <w:pPr>
              <w:widowControl w:val="0"/>
              <w:numPr>
                <w:ilvl w:val="0"/>
                <w:numId w:val="15"/>
              </w:numPr>
              <w:shd w:val="clear" w:color="auto" w:fill="FFFFFF"/>
              <w:tabs>
                <w:tab w:val="left" w:pos="187"/>
              </w:tabs>
              <w:autoSpaceDE w:val="0"/>
              <w:autoSpaceDN w:val="0"/>
              <w:adjustRightInd w:val="0"/>
              <w:spacing w:after="0" w:line="240" w:lineRule="auto"/>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Развивать координацию движений.</w:t>
            </w:r>
          </w:p>
        </w:tc>
        <w:tc>
          <w:tcPr>
            <w:tcW w:w="4909" w:type="dxa"/>
          </w:tcPr>
          <w:p>
            <w:pPr>
              <w:shd w:val="clear" w:color="auto" w:fill="FFFFFF"/>
              <w:spacing w:after="0"/>
              <w:ind w:right="10"/>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Проявлять </w:t>
            </w:r>
            <w:r>
              <w:rPr>
                <w:rFonts w:ascii="Times New Roman" w:hAnsi="Times New Roman" w:cs="Times New Roman"/>
                <w:color w:val="585858" w:themeColor="text1" w:themeTint="A6"/>
                <w:sz w:val="24"/>
                <w:szCs w:val="24"/>
              </w:rPr>
              <w:t xml:space="preserve">координацию и быстроту во время проведения подвижных игр. </w:t>
            </w:r>
            <w:r>
              <w:rPr>
                <w:rFonts w:ascii="Times New Roman" w:hAnsi="Times New Roman" w:cs="Times New Roman"/>
                <w:i/>
                <w:iCs/>
                <w:color w:val="585858" w:themeColor="text1" w:themeTint="A6"/>
                <w:sz w:val="24"/>
                <w:szCs w:val="24"/>
              </w:rPr>
              <w:t xml:space="preserve">Осваивать </w:t>
            </w:r>
            <w:r>
              <w:rPr>
                <w:rFonts w:ascii="Times New Roman" w:hAnsi="Times New Roman" w:cs="Times New Roman"/>
                <w:color w:val="585858" w:themeColor="text1" w:themeTint="A6"/>
                <w:sz w:val="24"/>
                <w:szCs w:val="24"/>
              </w:rPr>
              <w:t>технику прыжков на двух ногах через скакалку.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12</w:t>
            </w:r>
          </w:p>
        </w:tc>
        <w:tc>
          <w:tcPr>
            <w:tcW w:w="993" w:type="dxa"/>
            <w:gridSpan w:val="2"/>
          </w:tcPr>
          <w:p>
            <w:pPr>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28.09</w:t>
            </w:r>
          </w:p>
        </w:tc>
        <w:tc>
          <w:tcPr>
            <w:tcW w:w="851" w:type="dxa"/>
          </w:tcPr>
          <w:p>
            <w:pPr>
              <w:pStyle w:val="20"/>
            </w:pPr>
            <w:r>
              <w:t>28.09</w:t>
            </w:r>
          </w:p>
        </w:tc>
        <w:tc>
          <w:tcPr>
            <w:tcW w:w="2551" w:type="dxa"/>
            <w:gridSpan w:val="3"/>
          </w:tcPr>
          <w:p>
            <w:pPr>
              <w:shd w:val="clear" w:color="auto" w:fill="FFFFFF"/>
              <w:spacing w:after="0"/>
              <w:ind w:right="523"/>
              <w:rPr>
                <w:rFonts w:ascii="Times New Roman" w:hAnsi="Times New Roman" w:cs="Times New Roman"/>
                <w:color w:val="585858" w:themeColor="text1" w:themeTint="A6"/>
                <w:sz w:val="24"/>
                <w:szCs w:val="24"/>
              </w:rPr>
            </w:pPr>
          </w:p>
          <w:p>
            <w:pPr>
              <w:shd w:val="clear" w:color="auto" w:fill="FFFFFF"/>
              <w:spacing w:after="0"/>
              <w:ind w:right="523"/>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Прыжки на двух ногах через скакалку, вращая её назад</w:t>
            </w:r>
          </w:p>
        </w:tc>
        <w:tc>
          <w:tcPr>
            <w:tcW w:w="4830" w:type="dxa"/>
          </w:tcPr>
          <w:p>
            <w:pPr>
              <w:widowControl w:val="0"/>
              <w:numPr>
                <w:ilvl w:val="0"/>
                <w:numId w:val="15"/>
              </w:numPr>
              <w:shd w:val="clear" w:color="auto" w:fill="FFFFFF"/>
              <w:tabs>
                <w:tab w:val="left" w:pos="187"/>
              </w:tabs>
              <w:autoSpaceDE w:val="0"/>
              <w:autoSpaceDN w:val="0"/>
              <w:adjustRightInd w:val="0"/>
              <w:spacing w:before="29" w:after="0" w:line="240" w:lineRule="auto"/>
              <w:rPr>
                <w:rFonts w:ascii="Times New Roman" w:hAnsi="Times New Roman" w:cs="Times New Roman"/>
                <w:color w:val="585858" w:themeColor="text1" w:themeTint="A6"/>
                <w:spacing w:val="-3"/>
                <w:sz w:val="24"/>
                <w:szCs w:val="24"/>
              </w:rPr>
            </w:pPr>
            <w:r>
              <w:rPr>
                <w:rFonts w:ascii="Times New Roman" w:hAnsi="Times New Roman" w:cs="Times New Roman"/>
                <w:color w:val="585858" w:themeColor="text1" w:themeTint="A6"/>
                <w:sz w:val="24"/>
                <w:szCs w:val="24"/>
              </w:rPr>
              <w:t>Разучить прыжки на двух ногах через скакалку, вращая её назад.</w:t>
            </w:r>
          </w:p>
          <w:p>
            <w:pPr>
              <w:widowControl w:val="0"/>
              <w:numPr>
                <w:ilvl w:val="0"/>
                <w:numId w:val="15"/>
              </w:numPr>
              <w:shd w:val="clear" w:color="auto" w:fill="FFFFFF"/>
              <w:tabs>
                <w:tab w:val="left" w:pos="187"/>
              </w:tabs>
              <w:autoSpaceDE w:val="0"/>
              <w:autoSpaceDN w:val="0"/>
              <w:adjustRightInd w:val="0"/>
              <w:spacing w:after="0" w:line="240" w:lineRule="auto"/>
              <w:rPr>
                <w:rFonts w:ascii="Times New Roman" w:hAnsi="Times New Roman" w:cs="Times New Roman"/>
                <w:color w:val="585858" w:themeColor="text1" w:themeTint="A6"/>
                <w:spacing w:val="-3"/>
                <w:sz w:val="24"/>
                <w:szCs w:val="24"/>
              </w:rPr>
            </w:pPr>
            <w:r>
              <w:rPr>
                <w:rFonts w:ascii="Times New Roman" w:hAnsi="Times New Roman" w:cs="Times New Roman"/>
                <w:color w:val="585858" w:themeColor="text1" w:themeTint="A6"/>
                <w:sz w:val="24"/>
                <w:szCs w:val="24"/>
              </w:rPr>
              <w:t>Повторить ходьбу с перешагиванием через скамейки.</w:t>
            </w:r>
          </w:p>
          <w:p>
            <w:pPr>
              <w:widowControl w:val="0"/>
              <w:numPr>
                <w:ilvl w:val="0"/>
                <w:numId w:val="15"/>
              </w:numPr>
              <w:shd w:val="clear" w:color="auto" w:fill="FFFFFF"/>
              <w:tabs>
                <w:tab w:val="left" w:pos="187"/>
              </w:tabs>
              <w:autoSpaceDE w:val="0"/>
              <w:autoSpaceDN w:val="0"/>
              <w:adjustRightInd w:val="0"/>
              <w:spacing w:after="0" w:line="240" w:lineRule="auto"/>
              <w:ind w:right="326"/>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Повторить подвижную игру «Воробьи, вороны».</w:t>
            </w:r>
          </w:p>
          <w:p>
            <w:pPr>
              <w:widowControl w:val="0"/>
              <w:numPr>
                <w:ilvl w:val="0"/>
                <w:numId w:val="15"/>
              </w:numPr>
              <w:shd w:val="clear" w:color="auto" w:fill="FFFFFF"/>
              <w:tabs>
                <w:tab w:val="left" w:pos="187"/>
              </w:tabs>
              <w:autoSpaceDE w:val="0"/>
              <w:autoSpaceDN w:val="0"/>
              <w:adjustRightInd w:val="0"/>
              <w:spacing w:after="0" w:line="240" w:lineRule="auto"/>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Развивать координацию движений.</w:t>
            </w:r>
          </w:p>
        </w:tc>
        <w:tc>
          <w:tcPr>
            <w:tcW w:w="4909" w:type="dxa"/>
          </w:tcPr>
          <w:p>
            <w:pPr>
              <w:shd w:val="clear" w:color="auto" w:fill="FFFFFF"/>
              <w:spacing w:after="0"/>
              <w:ind w:right="10"/>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Проявлять </w:t>
            </w:r>
            <w:r>
              <w:rPr>
                <w:rFonts w:ascii="Times New Roman" w:hAnsi="Times New Roman" w:cs="Times New Roman"/>
                <w:color w:val="585858" w:themeColor="text1" w:themeTint="A6"/>
                <w:sz w:val="24"/>
                <w:szCs w:val="24"/>
              </w:rPr>
              <w:t xml:space="preserve">координацию и быстроту во время проведения подвижных игр. </w:t>
            </w:r>
            <w:r>
              <w:rPr>
                <w:rFonts w:ascii="Times New Roman" w:hAnsi="Times New Roman" w:cs="Times New Roman"/>
                <w:i/>
                <w:iCs/>
                <w:color w:val="585858" w:themeColor="text1" w:themeTint="A6"/>
                <w:sz w:val="24"/>
                <w:szCs w:val="24"/>
              </w:rPr>
              <w:t xml:space="preserve">Осваивать </w:t>
            </w:r>
            <w:r>
              <w:rPr>
                <w:rFonts w:ascii="Times New Roman" w:hAnsi="Times New Roman" w:cs="Times New Roman"/>
                <w:color w:val="585858" w:themeColor="text1" w:themeTint="A6"/>
                <w:sz w:val="24"/>
                <w:szCs w:val="24"/>
              </w:rPr>
              <w:t>технику прыжков на двух ногах через скакалку.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13</w:t>
            </w:r>
          </w:p>
          <w:p>
            <w:pPr>
              <w:spacing w:after="0"/>
              <w:jc w:val="center"/>
              <w:rPr>
                <w:rFonts w:ascii="Times New Roman" w:hAnsi="Times New Roman" w:cs="Times New Roman"/>
                <w:b/>
                <w:color w:val="585858" w:themeColor="text1" w:themeTint="A6"/>
                <w:sz w:val="24"/>
                <w:szCs w:val="24"/>
              </w:rPr>
            </w:pPr>
          </w:p>
        </w:tc>
        <w:tc>
          <w:tcPr>
            <w:tcW w:w="993" w:type="dxa"/>
            <w:gridSpan w:val="2"/>
          </w:tcPr>
          <w:p>
            <w:pPr>
              <w:shd w:val="clear" w:color="auto" w:fill="FFFFFF"/>
              <w:spacing w:after="0"/>
              <w:ind w:right="48" w:firstLine="5"/>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01.10</w:t>
            </w:r>
          </w:p>
        </w:tc>
        <w:tc>
          <w:tcPr>
            <w:tcW w:w="851" w:type="dxa"/>
          </w:tcPr>
          <w:p>
            <w:pPr>
              <w:shd w:val="clear" w:color="auto" w:fill="FFFFFF"/>
              <w:spacing w:after="0"/>
              <w:ind w:right="48" w:firstLine="5"/>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01.10</w:t>
            </w:r>
          </w:p>
        </w:tc>
        <w:tc>
          <w:tcPr>
            <w:tcW w:w="2551" w:type="dxa"/>
            <w:gridSpan w:val="3"/>
          </w:tcPr>
          <w:p>
            <w:pPr>
              <w:shd w:val="clear" w:color="auto" w:fill="FFFFFF"/>
              <w:spacing w:after="0"/>
              <w:ind w:right="48" w:firstLine="5"/>
              <w:rPr>
                <w:rFonts w:ascii="Times New Roman" w:hAnsi="Times New Roman" w:cs="Times New Roman"/>
                <w:color w:val="585858" w:themeColor="text1" w:themeTint="A6"/>
                <w:sz w:val="24"/>
                <w:szCs w:val="24"/>
              </w:rPr>
            </w:pPr>
          </w:p>
          <w:p>
            <w:pPr>
              <w:shd w:val="clear" w:color="auto" w:fill="FFFFFF"/>
              <w:spacing w:after="0"/>
              <w:ind w:right="48" w:firstLine="5"/>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Равномерный медленный бег.</w:t>
            </w:r>
          </w:p>
        </w:tc>
        <w:tc>
          <w:tcPr>
            <w:tcW w:w="4830" w:type="dxa"/>
          </w:tcPr>
          <w:p>
            <w:pPr>
              <w:widowControl w:val="0"/>
              <w:numPr>
                <w:ilvl w:val="0"/>
                <w:numId w:val="16"/>
              </w:numPr>
              <w:shd w:val="clear" w:color="auto" w:fill="FFFFFF"/>
              <w:tabs>
                <w:tab w:val="left" w:pos="206"/>
              </w:tabs>
              <w:autoSpaceDE w:val="0"/>
              <w:autoSpaceDN w:val="0"/>
              <w:adjustRightInd w:val="0"/>
              <w:spacing w:before="125" w:after="0" w:line="240" w:lineRule="auto"/>
              <w:ind w:left="19"/>
              <w:rPr>
                <w:rFonts w:ascii="Times New Roman" w:hAnsi="Times New Roman" w:cs="Times New Roman"/>
                <w:color w:val="585858" w:themeColor="text1" w:themeTint="A6"/>
                <w:spacing w:val="-7"/>
                <w:sz w:val="24"/>
                <w:szCs w:val="24"/>
              </w:rPr>
            </w:pPr>
            <w:r>
              <w:rPr>
                <w:rFonts w:ascii="Times New Roman" w:hAnsi="Times New Roman" w:cs="Times New Roman"/>
                <w:color w:val="585858" w:themeColor="text1" w:themeTint="A6"/>
                <w:sz w:val="24"/>
                <w:szCs w:val="24"/>
              </w:rPr>
              <w:t>Равномерный медленный бег.</w:t>
            </w:r>
          </w:p>
          <w:p>
            <w:pPr>
              <w:widowControl w:val="0"/>
              <w:numPr>
                <w:ilvl w:val="0"/>
                <w:numId w:val="16"/>
              </w:numPr>
              <w:shd w:val="clear" w:color="auto" w:fill="FFFFFF"/>
              <w:tabs>
                <w:tab w:val="left" w:pos="206"/>
              </w:tabs>
              <w:autoSpaceDE w:val="0"/>
              <w:autoSpaceDN w:val="0"/>
              <w:adjustRightInd w:val="0"/>
              <w:spacing w:after="0" w:line="240" w:lineRule="auto"/>
              <w:ind w:left="19"/>
              <w:rPr>
                <w:rFonts w:ascii="Times New Roman" w:hAnsi="Times New Roman" w:cs="Times New Roman"/>
                <w:color w:val="585858" w:themeColor="text1" w:themeTint="A6"/>
                <w:spacing w:val="-3"/>
                <w:sz w:val="24"/>
                <w:szCs w:val="24"/>
              </w:rPr>
            </w:pPr>
            <w:r>
              <w:rPr>
                <w:rFonts w:ascii="Times New Roman" w:hAnsi="Times New Roman" w:cs="Times New Roman"/>
                <w:color w:val="585858" w:themeColor="text1" w:themeTint="A6"/>
                <w:sz w:val="24"/>
                <w:szCs w:val="24"/>
              </w:rPr>
              <w:t>Повторить прыжки на двух ногах через скакалку, вращая её назад.</w:t>
            </w:r>
          </w:p>
          <w:p>
            <w:pPr>
              <w:widowControl w:val="0"/>
              <w:numPr>
                <w:ilvl w:val="0"/>
                <w:numId w:val="16"/>
              </w:numPr>
              <w:shd w:val="clear" w:color="auto" w:fill="FFFFFF"/>
              <w:tabs>
                <w:tab w:val="left" w:pos="206"/>
              </w:tabs>
              <w:autoSpaceDE w:val="0"/>
              <w:autoSpaceDN w:val="0"/>
              <w:adjustRightInd w:val="0"/>
              <w:spacing w:after="0" w:line="240" w:lineRule="auto"/>
              <w:ind w:left="19"/>
              <w:rPr>
                <w:rFonts w:ascii="Times New Roman" w:hAnsi="Times New Roman" w:cs="Times New Roman"/>
                <w:color w:val="585858" w:themeColor="text1" w:themeTint="A6"/>
                <w:spacing w:val="-3"/>
                <w:sz w:val="24"/>
                <w:szCs w:val="24"/>
              </w:rPr>
            </w:pPr>
            <w:r>
              <w:rPr>
                <w:rFonts w:ascii="Times New Roman" w:hAnsi="Times New Roman" w:cs="Times New Roman"/>
                <w:color w:val="585858" w:themeColor="text1" w:themeTint="A6"/>
                <w:sz w:val="24"/>
                <w:szCs w:val="24"/>
              </w:rPr>
              <w:t>Повторить подвижную игру «Охотники и утки».</w:t>
            </w:r>
          </w:p>
          <w:p>
            <w:pPr>
              <w:widowControl w:val="0"/>
              <w:numPr>
                <w:ilvl w:val="0"/>
                <w:numId w:val="16"/>
              </w:numPr>
              <w:shd w:val="clear" w:color="auto" w:fill="FFFFFF"/>
              <w:tabs>
                <w:tab w:val="left" w:pos="206"/>
              </w:tabs>
              <w:autoSpaceDE w:val="0"/>
              <w:autoSpaceDN w:val="0"/>
              <w:adjustRightInd w:val="0"/>
              <w:spacing w:after="0" w:line="240" w:lineRule="auto"/>
              <w:ind w:left="19"/>
              <w:rPr>
                <w:rFonts w:ascii="Times New Roman" w:hAnsi="Times New Roman" w:cs="Times New Roman"/>
                <w:color w:val="585858" w:themeColor="text1" w:themeTint="A6"/>
                <w:spacing w:val="-3"/>
                <w:sz w:val="24"/>
                <w:szCs w:val="24"/>
              </w:rPr>
            </w:pPr>
            <w:r>
              <w:rPr>
                <w:rFonts w:ascii="Times New Roman" w:hAnsi="Times New Roman" w:cs="Times New Roman"/>
                <w:color w:val="585858" w:themeColor="text1" w:themeTint="A6"/>
                <w:sz w:val="24"/>
                <w:szCs w:val="24"/>
              </w:rPr>
              <w:t>Воспитание выносливости.</w:t>
            </w:r>
          </w:p>
        </w:tc>
        <w:tc>
          <w:tcPr>
            <w:tcW w:w="4909" w:type="dxa"/>
          </w:tcPr>
          <w:p>
            <w:pPr>
              <w:shd w:val="clear" w:color="auto" w:fill="FFFFFF"/>
              <w:spacing w:after="0"/>
              <w:ind w:left="38"/>
              <w:rPr>
                <w:rFonts w:ascii="Times New Roman" w:hAnsi="Times New Roman" w:cs="Times New Roman"/>
                <w:iCs/>
                <w:color w:val="585858" w:themeColor="text1" w:themeTint="A6"/>
                <w:sz w:val="24"/>
                <w:szCs w:val="24"/>
              </w:rPr>
            </w:pPr>
            <w:r>
              <w:rPr>
                <w:rFonts w:ascii="Times New Roman" w:hAnsi="Times New Roman" w:cs="Times New Roman"/>
                <w:i/>
                <w:iCs/>
                <w:color w:val="585858" w:themeColor="text1" w:themeTint="A6"/>
                <w:sz w:val="24"/>
                <w:szCs w:val="24"/>
              </w:rPr>
              <w:t xml:space="preserve">Проявлять </w:t>
            </w:r>
            <w:r>
              <w:rPr>
                <w:rFonts w:ascii="Times New Roman" w:hAnsi="Times New Roman" w:cs="Times New Roman"/>
                <w:iCs/>
                <w:color w:val="585858" w:themeColor="text1" w:themeTint="A6"/>
                <w:sz w:val="24"/>
                <w:szCs w:val="24"/>
              </w:rPr>
              <w:t xml:space="preserve">выносливость во время бега.. </w:t>
            </w:r>
            <w:r>
              <w:rPr>
                <w:rFonts w:ascii="Times New Roman" w:hAnsi="Times New Roman" w:cs="Times New Roman"/>
                <w:i/>
                <w:iCs/>
                <w:color w:val="585858" w:themeColor="text1" w:themeTint="A6"/>
                <w:sz w:val="24"/>
                <w:szCs w:val="24"/>
              </w:rPr>
              <w:t xml:space="preserve">Взаимодействовать </w:t>
            </w:r>
            <w:r>
              <w:rPr>
                <w:rFonts w:ascii="Times New Roman" w:hAnsi="Times New Roman" w:cs="Times New Roman"/>
                <w:color w:val="585858" w:themeColor="text1" w:themeTint="A6"/>
                <w:sz w:val="24"/>
                <w:szCs w:val="24"/>
              </w:rPr>
              <w:t>в парах и группах при выполнении технических действий в подвижной игре.</w:t>
            </w:r>
          </w:p>
          <w:p>
            <w:pPr>
              <w:shd w:val="clear" w:color="auto" w:fill="FFFFFF"/>
              <w:spacing w:after="0"/>
              <w:ind w:right="10" w:hanging="10"/>
              <w:rPr>
                <w:rFonts w:ascii="Times New Roman" w:hAnsi="Times New Roman" w:cs="Times New Roman"/>
                <w:color w:val="585858" w:themeColor="text1" w:themeTint="A6"/>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14</w:t>
            </w:r>
          </w:p>
        </w:tc>
        <w:tc>
          <w:tcPr>
            <w:tcW w:w="993" w:type="dxa"/>
            <w:gridSpan w:val="2"/>
          </w:tcPr>
          <w:p>
            <w:pPr>
              <w:shd w:val="clear" w:color="auto" w:fill="FFFFFF"/>
              <w:spacing w:before="19"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04.10</w:t>
            </w:r>
          </w:p>
        </w:tc>
        <w:tc>
          <w:tcPr>
            <w:tcW w:w="851" w:type="dxa"/>
          </w:tcPr>
          <w:p>
            <w:pPr>
              <w:shd w:val="clear" w:color="auto" w:fill="FFFFFF"/>
              <w:spacing w:before="19"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04.10</w:t>
            </w:r>
          </w:p>
        </w:tc>
        <w:tc>
          <w:tcPr>
            <w:tcW w:w="2551" w:type="dxa"/>
            <w:gridSpan w:val="3"/>
          </w:tcPr>
          <w:p>
            <w:pPr>
              <w:shd w:val="clear" w:color="auto" w:fill="FFFFFF"/>
              <w:spacing w:before="19"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Комплекс упражнений с гимнастическими палками.</w:t>
            </w:r>
          </w:p>
        </w:tc>
        <w:tc>
          <w:tcPr>
            <w:tcW w:w="4830" w:type="dxa"/>
          </w:tcPr>
          <w:p>
            <w:pPr>
              <w:widowControl w:val="0"/>
              <w:numPr>
                <w:ilvl w:val="0"/>
                <w:numId w:val="17"/>
              </w:numPr>
              <w:shd w:val="clear" w:color="auto" w:fill="FFFFFF"/>
              <w:tabs>
                <w:tab w:val="left" w:pos="274"/>
              </w:tabs>
              <w:autoSpaceDE w:val="0"/>
              <w:autoSpaceDN w:val="0"/>
              <w:adjustRightInd w:val="0"/>
              <w:spacing w:before="77" w:after="0" w:line="240" w:lineRule="auto"/>
              <w:ind w:left="67"/>
              <w:rPr>
                <w:rFonts w:ascii="Times New Roman" w:hAnsi="Times New Roman" w:cs="Times New Roman"/>
                <w:color w:val="585858" w:themeColor="text1" w:themeTint="A6"/>
                <w:spacing w:val="-5"/>
                <w:sz w:val="24"/>
                <w:szCs w:val="24"/>
              </w:rPr>
            </w:pPr>
            <w:r>
              <w:rPr>
                <w:rFonts w:ascii="Times New Roman" w:hAnsi="Times New Roman" w:cs="Times New Roman"/>
                <w:color w:val="585858" w:themeColor="text1" w:themeTint="A6"/>
                <w:sz w:val="24"/>
                <w:szCs w:val="24"/>
              </w:rPr>
              <w:t>Повторить бег из различных исходных положений.</w:t>
            </w:r>
          </w:p>
          <w:p>
            <w:pPr>
              <w:widowControl w:val="0"/>
              <w:numPr>
                <w:ilvl w:val="0"/>
                <w:numId w:val="17"/>
              </w:numPr>
              <w:shd w:val="clear" w:color="auto" w:fill="FFFFFF"/>
              <w:tabs>
                <w:tab w:val="left" w:pos="274"/>
              </w:tabs>
              <w:autoSpaceDE w:val="0"/>
              <w:autoSpaceDN w:val="0"/>
              <w:adjustRightInd w:val="0"/>
              <w:spacing w:before="5" w:after="0" w:line="240" w:lineRule="auto"/>
              <w:ind w:left="67"/>
              <w:rPr>
                <w:rFonts w:ascii="Times New Roman" w:hAnsi="Times New Roman" w:cs="Times New Roman"/>
                <w:color w:val="585858" w:themeColor="text1" w:themeTint="A6"/>
                <w:spacing w:val="-3"/>
                <w:sz w:val="24"/>
                <w:szCs w:val="24"/>
              </w:rPr>
            </w:pPr>
            <w:r>
              <w:rPr>
                <w:rFonts w:ascii="Times New Roman" w:hAnsi="Times New Roman" w:cs="Times New Roman"/>
                <w:color w:val="585858" w:themeColor="text1" w:themeTint="A6"/>
                <w:sz w:val="24"/>
                <w:szCs w:val="24"/>
              </w:rPr>
              <w:t>Разучить комплекс упражнений с гим</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настическими палками, направленный на формирование правильной осанки.</w:t>
            </w:r>
          </w:p>
          <w:p>
            <w:pPr>
              <w:widowControl w:val="0"/>
              <w:numPr>
                <w:ilvl w:val="0"/>
                <w:numId w:val="17"/>
              </w:numPr>
              <w:shd w:val="clear" w:color="auto" w:fill="FFFFFF"/>
              <w:tabs>
                <w:tab w:val="left" w:pos="274"/>
              </w:tabs>
              <w:autoSpaceDE w:val="0"/>
              <w:autoSpaceDN w:val="0"/>
              <w:adjustRightInd w:val="0"/>
              <w:spacing w:after="0" w:line="240" w:lineRule="auto"/>
              <w:ind w:left="67"/>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Повторить подвижную игру «Передал-садись».</w:t>
            </w:r>
          </w:p>
          <w:p>
            <w:pPr>
              <w:shd w:val="clear" w:color="auto" w:fill="FFFFFF"/>
              <w:tabs>
                <w:tab w:val="left" w:pos="259"/>
              </w:tabs>
              <w:spacing w:after="0"/>
              <w:ind w:firstLine="10"/>
              <w:rPr>
                <w:rFonts w:ascii="Times New Roman" w:hAnsi="Times New Roman" w:cs="Times New Roman"/>
                <w:color w:val="585858" w:themeColor="text1" w:themeTint="A6"/>
                <w:sz w:val="24"/>
                <w:szCs w:val="24"/>
              </w:rPr>
            </w:pPr>
          </w:p>
        </w:tc>
        <w:tc>
          <w:tcPr>
            <w:tcW w:w="4909" w:type="dxa"/>
          </w:tcPr>
          <w:p>
            <w:pPr>
              <w:shd w:val="clear" w:color="auto" w:fill="FFFFFF"/>
              <w:spacing w:after="0"/>
              <w:rPr>
                <w:rFonts w:ascii="Times New Roman" w:hAnsi="Times New Roman" w:cs="Times New Roman"/>
                <w:i/>
                <w:iCs/>
                <w:color w:val="585858" w:themeColor="text1" w:themeTint="A6"/>
                <w:sz w:val="24"/>
                <w:szCs w:val="24"/>
              </w:rPr>
            </w:pPr>
            <w:r>
              <w:rPr>
                <w:rFonts w:ascii="Times New Roman" w:hAnsi="Times New Roman" w:cs="Times New Roman"/>
                <w:i/>
                <w:iCs/>
                <w:color w:val="585858" w:themeColor="text1" w:themeTint="A6"/>
                <w:sz w:val="24"/>
                <w:szCs w:val="24"/>
              </w:rPr>
              <w:t xml:space="preserve">Выполнять </w:t>
            </w:r>
            <w:r>
              <w:rPr>
                <w:rFonts w:ascii="Times New Roman" w:hAnsi="Times New Roman" w:cs="Times New Roman"/>
                <w:color w:val="585858" w:themeColor="text1" w:themeTint="A6"/>
                <w:sz w:val="24"/>
                <w:szCs w:val="24"/>
              </w:rPr>
              <w:t xml:space="preserve">и </w:t>
            </w:r>
            <w:r>
              <w:rPr>
                <w:rFonts w:ascii="Times New Roman" w:hAnsi="Times New Roman" w:cs="Times New Roman"/>
                <w:i/>
                <w:iCs/>
                <w:color w:val="585858" w:themeColor="text1" w:themeTint="A6"/>
                <w:sz w:val="24"/>
                <w:szCs w:val="24"/>
              </w:rPr>
              <w:t xml:space="preserve">составлять </w:t>
            </w:r>
            <w:r>
              <w:rPr>
                <w:rFonts w:ascii="Times New Roman" w:hAnsi="Times New Roman" w:cs="Times New Roman"/>
                <w:color w:val="585858" w:themeColor="text1" w:themeTint="A6"/>
                <w:sz w:val="24"/>
                <w:szCs w:val="24"/>
              </w:rPr>
              <w:t>комплексы упражнений с гимнастическими палками, направленные на формирование правильной осанки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15</w:t>
            </w:r>
          </w:p>
        </w:tc>
        <w:tc>
          <w:tcPr>
            <w:tcW w:w="993" w:type="dxa"/>
            <w:gridSpan w:val="2"/>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05.10</w:t>
            </w:r>
          </w:p>
        </w:tc>
        <w:tc>
          <w:tcPr>
            <w:tcW w:w="851" w:type="dxa"/>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05.10</w:t>
            </w:r>
          </w:p>
        </w:tc>
        <w:tc>
          <w:tcPr>
            <w:tcW w:w="2551" w:type="dxa"/>
            <w:gridSpan w:val="3"/>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Метание теннисного мяча в вертикальную цель.</w:t>
            </w:r>
          </w:p>
        </w:tc>
        <w:tc>
          <w:tcPr>
            <w:tcW w:w="4830" w:type="dxa"/>
          </w:tcPr>
          <w:p>
            <w:pPr>
              <w:widowControl w:val="0"/>
              <w:numPr>
                <w:ilvl w:val="0"/>
                <w:numId w:val="18"/>
              </w:numPr>
              <w:shd w:val="clear" w:color="auto" w:fill="FFFFFF"/>
              <w:tabs>
                <w:tab w:val="left" w:pos="230"/>
              </w:tabs>
              <w:autoSpaceDE w:val="0"/>
              <w:autoSpaceDN w:val="0"/>
              <w:adjustRightInd w:val="0"/>
              <w:spacing w:before="115" w:after="0" w:line="240" w:lineRule="auto"/>
              <w:ind w:left="29"/>
              <w:rPr>
                <w:rFonts w:ascii="Times New Roman" w:hAnsi="Times New Roman" w:cs="Times New Roman"/>
                <w:color w:val="585858" w:themeColor="text1" w:themeTint="A6"/>
                <w:spacing w:val="-5"/>
                <w:sz w:val="24"/>
                <w:szCs w:val="24"/>
              </w:rPr>
            </w:pPr>
            <w:r>
              <w:rPr>
                <w:rFonts w:ascii="Times New Roman" w:hAnsi="Times New Roman" w:cs="Times New Roman"/>
                <w:color w:val="585858" w:themeColor="text1" w:themeTint="A6"/>
                <w:sz w:val="24"/>
                <w:szCs w:val="24"/>
              </w:rPr>
              <w:t>Повторить комплекс упражнений с гимнастическими палками, направленный на формирование правильной осанки.</w:t>
            </w:r>
          </w:p>
          <w:p>
            <w:pPr>
              <w:widowControl w:val="0"/>
              <w:numPr>
                <w:ilvl w:val="0"/>
                <w:numId w:val="18"/>
              </w:numPr>
              <w:shd w:val="clear" w:color="auto" w:fill="FFFFFF"/>
              <w:tabs>
                <w:tab w:val="left" w:pos="230"/>
              </w:tabs>
              <w:autoSpaceDE w:val="0"/>
              <w:autoSpaceDN w:val="0"/>
              <w:adjustRightInd w:val="0"/>
              <w:spacing w:before="24" w:after="0" w:line="240" w:lineRule="auto"/>
              <w:ind w:left="29"/>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Повторить метание теннисного мяча в вертикальную цель с 5 м.</w:t>
            </w:r>
          </w:p>
          <w:p>
            <w:pPr>
              <w:widowControl w:val="0"/>
              <w:numPr>
                <w:ilvl w:val="0"/>
                <w:numId w:val="18"/>
              </w:numPr>
              <w:shd w:val="clear" w:color="auto" w:fill="FFFFFF"/>
              <w:tabs>
                <w:tab w:val="left" w:pos="230"/>
              </w:tabs>
              <w:autoSpaceDE w:val="0"/>
              <w:autoSpaceDN w:val="0"/>
              <w:adjustRightInd w:val="0"/>
              <w:spacing w:after="0" w:line="240" w:lineRule="auto"/>
              <w:ind w:left="29"/>
              <w:rPr>
                <w:rFonts w:ascii="Times New Roman" w:hAnsi="Times New Roman" w:cs="Times New Roman"/>
                <w:color w:val="585858" w:themeColor="text1" w:themeTint="A6"/>
                <w:spacing w:val="-3"/>
                <w:sz w:val="24"/>
                <w:szCs w:val="24"/>
              </w:rPr>
            </w:pPr>
            <w:r>
              <w:rPr>
                <w:rFonts w:ascii="Times New Roman" w:hAnsi="Times New Roman" w:cs="Times New Roman"/>
                <w:color w:val="585858" w:themeColor="text1" w:themeTint="A6"/>
                <w:sz w:val="24"/>
                <w:szCs w:val="24"/>
              </w:rPr>
              <w:t>Разучить подвижную Игру «Попади в мяч».</w:t>
            </w:r>
          </w:p>
        </w:tc>
        <w:tc>
          <w:tcPr>
            <w:tcW w:w="4909" w:type="dxa"/>
          </w:tcPr>
          <w:p>
            <w:pPr>
              <w:shd w:val="clear" w:color="auto" w:fill="FFFFFF"/>
              <w:spacing w:before="490" w:after="0"/>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Осваивать </w:t>
            </w:r>
            <w:r>
              <w:rPr>
                <w:rFonts w:ascii="Times New Roman" w:hAnsi="Times New Roman" w:cs="Times New Roman"/>
                <w:color w:val="585858" w:themeColor="text1" w:themeTint="A6"/>
                <w:sz w:val="24"/>
                <w:szCs w:val="24"/>
              </w:rPr>
              <w:t xml:space="preserve">технику метания теннисного мяча в цель. </w:t>
            </w:r>
            <w:r>
              <w:rPr>
                <w:rFonts w:ascii="Times New Roman" w:hAnsi="Times New Roman" w:cs="Times New Roman"/>
                <w:i/>
                <w:iCs/>
                <w:color w:val="585858" w:themeColor="text1" w:themeTint="A6"/>
                <w:sz w:val="24"/>
                <w:szCs w:val="24"/>
              </w:rPr>
              <w:t xml:space="preserve">Выявлять </w:t>
            </w:r>
            <w:r>
              <w:rPr>
                <w:rFonts w:ascii="Times New Roman" w:hAnsi="Times New Roman" w:cs="Times New Roman"/>
                <w:color w:val="585858" w:themeColor="text1" w:themeTint="A6"/>
                <w:sz w:val="24"/>
                <w:szCs w:val="24"/>
              </w:rPr>
              <w:t xml:space="preserve">характерные ошибки при выполнении метания в цель. </w:t>
            </w:r>
            <w:r>
              <w:rPr>
                <w:rFonts w:ascii="Times New Roman" w:hAnsi="Times New Roman" w:cs="Times New Roman"/>
                <w:i/>
                <w:iCs/>
                <w:color w:val="585858" w:themeColor="text1" w:themeTint="A6"/>
                <w:sz w:val="24"/>
                <w:szCs w:val="24"/>
              </w:rPr>
              <w:t xml:space="preserve">Излагать </w:t>
            </w:r>
            <w:r>
              <w:rPr>
                <w:rFonts w:ascii="Times New Roman" w:hAnsi="Times New Roman" w:cs="Times New Roman"/>
                <w:color w:val="585858" w:themeColor="text1" w:themeTint="A6"/>
                <w:sz w:val="24"/>
                <w:szCs w:val="24"/>
              </w:rPr>
              <w:t>правила и условия проведения игры «Попади в мяч».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16</w:t>
            </w:r>
          </w:p>
        </w:tc>
        <w:tc>
          <w:tcPr>
            <w:tcW w:w="993" w:type="dxa"/>
            <w:gridSpan w:val="2"/>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08.10</w:t>
            </w:r>
          </w:p>
        </w:tc>
        <w:tc>
          <w:tcPr>
            <w:tcW w:w="851" w:type="dxa"/>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08.10</w:t>
            </w:r>
          </w:p>
        </w:tc>
        <w:tc>
          <w:tcPr>
            <w:tcW w:w="2551" w:type="dxa"/>
            <w:gridSpan w:val="3"/>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Метание теннисного мяча в вертикальную цель.</w:t>
            </w:r>
          </w:p>
        </w:tc>
        <w:tc>
          <w:tcPr>
            <w:tcW w:w="4830" w:type="dxa"/>
          </w:tcPr>
          <w:p>
            <w:pPr>
              <w:widowControl w:val="0"/>
              <w:shd w:val="clear" w:color="auto" w:fill="FFFFFF"/>
              <w:tabs>
                <w:tab w:val="left" w:pos="230"/>
              </w:tabs>
              <w:autoSpaceDE w:val="0"/>
              <w:autoSpaceDN w:val="0"/>
              <w:adjustRightInd w:val="0"/>
              <w:spacing w:before="115" w:after="0" w:line="240" w:lineRule="auto"/>
              <w:rPr>
                <w:rFonts w:ascii="Times New Roman" w:hAnsi="Times New Roman" w:cs="Times New Roman"/>
                <w:color w:val="585858" w:themeColor="text1" w:themeTint="A6"/>
                <w:spacing w:val="-5"/>
                <w:sz w:val="24"/>
                <w:szCs w:val="24"/>
              </w:rPr>
            </w:pPr>
            <w:r>
              <w:rPr>
                <w:rFonts w:ascii="Times New Roman" w:hAnsi="Times New Roman" w:cs="Times New Roman"/>
                <w:color w:val="585858" w:themeColor="text1" w:themeTint="A6"/>
                <w:sz w:val="24"/>
                <w:szCs w:val="24"/>
              </w:rPr>
              <w:t>1.Повторить комплекс упражнений с гимнастическими палками, направленный на формирование правильной осанки.</w:t>
            </w:r>
          </w:p>
          <w:p>
            <w:pPr>
              <w:widowControl w:val="0"/>
              <w:shd w:val="clear" w:color="auto" w:fill="FFFFFF"/>
              <w:tabs>
                <w:tab w:val="left" w:pos="230"/>
              </w:tabs>
              <w:autoSpaceDE w:val="0"/>
              <w:autoSpaceDN w:val="0"/>
              <w:adjustRightInd w:val="0"/>
              <w:spacing w:before="24" w:after="0" w:line="240" w:lineRule="auto"/>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2.Повторить метание теннисного мяча в вертикальную цель с 5 м.</w:t>
            </w:r>
          </w:p>
          <w:p>
            <w:pPr>
              <w:widowControl w:val="0"/>
              <w:shd w:val="clear" w:color="auto" w:fill="FFFFFF"/>
              <w:tabs>
                <w:tab w:val="left" w:pos="230"/>
              </w:tabs>
              <w:autoSpaceDE w:val="0"/>
              <w:autoSpaceDN w:val="0"/>
              <w:adjustRightInd w:val="0"/>
              <w:spacing w:before="115" w:after="0"/>
              <w:ind w:left="29"/>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3.Разучить подвижную Игру «Попади в мяч».</w:t>
            </w:r>
          </w:p>
        </w:tc>
        <w:tc>
          <w:tcPr>
            <w:tcW w:w="4909" w:type="dxa"/>
          </w:tcPr>
          <w:p>
            <w:pPr>
              <w:shd w:val="clear" w:color="auto" w:fill="FFFFFF"/>
              <w:spacing w:before="490" w:after="0"/>
              <w:rPr>
                <w:rFonts w:ascii="Times New Roman" w:hAnsi="Times New Roman" w:cs="Times New Roman"/>
                <w:i/>
                <w:iCs/>
                <w:color w:val="585858" w:themeColor="text1" w:themeTint="A6"/>
                <w:sz w:val="24"/>
                <w:szCs w:val="24"/>
              </w:rPr>
            </w:pPr>
            <w:r>
              <w:rPr>
                <w:rFonts w:ascii="Times New Roman" w:hAnsi="Times New Roman" w:cs="Times New Roman"/>
                <w:i/>
                <w:iCs/>
                <w:color w:val="585858" w:themeColor="text1" w:themeTint="A6"/>
                <w:sz w:val="24"/>
                <w:szCs w:val="24"/>
              </w:rPr>
              <w:t xml:space="preserve">Осваивать </w:t>
            </w:r>
            <w:r>
              <w:rPr>
                <w:rFonts w:ascii="Times New Roman" w:hAnsi="Times New Roman" w:cs="Times New Roman"/>
                <w:color w:val="585858" w:themeColor="text1" w:themeTint="A6"/>
                <w:sz w:val="24"/>
                <w:szCs w:val="24"/>
              </w:rPr>
              <w:t xml:space="preserve">технику метания теннисного мяча в цель. </w:t>
            </w:r>
            <w:r>
              <w:rPr>
                <w:rFonts w:ascii="Times New Roman" w:hAnsi="Times New Roman" w:cs="Times New Roman"/>
                <w:i/>
                <w:iCs/>
                <w:color w:val="585858" w:themeColor="text1" w:themeTint="A6"/>
                <w:sz w:val="24"/>
                <w:szCs w:val="24"/>
              </w:rPr>
              <w:t xml:space="preserve">Выявлять </w:t>
            </w:r>
            <w:r>
              <w:rPr>
                <w:rFonts w:ascii="Times New Roman" w:hAnsi="Times New Roman" w:cs="Times New Roman"/>
                <w:color w:val="585858" w:themeColor="text1" w:themeTint="A6"/>
                <w:sz w:val="24"/>
                <w:szCs w:val="24"/>
              </w:rPr>
              <w:t xml:space="preserve">характерные ошибки при выполнении метания в цель. </w:t>
            </w:r>
            <w:r>
              <w:rPr>
                <w:rFonts w:ascii="Times New Roman" w:hAnsi="Times New Roman" w:cs="Times New Roman"/>
                <w:i/>
                <w:iCs/>
                <w:color w:val="585858" w:themeColor="text1" w:themeTint="A6"/>
                <w:sz w:val="24"/>
                <w:szCs w:val="24"/>
              </w:rPr>
              <w:t xml:space="preserve">Излагать </w:t>
            </w:r>
            <w:r>
              <w:rPr>
                <w:rFonts w:ascii="Times New Roman" w:hAnsi="Times New Roman" w:cs="Times New Roman"/>
                <w:color w:val="585858" w:themeColor="text1" w:themeTint="A6"/>
                <w:sz w:val="24"/>
                <w:szCs w:val="24"/>
              </w:rPr>
              <w:t>правила и условия проведения игры «Попади в мяч».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060" w:hRule="atLeast"/>
        </w:trPr>
        <w:tc>
          <w:tcPr>
            <w:tcW w:w="675" w:type="dxa"/>
          </w:tcPr>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17</w:t>
            </w:r>
          </w:p>
        </w:tc>
        <w:tc>
          <w:tcPr>
            <w:tcW w:w="993" w:type="dxa"/>
            <w:gridSpan w:val="2"/>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11.10</w:t>
            </w:r>
          </w:p>
        </w:tc>
        <w:tc>
          <w:tcPr>
            <w:tcW w:w="851" w:type="dxa"/>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11.10</w:t>
            </w:r>
          </w:p>
        </w:tc>
        <w:tc>
          <w:tcPr>
            <w:tcW w:w="2551" w:type="dxa"/>
            <w:gridSpan w:val="3"/>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Прыжок в высоту с прямого разбега.</w:t>
            </w:r>
          </w:p>
        </w:tc>
        <w:tc>
          <w:tcPr>
            <w:tcW w:w="4830" w:type="dxa"/>
          </w:tcPr>
          <w:p>
            <w:pPr>
              <w:widowControl w:val="0"/>
              <w:numPr>
                <w:ilvl w:val="0"/>
                <w:numId w:val="19"/>
              </w:numPr>
              <w:shd w:val="clear" w:color="auto" w:fill="FFFFFF"/>
              <w:tabs>
                <w:tab w:val="left" w:pos="202"/>
              </w:tabs>
              <w:autoSpaceDE w:val="0"/>
              <w:autoSpaceDN w:val="0"/>
              <w:adjustRightInd w:val="0"/>
              <w:spacing w:before="120" w:after="0" w:line="240" w:lineRule="auto"/>
              <w:ind w:right="77"/>
              <w:rPr>
                <w:rFonts w:ascii="Times New Roman" w:hAnsi="Times New Roman" w:cs="Times New Roman"/>
                <w:color w:val="585858" w:themeColor="text1" w:themeTint="A6"/>
                <w:spacing w:val="-5"/>
                <w:sz w:val="24"/>
                <w:szCs w:val="24"/>
              </w:rPr>
            </w:pPr>
            <w:r>
              <w:rPr>
                <w:rFonts w:ascii="Times New Roman" w:hAnsi="Times New Roman" w:cs="Times New Roman"/>
                <w:color w:val="585858" w:themeColor="text1" w:themeTint="A6"/>
                <w:sz w:val="24"/>
                <w:szCs w:val="24"/>
              </w:rPr>
              <w:t>Разучить комплекс упражнений с набивными мячами, направленный на развитие силы.</w:t>
            </w:r>
          </w:p>
          <w:p>
            <w:pPr>
              <w:widowControl w:val="0"/>
              <w:numPr>
                <w:ilvl w:val="0"/>
                <w:numId w:val="19"/>
              </w:numPr>
              <w:shd w:val="clear" w:color="auto" w:fill="FFFFFF"/>
              <w:tabs>
                <w:tab w:val="left" w:pos="202"/>
              </w:tabs>
              <w:autoSpaceDE w:val="0"/>
              <w:autoSpaceDN w:val="0"/>
              <w:adjustRightInd w:val="0"/>
              <w:spacing w:before="19" w:after="0" w:line="240" w:lineRule="auto"/>
              <w:ind w:right="144"/>
              <w:rPr>
                <w:rFonts w:ascii="Times New Roman" w:hAnsi="Times New Roman" w:cs="Times New Roman"/>
                <w:color w:val="585858" w:themeColor="text1" w:themeTint="A6"/>
                <w:spacing w:val="-3"/>
                <w:sz w:val="24"/>
                <w:szCs w:val="24"/>
              </w:rPr>
            </w:pPr>
            <w:r>
              <w:rPr>
                <w:rFonts w:ascii="Times New Roman" w:hAnsi="Times New Roman" w:cs="Times New Roman"/>
                <w:color w:val="585858" w:themeColor="text1" w:themeTint="A6"/>
                <w:sz w:val="24"/>
                <w:szCs w:val="24"/>
              </w:rPr>
              <w:t>Разучить прыжок в высоту с прямого разбега.</w:t>
            </w:r>
          </w:p>
          <w:p>
            <w:pPr>
              <w:shd w:val="clear" w:color="auto" w:fill="FFFFFF"/>
              <w:tabs>
                <w:tab w:val="left" w:pos="259"/>
              </w:tabs>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3.Повторить подвижную игру «Попади в мяч.</w:t>
            </w:r>
          </w:p>
        </w:tc>
        <w:tc>
          <w:tcPr>
            <w:tcW w:w="4909" w:type="dxa"/>
          </w:tcPr>
          <w:p>
            <w:pPr>
              <w:shd w:val="clear" w:color="auto" w:fill="FFFFFF"/>
              <w:spacing w:before="485" w:after="0"/>
              <w:ind w:right="240"/>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Выполнять </w:t>
            </w:r>
            <w:r>
              <w:rPr>
                <w:rFonts w:ascii="Times New Roman" w:hAnsi="Times New Roman" w:cs="Times New Roman"/>
                <w:color w:val="585858" w:themeColor="text1" w:themeTint="A6"/>
                <w:sz w:val="24"/>
                <w:szCs w:val="24"/>
              </w:rPr>
              <w:t xml:space="preserve">и </w:t>
            </w:r>
            <w:r>
              <w:rPr>
                <w:rFonts w:ascii="Times New Roman" w:hAnsi="Times New Roman" w:cs="Times New Roman"/>
                <w:i/>
                <w:iCs/>
                <w:color w:val="585858" w:themeColor="text1" w:themeTint="A6"/>
                <w:sz w:val="24"/>
                <w:szCs w:val="24"/>
              </w:rPr>
              <w:t xml:space="preserve">составлять </w:t>
            </w:r>
            <w:r>
              <w:rPr>
                <w:rFonts w:ascii="Times New Roman" w:hAnsi="Times New Roman" w:cs="Times New Roman"/>
                <w:color w:val="585858" w:themeColor="text1" w:themeTint="A6"/>
                <w:sz w:val="24"/>
                <w:szCs w:val="24"/>
              </w:rPr>
              <w:t>комплексы упражнений с набивными мячами, направленные на развитие силы.</w:t>
            </w:r>
            <w:r>
              <w:rPr>
                <w:rFonts w:ascii="Times New Roman" w:hAnsi="Times New Roman" w:cs="Times New Roman"/>
                <w:i/>
                <w:iCs/>
                <w:color w:val="585858" w:themeColor="text1" w:themeTint="A6"/>
                <w:sz w:val="24"/>
                <w:szCs w:val="24"/>
              </w:rPr>
              <w:t xml:space="preserve"> Осваивать </w:t>
            </w:r>
            <w:r>
              <w:rPr>
                <w:rFonts w:ascii="Times New Roman" w:hAnsi="Times New Roman" w:cs="Times New Roman"/>
                <w:color w:val="585858" w:themeColor="text1" w:themeTint="A6"/>
                <w:sz w:val="24"/>
                <w:szCs w:val="24"/>
              </w:rPr>
              <w:t>технику прыжка в высоту с прямого разбега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18</w:t>
            </w:r>
          </w:p>
        </w:tc>
        <w:tc>
          <w:tcPr>
            <w:tcW w:w="993" w:type="dxa"/>
            <w:gridSpan w:val="2"/>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12.10</w:t>
            </w:r>
          </w:p>
        </w:tc>
        <w:tc>
          <w:tcPr>
            <w:tcW w:w="851" w:type="dxa"/>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12.10</w:t>
            </w:r>
          </w:p>
        </w:tc>
        <w:tc>
          <w:tcPr>
            <w:tcW w:w="2551" w:type="dxa"/>
            <w:gridSpan w:val="3"/>
          </w:tcPr>
          <w:p>
            <w:pPr>
              <w:shd w:val="clear" w:color="auto" w:fill="FFFFFF"/>
              <w:spacing w:after="0"/>
              <w:rPr>
                <w:rFonts w:ascii="Times New Roman" w:hAnsi="Times New Roman" w:cs="Times New Roman"/>
                <w:color w:val="585858" w:themeColor="text1" w:themeTint="A6"/>
                <w:sz w:val="24"/>
                <w:szCs w:val="24"/>
              </w:rPr>
            </w:pPr>
          </w:p>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Метание теннисного мяча  в горизонтальную цель.</w:t>
            </w:r>
          </w:p>
        </w:tc>
        <w:tc>
          <w:tcPr>
            <w:tcW w:w="4830" w:type="dxa"/>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1. Разучить метание теннисного мяча в горизонтальную цель с 5 метров. </w:t>
            </w:r>
          </w:p>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 Повторить прыжок в высоту с прямого разбега.</w:t>
            </w:r>
          </w:p>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3. Повторить подвижную игру «Волк во рву».</w:t>
            </w:r>
          </w:p>
        </w:tc>
        <w:tc>
          <w:tcPr>
            <w:tcW w:w="4909" w:type="dxa"/>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Выявлять </w:t>
            </w:r>
            <w:r>
              <w:rPr>
                <w:rFonts w:ascii="Times New Roman" w:hAnsi="Times New Roman" w:cs="Times New Roman"/>
                <w:color w:val="585858" w:themeColor="text1" w:themeTint="A6"/>
                <w:sz w:val="24"/>
                <w:szCs w:val="24"/>
              </w:rPr>
              <w:t>характерные ошибки при выполнении метания в горизонтальную цель.</w:t>
            </w:r>
          </w:p>
          <w:p>
            <w:pPr>
              <w:shd w:val="clear" w:color="auto" w:fill="FFFFFF"/>
              <w:spacing w:after="0"/>
              <w:rPr>
                <w:rFonts w:ascii="Times New Roman" w:hAnsi="Times New Roman" w:cs="Times New Roman"/>
                <w:i/>
                <w:iCs/>
                <w:color w:val="585858" w:themeColor="text1" w:themeTint="A6"/>
                <w:sz w:val="24"/>
                <w:szCs w:val="24"/>
              </w:rPr>
            </w:pPr>
            <w:r>
              <w:rPr>
                <w:rFonts w:ascii="Times New Roman" w:hAnsi="Times New Roman" w:cs="Times New Roman"/>
                <w:i/>
                <w:iCs/>
                <w:color w:val="585858" w:themeColor="text1" w:themeTint="A6"/>
                <w:sz w:val="24"/>
                <w:szCs w:val="24"/>
              </w:rPr>
              <w:t xml:space="preserve"> Осваивать </w:t>
            </w:r>
            <w:r>
              <w:rPr>
                <w:rFonts w:ascii="Times New Roman" w:hAnsi="Times New Roman" w:cs="Times New Roman"/>
                <w:color w:val="585858" w:themeColor="text1" w:themeTint="A6"/>
                <w:sz w:val="24"/>
                <w:szCs w:val="24"/>
              </w:rPr>
              <w:t>технику прыжка в высоту с прямого разбега</w:t>
            </w:r>
          </w:p>
          <w:p>
            <w:pPr>
              <w:shd w:val="clear" w:color="auto" w:fill="FFFFFF"/>
              <w:spacing w:after="0"/>
              <w:rPr>
                <w:rFonts w:ascii="Times New Roman" w:hAnsi="Times New Roman" w:cs="Times New Roman"/>
                <w:color w:val="585858" w:themeColor="text1" w:themeTint="A6"/>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19</w:t>
            </w:r>
          </w:p>
        </w:tc>
        <w:tc>
          <w:tcPr>
            <w:tcW w:w="993" w:type="dxa"/>
            <w:gridSpan w:val="2"/>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15.10</w:t>
            </w:r>
          </w:p>
        </w:tc>
        <w:tc>
          <w:tcPr>
            <w:tcW w:w="851" w:type="dxa"/>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15.10</w:t>
            </w:r>
          </w:p>
        </w:tc>
        <w:tc>
          <w:tcPr>
            <w:tcW w:w="2551" w:type="dxa"/>
            <w:gridSpan w:val="3"/>
          </w:tcPr>
          <w:p>
            <w:pPr>
              <w:shd w:val="clear" w:color="auto" w:fill="FFFFFF"/>
              <w:spacing w:after="0"/>
              <w:rPr>
                <w:rFonts w:ascii="Times New Roman" w:hAnsi="Times New Roman" w:cs="Times New Roman"/>
                <w:color w:val="585858" w:themeColor="text1" w:themeTint="A6"/>
                <w:sz w:val="24"/>
                <w:szCs w:val="24"/>
              </w:rPr>
            </w:pPr>
          </w:p>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Прыжки через скакалку на одной ноге, вращая её назад.</w:t>
            </w:r>
          </w:p>
        </w:tc>
        <w:tc>
          <w:tcPr>
            <w:tcW w:w="4830" w:type="dxa"/>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 Разучить прыжки через скакалку на одной ноге, вращая её назад.</w:t>
            </w:r>
          </w:p>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2. Повторить метание теннисного мяча в горизонтальную цель с 5 метров. </w:t>
            </w:r>
          </w:p>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3. Подвижная игра «Вызов номеров».</w:t>
            </w:r>
          </w:p>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4. Воспитывать внимание.</w:t>
            </w:r>
          </w:p>
        </w:tc>
        <w:tc>
          <w:tcPr>
            <w:tcW w:w="4909" w:type="dxa"/>
          </w:tcPr>
          <w:p>
            <w:pPr>
              <w:shd w:val="clear" w:color="auto" w:fill="FFFFFF"/>
              <w:spacing w:after="0"/>
              <w:rPr>
                <w:rFonts w:ascii="Times New Roman" w:hAnsi="Times New Roman" w:cs="Times New Roman"/>
                <w:i/>
                <w:iCs/>
                <w:color w:val="585858" w:themeColor="text1" w:themeTint="A6"/>
                <w:sz w:val="24"/>
                <w:szCs w:val="24"/>
              </w:rPr>
            </w:pPr>
            <w:r>
              <w:rPr>
                <w:rFonts w:ascii="Times New Roman" w:hAnsi="Times New Roman" w:cs="Times New Roman"/>
                <w:i/>
                <w:iCs/>
                <w:color w:val="585858" w:themeColor="text1" w:themeTint="A6"/>
                <w:sz w:val="24"/>
                <w:szCs w:val="24"/>
              </w:rPr>
              <w:t xml:space="preserve">Осваивать </w:t>
            </w:r>
            <w:r>
              <w:rPr>
                <w:rFonts w:ascii="Times New Roman" w:hAnsi="Times New Roman" w:cs="Times New Roman"/>
                <w:color w:val="585858" w:themeColor="text1" w:themeTint="A6"/>
                <w:sz w:val="24"/>
                <w:szCs w:val="24"/>
              </w:rPr>
              <w:t>технику выполнения прыжков через скакалку.</w:t>
            </w:r>
          </w:p>
          <w:p>
            <w:pPr>
              <w:shd w:val="clear" w:color="auto" w:fill="FFFFFF"/>
              <w:spacing w:after="0"/>
              <w:ind w:left="5"/>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Проявлять </w:t>
            </w:r>
            <w:r>
              <w:rPr>
                <w:rFonts w:ascii="Times New Roman" w:hAnsi="Times New Roman" w:cs="Times New Roman"/>
                <w:color w:val="585858" w:themeColor="text1" w:themeTint="A6"/>
                <w:sz w:val="24"/>
                <w:szCs w:val="24"/>
              </w:rPr>
              <w:t>качества быстроты, координации и внимания при выполнении упражнений.</w:t>
            </w:r>
          </w:p>
          <w:p>
            <w:pPr>
              <w:shd w:val="clear" w:color="auto" w:fill="FFFFFF"/>
              <w:spacing w:after="0"/>
              <w:rPr>
                <w:rFonts w:ascii="Times New Roman" w:hAnsi="Times New Roman" w:cs="Times New Roman"/>
                <w:color w:val="585858" w:themeColor="text1" w:themeTint="A6"/>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20</w:t>
            </w:r>
          </w:p>
        </w:tc>
        <w:tc>
          <w:tcPr>
            <w:tcW w:w="993" w:type="dxa"/>
            <w:gridSpan w:val="2"/>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18.10</w:t>
            </w:r>
          </w:p>
        </w:tc>
        <w:tc>
          <w:tcPr>
            <w:tcW w:w="851" w:type="dxa"/>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18.10</w:t>
            </w:r>
          </w:p>
        </w:tc>
        <w:tc>
          <w:tcPr>
            <w:tcW w:w="2551" w:type="dxa"/>
            <w:gridSpan w:val="3"/>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Броски набивного мяча</w:t>
            </w:r>
          </w:p>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 кг) от груди на дальность.</w:t>
            </w:r>
          </w:p>
        </w:tc>
        <w:tc>
          <w:tcPr>
            <w:tcW w:w="4830" w:type="dxa"/>
          </w:tcPr>
          <w:p>
            <w:pPr>
              <w:shd w:val="clear" w:color="auto" w:fill="FFFFFF"/>
              <w:tabs>
                <w:tab w:val="left" w:pos="264"/>
              </w:tabs>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pacing w:val="-6"/>
                <w:sz w:val="24"/>
                <w:szCs w:val="24"/>
              </w:rPr>
              <w:t>1.</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Повторить прыжки через скакалку.</w:t>
            </w:r>
          </w:p>
          <w:p>
            <w:pPr>
              <w:shd w:val="clear" w:color="auto" w:fill="FFFFFF"/>
              <w:tabs>
                <w:tab w:val="left" w:pos="264"/>
              </w:tabs>
              <w:spacing w:after="0"/>
              <w:ind w:right="144" w:firstLine="5"/>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pacing w:val="-4"/>
                <w:sz w:val="24"/>
                <w:szCs w:val="24"/>
              </w:rPr>
              <w:t>2.</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Повторить бросок набивного мяча (1 кг) от груди на дальность.</w:t>
            </w:r>
          </w:p>
          <w:p>
            <w:pPr>
              <w:widowControl w:val="0"/>
              <w:shd w:val="clear" w:color="auto" w:fill="FFFFFF"/>
              <w:tabs>
                <w:tab w:val="left" w:pos="211"/>
              </w:tabs>
              <w:autoSpaceDE w:val="0"/>
              <w:autoSpaceDN w:val="0"/>
              <w:adjustRightInd w:val="0"/>
              <w:spacing w:after="0"/>
              <w:ind w:left="24"/>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pacing w:val="-1"/>
                <w:sz w:val="24"/>
                <w:szCs w:val="24"/>
              </w:rPr>
              <w:t>3.</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Подвижная игра «Третий лишний».</w:t>
            </w:r>
          </w:p>
          <w:p>
            <w:pPr>
              <w:shd w:val="clear" w:color="auto" w:fill="FFFFFF"/>
              <w:tabs>
                <w:tab w:val="left" w:pos="264"/>
              </w:tabs>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4.</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Развивать силу.</w:t>
            </w:r>
          </w:p>
        </w:tc>
        <w:tc>
          <w:tcPr>
            <w:tcW w:w="4909" w:type="dxa"/>
          </w:tcPr>
          <w:p>
            <w:pPr>
              <w:shd w:val="clear" w:color="auto" w:fill="FFFFFF"/>
              <w:spacing w:after="0"/>
              <w:ind w:right="29"/>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Проявлять </w:t>
            </w:r>
            <w:r>
              <w:rPr>
                <w:rFonts w:ascii="Times New Roman" w:hAnsi="Times New Roman" w:cs="Times New Roman"/>
                <w:color w:val="585858" w:themeColor="text1" w:themeTint="A6"/>
                <w:sz w:val="24"/>
                <w:szCs w:val="24"/>
              </w:rPr>
              <w:t xml:space="preserve">силу в бросках набивного мяча от груди. </w:t>
            </w:r>
            <w:r>
              <w:rPr>
                <w:rFonts w:ascii="Times New Roman" w:hAnsi="Times New Roman" w:cs="Times New Roman"/>
                <w:i/>
                <w:iCs/>
                <w:color w:val="585858" w:themeColor="text1" w:themeTint="A6"/>
                <w:sz w:val="24"/>
                <w:szCs w:val="24"/>
              </w:rPr>
              <w:t xml:space="preserve">Моделировать </w:t>
            </w:r>
            <w:r>
              <w:rPr>
                <w:rFonts w:ascii="Times New Roman" w:hAnsi="Times New Roman" w:cs="Times New Roman"/>
                <w:color w:val="585858" w:themeColor="text1" w:themeTint="A6"/>
                <w:sz w:val="24"/>
                <w:szCs w:val="24"/>
              </w:rPr>
              <w:t>технику выполне</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ния игровых действий в подвижной игре «Третий лишний».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21</w:t>
            </w:r>
          </w:p>
        </w:tc>
        <w:tc>
          <w:tcPr>
            <w:tcW w:w="993" w:type="dxa"/>
            <w:gridSpan w:val="2"/>
          </w:tcPr>
          <w:p>
            <w:pPr>
              <w:shd w:val="clear" w:color="auto" w:fill="FFFFFF"/>
              <w:spacing w:after="0"/>
              <w:ind w:right="38"/>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19.10</w:t>
            </w:r>
          </w:p>
        </w:tc>
        <w:tc>
          <w:tcPr>
            <w:tcW w:w="851" w:type="dxa"/>
          </w:tcPr>
          <w:p>
            <w:pPr>
              <w:shd w:val="clear" w:color="auto" w:fill="FFFFFF"/>
              <w:spacing w:after="0"/>
              <w:ind w:right="38"/>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19.10</w:t>
            </w:r>
          </w:p>
        </w:tc>
        <w:tc>
          <w:tcPr>
            <w:tcW w:w="2551" w:type="dxa"/>
            <w:gridSpan w:val="3"/>
          </w:tcPr>
          <w:p>
            <w:pPr>
              <w:shd w:val="clear" w:color="auto" w:fill="FFFFFF"/>
              <w:spacing w:after="0"/>
              <w:ind w:right="38"/>
              <w:rPr>
                <w:rFonts w:ascii="Times New Roman" w:hAnsi="Times New Roman" w:cs="Times New Roman"/>
                <w:color w:val="585858" w:themeColor="text1" w:themeTint="A6"/>
                <w:sz w:val="24"/>
                <w:szCs w:val="24"/>
              </w:rPr>
            </w:pPr>
          </w:p>
          <w:p>
            <w:pPr>
              <w:shd w:val="clear" w:color="auto" w:fill="FFFFFF"/>
              <w:spacing w:after="0"/>
              <w:ind w:right="38"/>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Прыжки через скакалку с продвижением вперёд.</w:t>
            </w:r>
          </w:p>
        </w:tc>
        <w:tc>
          <w:tcPr>
            <w:tcW w:w="4830" w:type="dxa"/>
          </w:tcPr>
          <w:p>
            <w:pPr>
              <w:shd w:val="clear" w:color="auto" w:fill="FFFFFF"/>
              <w:tabs>
                <w:tab w:val="left" w:pos="264"/>
              </w:tabs>
              <w:spacing w:after="0"/>
              <w:ind w:right="43" w:firstLine="1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pacing w:val="-4"/>
                <w:sz w:val="24"/>
                <w:szCs w:val="24"/>
              </w:rPr>
              <w:t>1.</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Повторить прыжки через скакалку с</w:t>
            </w:r>
            <w:r>
              <w:rPr>
                <w:rFonts w:ascii="Times New Roman" w:hAnsi="Times New Roman" w:cs="Times New Roman"/>
                <w:color w:val="585858" w:themeColor="text1" w:themeTint="A6"/>
                <w:sz w:val="24"/>
                <w:szCs w:val="24"/>
              </w:rPr>
              <w:br w:type="textWrapping"/>
            </w:r>
            <w:r>
              <w:rPr>
                <w:rFonts w:ascii="Times New Roman" w:hAnsi="Times New Roman" w:cs="Times New Roman"/>
                <w:color w:val="585858" w:themeColor="text1" w:themeTint="A6"/>
                <w:sz w:val="24"/>
                <w:szCs w:val="24"/>
              </w:rPr>
              <w:t>продвижением вперед.</w:t>
            </w:r>
          </w:p>
          <w:p>
            <w:pPr>
              <w:widowControl w:val="0"/>
              <w:shd w:val="clear" w:color="auto" w:fill="FFFFFF"/>
              <w:tabs>
                <w:tab w:val="left" w:pos="245"/>
              </w:tabs>
              <w:autoSpaceDE w:val="0"/>
              <w:autoSpaceDN w:val="0"/>
              <w:adjustRightInd w:val="0"/>
              <w:spacing w:after="0"/>
              <w:ind w:left="48"/>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Повторить комплекс упражнений с набивными мячами, направленный на развитие силы.</w:t>
            </w:r>
          </w:p>
          <w:p>
            <w:pPr>
              <w:shd w:val="clear" w:color="auto" w:fill="FFFFFF"/>
              <w:tabs>
                <w:tab w:val="left" w:pos="264"/>
              </w:tabs>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pacing w:val="-4"/>
                <w:sz w:val="24"/>
                <w:szCs w:val="24"/>
              </w:rPr>
              <w:t>3.</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Подвижная игра «Совушка».</w:t>
            </w:r>
          </w:p>
        </w:tc>
        <w:tc>
          <w:tcPr>
            <w:tcW w:w="4909" w:type="dxa"/>
          </w:tcPr>
          <w:p>
            <w:pPr>
              <w:shd w:val="clear" w:color="auto" w:fill="FFFFFF"/>
              <w:spacing w:after="0"/>
              <w:ind w:right="24"/>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Осваивать </w:t>
            </w:r>
            <w:r>
              <w:rPr>
                <w:rFonts w:ascii="Times New Roman" w:hAnsi="Times New Roman" w:cs="Times New Roman"/>
                <w:color w:val="585858" w:themeColor="text1" w:themeTint="A6"/>
                <w:sz w:val="24"/>
                <w:szCs w:val="24"/>
              </w:rPr>
              <w:t>технику прыжков через скакалку с продвижением вперёд.</w:t>
            </w:r>
            <w:r>
              <w:rPr>
                <w:rFonts w:ascii="Times New Roman" w:hAnsi="Times New Roman" w:cs="Times New Roman"/>
                <w:i/>
                <w:iCs/>
                <w:color w:val="585858" w:themeColor="text1" w:themeTint="A6"/>
                <w:sz w:val="24"/>
                <w:szCs w:val="24"/>
              </w:rPr>
              <w:t>Осваивать</w:t>
            </w:r>
            <w:r>
              <w:rPr>
                <w:rFonts w:ascii="Times New Roman" w:hAnsi="Times New Roman" w:cs="Times New Roman"/>
                <w:color w:val="585858" w:themeColor="text1" w:themeTint="A6"/>
                <w:sz w:val="24"/>
                <w:szCs w:val="24"/>
              </w:rPr>
              <w:t>универсальные умения контролировать ве</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личину нагрузки.</w:t>
            </w:r>
          </w:p>
          <w:p>
            <w:pPr>
              <w:shd w:val="clear" w:color="auto" w:fill="FFFFFF"/>
              <w:spacing w:after="0"/>
              <w:ind w:right="24"/>
              <w:rPr>
                <w:rFonts w:ascii="Times New Roman" w:hAnsi="Times New Roman" w:cs="Times New Roman"/>
                <w:color w:val="585858" w:themeColor="text1" w:themeTint="A6"/>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22</w:t>
            </w:r>
          </w:p>
        </w:tc>
        <w:tc>
          <w:tcPr>
            <w:tcW w:w="993" w:type="dxa"/>
            <w:gridSpan w:val="2"/>
          </w:tcPr>
          <w:p>
            <w:pPr>
              <w:shd w:val="clear" w:color="auto" w:fill="FFFFFF"/>
              <w:spacing w:after="0"/>
              <w:ind w:right="34"/>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22.10</w:t>
            </w:r>
          </w:p>
        </w:tc>
        <w:tc>
          <w:tcPr>
            <w:tcW w:w="851" w:type="dxa"/>
          </w:tcPr>
          <w:p>
            <w:pPr>
              <w:shd w:val="clear" w:color="auto" w:fill="FFFFFF"/>
              <w:spacing w:after="0"/>
              <w:ind w:right="34"/>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22.10</w:t>
            </w:r>
          </w:p>
        </w:tc>
        <w:tc>
          <w:tcPr>
            <w:tcW w:w="2551" w:type="dxa"/>
            <w:gridSpan w:val="3"/>
          </w:tcPr>
          <w:p>
            <w:pPr>
              <w:shd w:val="clear" w:color="auto" w:fill="FFFFFF"/>
              <w:spacing w:after="0"/>
              <w:ind w:right="34"/>
              <w:rPr>
                <w:rFonts w:ascii="Times New Roman" w:hAnsi="Times New Roman" w:cs="Times New Roman"/>
                <w:color w:val="585858" w:themeColor="text1" w:themeTint="A6"/>
                <w:sz w:val="24"/>
                <w:szCs w:val="24"/>
              </w:rPr>
            </w:pPr>
          </w:p>
          <w:p>
            <w:pPr>
              <w:shd w:val="clear" w:color="auto" w:fill="FFFFFF"/>
              <w:spacing w:after="0"/>
              <w:ind w:right="34"/>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Преодоление препятствий.</w:t>
            </w:r>
          </w:p>
        </w:tc>
        <w:tc>
          <w:tcPr>
            <w:tcW w:w="4830" w:type="dxa"/>
          </w:tcPr>
          <w:p>
            <w:pPr>
              <w:shd w:val="clear" w:color="auto" w:fill="FFFFFF"/>
              <w:tabs>
                <w:tab w:val="left" w:pos="264"/>
              </w:tabs>
              <w:spacing w:after="0"/>
              <w:ind w:right="53" w:firstLine="14"/>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pacing w:val="-6"/>
                <w:sz w:val="24"/>
                <w:szCs w:val="24"/>
              </w:rPr>
              <w:t>1.</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Преодолеть полосу препятствий с ис</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пользованием элементов лёгкой атлетики.</w:t>
            </w:r>
          </w:p>
          <w:p>
            <w:pPr>
              <w:shd w:val="clear" w:color="auto" w:fill="FFFFFF"/>
              <w:tabs>
                <w:tab w:val="left" w:pos="264"/>
              </w:tabs>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Развивать быстроту.</w:t>
            </w:r>
          </w:p>
        </w:tc>
        <w:tc>
          <w:tcPr>
            <w:tcW w:w="4909" w:type="dxa"/>
          </w:tcPr>
          <w:p>
            <w:pPr>
              <w:shd w:val="clear" w:color="auto" w:fill="FFFFFF"/>
              <w:spacing w:after="0"/>
              <w:ind w:right="125" w:hanging="5"/>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Применять </w:t>
            </w:r>
            <w:r>
              <w:rPr>
                <w:rFonts w:ascii="Times New Roman" w:hAnsi="Times New Roman" w:cs="Times New Roman"/>
                <w:color w:val="585858" w:themeColor="text1" w:themeTint="A6"/>
                <w:sz w:val="24"/>
                <w:szCs w:val="24"/>
              </w:rPr>
              <w:t xml:space="preserve">полученные умения в беге и прыжках в преодолении полосы препятствий. </w:t>
            </w:r>
            <w:r>
              <w:rPr>
                <w:rFonts w:ascii="Times New Roman" w:hAnsi="Times New Roman" w:cs="Times New Roman"/>
                <w:i/>
                <w:iCs/>
                <w:color w:val="585858" w:themeColor="text1" w:themeTint="A6"/>
                <w:sz w:val="24"/>
                <w:szCs w:val="24"/>
              </w:rPr>
              <w:t xml:space="preserve">Проявлять </w:t>
            </w:r>
            <w:r>
              <w:rPr>
                <w:rFonts w:ascii="Times New Roman" w:hAnsi="Times New Roman" w:cs="Times New Roman"/>
                <w:color w:val="585858" w:themeColor="text1" w:themeTint="A6"/>
                <w:sz w:val="24"/>
                <w:szCs w:val="24"/>
              </w:rPr>
              <w:t>качества быстроты и координации при выполнении упражнений.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23</w:t>
            </w:r>
          </w:p>
        </w:tc>
        <w:tc>
          <w:tcPr>
            <w:tcW w:w="993" w:type="dxa"/>
            <w:gridSpan w:val="2"/>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25.10</w:t>
            </w:r>
          </w:p>
        </w:tc>
        <w:tc>
          <w:tcPr>
            <w:tcW w:w="851" w:type="dxa"/>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25.10</w:t>
            </w:r>
          </w:p>
        </w:tc>
        <w:tc>
          <w:tcPr>
            <w:tcW w:w="2551" w:type="dxa"/>
            <w:gridSpan w:val="3"/>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Передача и ловля волейбольного мяча в парах.</w:t>
            </w:r>
          </w:p>
        </w:tc>
        <w:tc>
          <w:tcPr>
            <w:tcW w:w="4830" w:type="dxa"/>
          </w:tcPr>
          <w:p>
            <w:pPr>
              <w:shd w:val="clear" w:color="auto" w:fill="FFFFFF"/>
              <w:tabs>
                <w:tab w:val="left" w:pos="269"/>
              </w:tabs>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1.Повторить передачу мяча двумя руками от груди.</w:t>
            </w:r>
          </w:p>
          <w:p>
            <w:pPr>
              <w:shd w:val="clear" w:color="auto" w:fill="FFFFFF"/>
              <w:tabs>
                <w:tab w:val="left" w:pos="269"/>
              </w:tabs>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 Подвижная игра «Передал-садись».</w:t>
            </w:r>
          </w:p>
        </w:tc>
        <w:tc>
          <w:tcPr>
            <w:tcW w:w="4909" w:type="dxa"/>
          </w:tcPr>
          <w:p>
            <w:pPr>
              <w:shd w:val="clear" w:color="auto" w:fill="FFFFFF"/>
              <w:spacing w:after="0"/>
              <w:ind w:right="82"/>
              <w:rPr>
                <w:rFonts w:ascii="Times New Roman" w:hAnsi="Times New Roman" w:cs="Times New Roman"/>
                <w:color w:val="585858" w:themeColor="text1" w:themeTint="A6"/>
                <w:sz w:val="24"/>
                <w:szCs w:val="24"/>
              </w:rPr>
            </w:pPr>
            <w:r>
              <w:rPr>
                <w:rFonts w:ascii="Times New Roman" w:hAnsi="Times New Roman" w:cs="Times New Roman"/>
                <w:i/>
                <w:color w:val="585858" w:themeColor="text1" w:themeTint="A6"/>
                <w:sz w:val="24"/>
                <w:szCs w:val="24"/>
              </w:rPr>
              <w:t>Применять</w:t>
            </w:r>
            <w:r>
              <w:rPr>
                <w:rFonts w:ascii="Times New Roman" w:hAnsi="Times New Roman" w:cs="Times New Roman"/>
                <w:color w:val="585858" w:themeColor="text1" w:themeTint="A6"/>
                <w:sz w:val="24"/>
                <w:szCs w:val="24"/>
              </w:rPr>
              <w:t xml:space="preserve"> передачу в игре «Передал-садись».</w:t>
            </w:r>
          </w:p>
          <w:p>
            <w:pPr>
              <w:shd w:val="clear" w:color="auto" w:fill="FFFFFF"/>
              <w:spacing w:after="0"/>
              <w:ind w:right="82"/>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Проявлять </w:t>
            </w:r>
            <w:r>
              <w:rPr>
                <w:rFonts w:ascii="Times New Roman" w:hAnsi="Times New Roman" w:cs="Times New Roman"/>
                <w:color w:val="585858" w:themeColor="text1" w:themeTint="A6"/>
                <w:sz w:val="24"/>
                <w:szCs w:val="24"/>
              </w:rPr>
              <w:t xml:space="preserve"> быстроту при выполнении передачи.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24</w:t>
            </w:r>
          </w:p>
        </w:tc>
        <w:tc>
          <w:tcPr>
            <w:tcW w:w="993" w:type="dxa"/>
            <w:gridSpan w:val="2"/>
          </w:tcPr>
          <w:p>
            <w:pPr>
              <w:shd w:val="clear" w:color="auto" w:fill="FFFFFF"/>
              <w:spacing w:before="19"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26.10</w:t>
            </w:r>
          </w:p>
        </w:tc>
        <w:tc>
          <w:tcPr>
            <w:tcW w:w="851" w:type="dxa"/>
          </w:tcPr>
          <w:p>
            <w:pPr>
              <w:shd w:val="clear" w:color="auto" w:fill="FFFFFF"/>
              <w:spacing w:before="19"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26.10</w:t>
            </w:r>
          </w:p>
        </w:tc>
        <w:tc>
          <w:tcPr>
            <w:tcW w:w="2551" w:type="dxa"/>
            <w:gridSpan w:val="3"/>
          </w:tcPr>
          <w:p>
            <w:pPr>
              <w:shd w:val="clear" w:color="auto" w:fill="FFFFFF"/>
              <w:spacing w:before="19"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Бросок мяча одной рукой от плеча.</w:t>
            </w:r>
          </w:p>
        </w:tc>
        <w:tc>
          <w:tcPr>
            <w:tcW w:w="4830" w:type="dxa"/>
          </w:tcPr>
          <w:p>
            <w:pPr>
              <w:widowControl w:val="0"/>
              <w:shd w:val="clear" w:color="auto" w:fill="FFFFFF"/>
              <w:tabs>
                <w:tab w:val="left" w:pos="197"/>
              </w:tabs>
              <w:autoSpaceDE w:val="0"/>
              <w:autoSpaceDN w:val="0"/>
              <w:adjustRightInd w:val="0"/>
              <w:spacing w:before="14"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1.Повторить бросок мяча одной рукой от плеча.</w:t>
            </w:r>
          </w:p>
          <w:p>
            <w:pPr>
              <w:widowControl w:val="0"/>
              <w:shd w:val="clear" w:color="auto" w:fill="FFFFFF"/>
              <w:tabs>
                <w:tab w:val="left" w:pos="197"/>
              </w:tabs>
              <w:autoSpaceDE w:val="0"/>
              <w:autoSpaceDN w:val="0"/>
              <w:adjustRightInd w:val="0"/>
              <w:spacing w:before="14"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 Повторить подвижную игру «Перестрелка».</w:t>
            </w:r>
          </w:p>
          <w:p>
            <w:pPr>
              <w:widowControl w:val="0"/>
              <w:shd w:val="clear" w:color="auto" w:fill="FFFFFF"/>
              <w:tabs>
                <w:tab w:val="left" w:pos="197"/>
              </w:tabs>
              <w:autoSpaceDE w:val="0"/>
              <w:autoSpaceDN w:val="0"/>
              <w:adjustRightInd w:val="0"/>
              <w:spacing w:before="14"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3. Повторить передачу и ловлю волейбольного мяча.</w:t>
            </w:r>
          </w:p>
        </w:tc>
        <w:tc>
          <w:tcPr>
            <w:tcW w:w="4909" w:type="dxa"/>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i/>
                <w:color w:val="585858" w:themeColor="text1" w:themeTint="A6"/>
                <w:sz w:val="24"/>
                <w:szCs w:val="24"/>
              </w:rPr>
              <w:t>Применять</w:t>
            </w:r>
            <w:r>
              <w:rPr>
                <w:rFonts w:ascii="Times New Roman" w:hAnsi="Times New Roman" w:cs="Times New Roman"/>
                <w:color w:val="585858" w:themeColor="text1" w:themeTint="A6"/>
                <w:sz w:val="24"/>
                <w:szCs w:val="24"/>
              </w:rPr>
              <w:t xml:space="preserve"> бросок мяча одной рукой от плеча в игре «Перестрелка».</w:t>
            </w:r>
          </w:p>
          <w:p>
            <w:pPr>
              <w:shd w:val="clear" w:color="auto" w:fill="FFFFFF"/>
              <w:spacing w:after="0"/>
              <w:rPr>
                <w:rFonts w:ascii="Times New Roman" w:hAnsi="Times New Roman" w:cs="Times New Roman"/>
                <w:i/>
                <w:iCs/>
                <w:color w:val="585858" w:themeColor="text1" w:themeTint="A6"/>
                <w:sz w:val="24"/>
                <w:szCs w:val="24"/>
              </w:rPr>
            </w:pPr>
            <w:r>
              <w:rPr>
                <w:rFonts w:ascii="Times New Roman" w:hAnsi="Times New Roman" w:cs="Times New Roman"/>
                <w:i/>
                <w:iCs/>
                <w:color w:val="585858" w:themeColor="text1" w:themeTint="A6"/>
                <w:sz w:val="24"/>
                <w:szCs w:val="24"/>
              </w:rPr>
              <w:t xml:space="preserve"> Проявлять </w:t>
            </w:r>
            <w:r>
              <w:rPr>
                <w:rFonts w:ascii="Times New Roman" w:hAnsi="Times New Roman" w:cs="Times New Roman"/>
                <w:color w:val="585858" w:themeColor="text1" w:themeTint="A6"/>
                <w:sz w:val="24"/>
                <w:szCs w:val="24"/>
              </w:rPr>
              <w:t>качества быстроты и координации в  игре.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25</w:t>
            </w:r>
          </w:p>
        </w:tc>
        <w:tc>
          <w:tcPr>
            <w:tcW w:w="993" w:type="dxa"/>
            <w:gridSpan w:val="2"/>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08.11</w:t>
            </w:r>
          </w:p>
        </w:tc>
        <w:tc>
          <w:tcPr>
            <w:tcW w:w="851" w:type="dxa"/>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08/11</w:t>
            </w:r>
          </w:p>
        </w:tc>
        <w:tc>
          <w:tcPr>
            <w:tcW w:w="2551" w:type="dxa"/>
            <w:gridSpan w:val="3"/>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Передача и ловля волейбольного мяча в парах.</w:t>
            </w:r>
          </w:p>
        </w:tc>
        <w:tc>
          <w:tcPr>
            <w:tcW w:w="4830" w:type="dxa"/>
          </w:tcPr>
          <w:p>
            <w:pPr>
              <w:shd w:val="clear" w:color="auto" w:fill="FFFFFF"/>
              <w:tabs>
                <w:tab w:val="left" w:pos="269"/>
              </w:tabs>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1.Повторить передачу мяча двумя руками от груди.</w:t>
            </w:r>
          </w:p>
          <w:p>
            <w:pPr>
              <w:shd w:val="clear" w:color="auto" w:fill="FFFFFF"/>
              <w:tabs>
                <w:tab w:val="left" w:pos="269"/>
              </w:tabs>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 Подвижная игра «Передал-садись».</w:t>
            </w:r>
          </w:p>
        </w:tc>
        <w:tc>
          <w:tcPr>
            <w:tcW w:w="4909" w:type="dxa"/>
          </w:tcPr>
          <w:p>
            <w:pPr>
              <w:shd w:val="clear" w:color="auto" w:fill="FFFFFF"/>
              <w:spacing w:after="0"/>
              <w:ind w:right="82"/>
              <w:rPr>
                <w:rFonts w:ascii="Times New Roman" w:hAnsi="Times New Roman" w:cs="Times New Roman"/>
                <w:color w:val="585858" w:themeColor="text1" w:themeTint="A6"/>
                <w:sz w:val="24"/>
                <w:szCs w:val="24"/>
              </w:rPr>
            </w:pPr>
            <w:r>
              <w:rPr>
                <w:rFonts w:ascii="Times New Roman" w:hAnsi="Times New Roman" w:cs="Times New Roman"/>
                <w:i/>
                <w:color w:val="585858" w:themeColor="text1" w:themeTint="A6"/>
                <w:sz w:val="24"/>
                <w:szCs w:val="24"/>
              </w:rPr>
              <w:t>Применять</w:t>
            </w:r>
            <w:r>
              <w:rPr>
                <w:rFonts w:ascii="Times New Roman" w:hAnsi="Times New Roman" w:cs="Times New Roman"/>
                <w:color w:val="585858" w:themeColor="text1" w:themeTint="A6"/>
                <w:sz w:val="24"/>
                <w:szCs w:val="24"/>
              </w:rPr>
              <w:t xml:space="preserve"> передачу в игре «Передал-садись».</w:t>
            </w:r>
          </w:p>
          <w:p>
            <w:pPr>
              <w:shd w:val="clear" w:color="auto" w:fill="FFFFFF"/>
              <w:spacing w:after="0"/>
              <w:ind w:right="82"/>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Проявлять </w:t>
            </w:r>
            <w:r>
              <w:rPr>
                <w:rFonts w:ascii="Times New Roman" w:hAnsi="Times New Roman" w:cs="Times New Roman"/>
                <w:color w:val="585858" w:themeColor="text1" w:themeTint="A6"/>
                <w:sz w:val="24"/>
                <w:szCs w:val="24"/>
              </w:rPr>
              <w:t xml:space="preserve"> быстроту при выполнении передачи.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26</w:t>
            </w:r>
          </w:p>
        </w:tc>
        <w:tc>
          <w:tcPr>
            <w:tcW w:w="993" w:type="dxa"/>
            <w:gridSpan w:val="2"/>
          </w:tcPr>
          <w:p>
            <w:pPr>
              <w:shd w:val="clear" w:color="auto" w:fill="FFFFFF"/>
              <w:spacing w:before="19"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09.11</w:t>
            </w:r>
          </w:p>
        </w:tc>
        <w:tc>
          <w:tcPr>
            <w:tcW w:w="851" w:type="dxa"/>
          </w:tcPr>
          <w:p>
            <w:pPr>
              <w:shd w:val="clear" w:color="auto" w:fill="FFFFFF"/>
              <w:spacing w:before="19"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09.11</w:t>
            </w:r>
          </w:p>
        </w:tc>
        <w:tc>
          <w:tcPr>
            <w:tcW w:w="2551" w:type="dxa"/>
            <w:gridSpan w:val="3"/>
          </w:tcPr>
          <w:p>
            <w:pPr>
              <w:shd w:val="clear" w:color="auto" w:fill="FFFFFF"/>
              <w:spacing w:before="19" w:after="0"/>
              <w:rPr>
                <w:rFonts w:ascii="Times New Roman" w:hAnsi="Times New Roman" w:cs="Times New Roman"/>
                <w:color w:val="585858" w:themeColor="text1" w:themeTint="A6"/>
                <w:sz w:val="24"/>
                <w:szCs w:val="24"/>
              </w:rPr>
            </w:pPr>
          </w:p>
          <w:p>
            <w:pPr>
              <w:shd w:val="clear" w:color="auto" w:fill="FFFFFF"/>
              <w:spacing w:before="19"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Бросок мяча одной рукой от плеча.</w:t>
            </w:r>
          </w:p>
          <w:p>
            <w:pPr>
              <w:shd w:val="clear" w:color="auto" w:fill="FFFFFF"/>
              <w:spacing w:before="19"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Проверочная работа №1 по теме «Легкая атлетика и подвижные игры»</w:t>
            </w:r>
          </w:p>
        </w:tc>
        <w:tc>
          <w:tcPr>
            <w:tcW w:w="4830" w:type="dxa"/>
          </w:tcPr>
          <w:p>
            <w:pPr>
              <w:widowControl w:val="0"/>
              <w:shd w:val="clear" w:color="auto" w:fill="FFFFFF"/>
              <w:tabs>
                <w:tab w:val="left" w:pos="197"/>
              </w:tabs>
              <w:autoSpaceDE w:val="0"/>
              <w:autoSpaceDN w:val="0"/>
              <w:adjustRightInd w:val="0"/>
              <w:spacing w:before="14"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1.Повторить бросок мяча одной рукой от плеча.</w:t>
            </w:r>
          </w:p>
          <w:p>
            <w:pPr>
              <w:widowControl w:val="0"/>
              <w:shd w:val="clear" w:color="auto" w:fill="FFFFFF"/>
              <w:tabs>
                <w:tab w:val="left" w:pos="197"/>
              </w:tabs>
              <w:autoSpaceDE w:val="0"/>
              <w:autoSpaceDN w:val="0"/>
              <w:adjustRightInd w:val="0"/>
              <w:spacing w:before="14"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 Подвижная игра «Перестрелка».</w:t>
            </w:r>
          </w:p>
          <w:p>
            <w:pPr>
              <w:widowControl w:val="0"/>
              <w:shd w:val="clear" w:color="auto" w:fill="FFFFFF"/>
              <w:tabs>
                <w:tab w:val="left" w:pos="197"/>
              </w:tabs>
              <w:autoSpaceDE w:val="0"/>
              <w:autoSpaceDN w:val="0"/>
              <w:adjustRightInd w:val="0"/>
              <w:spacing w:before="14"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3. Повторить передачу и ловлю волейбольного мяча.</w:t>
            </w:r>
          </w:p>
        </w:tc>
        <w:tc>
          <w:tcPr>
            <w:tcW w:w="4909" w:type="dxa"/>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i/>
                <w:color w:val="585858" w:themeColor="text1" w:themeTint="A6"/>
                <w:sz w:val="24"/>
                <w:szCs w:val="24"/>
              </w:rPr>
              <w:t>Применять</w:t>
            </w:r>
            <w:r>
              <w:rPr>
                <w:rFonts w:ascii="Times New Roman" w:hAnsi="Times New Roman" w:cs="Times New Roman"/>
                <w:color w:val="585858" w:themeColor="text1" w:themeTint="A6"/>
                <w:sz w:val="24"/>
                <w:szCs w:val="24"/>
              </w:rPr>
              <w:t xml:space="preserve"> бросок мяча одной рукой от плеча в игре «Перестрелка».</w:t>
            </w:r>
          </w:p>
          <w:p>
            <w:pPr>
              <w:shd w:val="clear" w:color="auto" w:fill="FFFFFF"/>
              <w:spacing w:after="0"/>
              <w:rPr>
                <w:rFonts w:ascii="Times New Roman" w:hAnsi="Times New Roman" w:cs="Times New Roman"/>
                <w:i/>
                <w:iCs/>
                <w:color w:val="585858" w:themeColor="text1" w:themeTint="A6"/>
                <w:sz w:val="24"/>
                <w:szCs w:val="24"/>
              </w:rPr>
            </w:pPr>
            <w:r>
              <w:rPr>
                <w:rFonts w:ascii="Times New Roman" w:hAnsi="Times New Roman" w:cs="Times New Roman"/>
                <w:i/>
                <w:iCs/>
                <w:color w:val="585858" w:themeColor="text1" w:themeTint="A6"/>
                <w:sz w:val="24"/>
                <w:szCs w:val="24"/>
              </w:rPr>
              <w:t xml:space="preserve"> Проявлять </w:t>
            </w:r>
            <w:r>
              <w:rPr>
                <w:rFonts w:ascii="Times New Roman" w:hAnsi="Times New Roman" w:cs="Times New Roman"/>
                <w:color w:val="585858" w:themeColor="text1" w:themeTint="A6"/>
                <w:sz w:val="24"/>
                <w:szCs w:val="24"/>
              </w:rPr>
              <w:t>качества быстроты и координации в  игре.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27</w:t>
            </w:r>
          </w:p>
        </w:tc>
        <w:tc>
          <w:tcPr>
            <w:tcW w:w="993" w:type="dxa"/>
            <w:gridSpan w:val="2"/>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12.11</w:t>
            </w:r>
          </w:p>
        </w:tc>
        <w:tc>
          <w:tcPr>
            <w:tcW w:w="851" w:type="dxa"/>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12.11</w:t>
            </w:r>
          </w:p>
        </w:tc>
        <w:tc>
          <w:tcPr>
            <w:tcW w:w="2551" w:type="dxa"/>
            <w:gridSpan w:val="3"/>
          </w:tcPr>
          <w:p>
            <w:pPr>
              <w:shd w:val="clear" w:color="auto" w:fill="FFFFFF"/>
              <w:spacing w:after="0"/>
              <w:rPr>
                <w:rFonts w:ascii="Times New Roman" w:hAnsi="Times New Roman" w:cs="Times New Roman"/>
                <w:color w:val="585858" w:themeColor="text1" w:themeTint="A6"/>
                <w:sz w:val="24"/>
                <w:szCs w:val="24"/>
              </w:rPr>
            </w:pPr>
          </w:p>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Подвижные игры.</w:t>
            </w:r>
          </w:p>
        </w:tc>
        <w:tc>
          <w:tcPr>
            <w:tcW w:w="4830" w:type="dxa"/>
          </w:tcPr>
          <w:p>
            <w:pPr>
              <w:shd w:val="clear" w:color="auto" w:fill="FFFFFF"/>
              <w:tabs>
                <w:tab w:val="left" w:pos="269"/>
              </w:tabs>
              <w:spacing w:after="0"/>
              <w:ind w:right="43" w:firstLine="1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pacing w:val="-6"/>
                <w:sz w:val="24"/>
                <w:szCs w:val="24"/>
              </w:rPr>
              <w:t>1.</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Повторить подвижные игры по выбору учеников.</w:t>
            </w:r>
          </w:p>
          <w:p>
            <w:pPr>
              <w:shd w:val="clear" w:color="auto" w:fill="FFFFFF"/>
              <w:tabs>
                <w:tab w:val="left" w:pos="269"/>
              </w:tabs>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pacing w:val="-4"/>
                <w:sz w:val="24"/>
                <w:szCs w:val="24"/>
              </w:rPr>
              <w:t>2.</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Воспитывать взаимопомощь.</w:t>
            </w:r>
          </w:p>
        </w:tc>
        <w:tc>
          <w:tcPr>
            <w:tcW w:w="4909" w:type="dxa"/>
          </w:tcPr>
          <w:p>
            <w:pPr>
              <w:shd w:val="clear" w:color="auto" w:fill="FFFFFF"/>
              <w:spacing w:after="0"/>
              <w:ind w:right="82"/>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Общаться </w:t>
            </w:r>
            <w:r>
              <w:rPr>
                <w:rFonts w:ascii="Times New Roman" w:hAnsi="Times New Roman" w:cs="Times New Roman"/>
                <w:color w:val="585858" w:themeColor="text1" w:themeTint="A6"/>
                <w:sz w:val="24"/>
                <w:szCs w:val="24"/>
              </w:rPr>
              <w:t xml:space="preserve">и </w:t>
            </w:r>
            <w:r>
              <w:rPr>
                <w:rFonts w:ascii="Times New Roman" w:hAnsi="Times New Roman" w:cs="Times New Roman"/>
                <w:i/>
                <w:iCs/>
                <w:color w:val="585858" w:themeColor="text1" w:themeTint="A6"/>
                <w:sz w:val="24"/>
                <w:szCs w:val="24"/>
              </w:rPr>
              <w:t xml:space="preserve">взаимодействовать </w:t>
            </w:r>
            <w:r>
              <w:rPr>
                <w:rFonts w:ascii="Times New Roman" w:hAnsi="Times New Roman" w:cs="Times New Roman"/>
                <w:color w:val="585858" w:themeColor="text1" w:themeTint="A6"/>
                <w:sz w:val="24"/>
                <w:szCs w:val="24"/>
              </w:rPr>
              <w:t>в игровой деятельности.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4809" w:type="dxa"/>
            <w:gridSpan w:val="9"/>
          </w:tcPr>
          <w:p>
            <w:pPr>
              <w:shd w:val="clear" w:color="auto" w:fill="FFFFFF"/>
              <w:spacing w:after="0"/>
              <w:ind w:right="82"/>
              <w:jc w:val="center"/>
              <w:rPr>
                <w:rFonts w:ascii="Times New Roman" w:hAnsi="Times New Roman" w:cs="Times New Roman"/>
                <w:iCs/>
                <w:color w:val="585858" w:themeColor="text1" w:themeTint="A6"/>
                <w:sz w:val="24"/>
                <w:szCs w:val="24"/>
              </w:rPr>
            </w:pPr>
            <w:r>
              <w:rPr>
                <w:rFonts w:ascii="Times New Roman" w:hAnsi="Times New Roman" w:cs="Times New Roman"/>
                <w:b/>
                <w:color w:val="585858" w:themeColor="text1" w:themeTint="A6"/>
                <w:sz w:val="24"/>
                <w:szCs w:val="24"/>
                <w:u w:val="single"/>
              </w:rPr>
              <w:t>Гимнастика с основами акробатики (28 часов).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28</w:t>
            </w:r>
          </w:p>
        </w:tc>
        <w:tc>
          <w:tcPr>
            <w:tcW w:w="709" w:type="dxa"/>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15.11</w:t>
            </w:r>
          </w:p>
        </w:tc>
        <w:tc>
          <w:tcPr>
            <w:tcW w:w="1235" w:type="dxa"/>
            <w:gridSpan w:val="3"/>
          </w:tcPr>
          <w:p>
            <w:pPr>
              <w:shd w:val="clear" w:color="auto" w:fill="FFFFFF"/>
              <w:spacing w:after="0"/>
              <w:ind w:right="12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15.11</w:t>
            </w:r>
          </w:p>
        </w:tc>
        <w:tc>
          <w:tcPr>
            <w:tcW w:w="2451" w:type="dxa"/>
            <w:gridSpan w:val="2"/>
          </w:tcPr>
          <w:p>
            <w:pPr>
              <w:shd w:val="clear" w:color="auto" w:fill="FFFFFF"/>
              <w:spacing w:after="0"/>
              <w:ind w:right="120"/>
              <w:rPr>
                <w:rFonts w:ascii="Times New Roman" w:hAnsi="Times New Roman" w:cs="Times New Roman"/>
                <w:color w:val="585858" w:themeColor="text1" w:themeTint="A6"/>
                <w:sz w:val="24"/>
                <w:szCs w:val="24"/>
              </w:rPr>
            </w:pPr>
          </w:p>
          <w:p>
            <w:pPr>
              <w:shd w:val="clear" w:color="auto" w:fill="FFFFFF"/>
              <w:spacing w:after="0"/>
              <w:ind w:right="12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Правила поведения на уроках гимнастики.</w:t>
            </w:r>
          </w:p>
        </w:tc>
        <w:tc>
          <w:tcPr>
            <w:tcW w:w="4830" w:type="dxa"/>
          </w:tcPr>
          <w:p>
            <w:pPr>
              <w:shd w:val="clear" w:color="auto" w:fill="FFFFFF"/>
              <w:tabs>
                <w:tab w:val="left" w:pos="269"/>
              </w:tabs>
              <w:spacing w:after="0"/>
              <w:ind w:firstLine="5"/>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pacing w:val="-4"/>
                <w:sz w:val="24"/>
                <w:szCs w:val="24"/>
              </w:rPr>
              <w:t>1.</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Повторить правила поведения на уроках гимнастики.</w:t>
            </w:r>
          </w:p>
          <w:p>
            <w:pPr>
              <w:shd w:val="clear" w:color="auto" w:fill="FFFFFF"/>
              <w:tabs>
                <w:tab w:val="left" w:pos="269"/>
              </w:tabs>
              <w:spacing w:after="0"/>
              <w:ind w:firstLine="1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pacing w:val="-4"/>
                <w:sz w:val="24"/>
                <w:szCs w:val="24"/>
              </w:rPr>
              <w:t>2.</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Повторить ходьбу на носках по перевёрнутой скамейке (ограниченная площадь опоры).</w:t>
            </w:r>
          </w:p>
          <w:p>
            <w:pPr>
              <w:shd w:val="clear" w:color="auto" w:fill="FFFFFF"/>
              <w:tabs>
                <w:tab w:val="left" w:pos="269"/>
              </w:tabs>
              <w:spacing w:after="0"/>
              <w:ind w:firstLine="5"/>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pacing w:val="-1"/>
                <w:sz w:val="24"/>
                <w:szCs w:val="24"/>
              </w:rPr>
              <w:t>3.</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Повторить подвижную игру «Запрещённое движение».</w:t>
            </w:r>
          </w:p>
        </w:tc>
        <w:tc>
          <w:tcPr>
            <w:tcW w:w="4909" w:type="dxa"/>
          </w:tcPr>
          <w:p>
            <w:pPr>
              <w:shd w:val="clear" w:color="auto" w:fill="FFFFFF"/>
              <w:spacing w:after="0"/>
              <w:ind w:right="77" w:hanging="5"/>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Знать </w:t>
            </w:r>
            <w:r>
              <w:rPr>
                <w:rFonts w:ascii="Times New Roman" w:hAnsi="Times New Roman" w:cs="Times New Roman"/>
                <w:color w:val="585858" w:themeColor="text1" w:themeTint="A6"/>
                <w:sz w:val="24"/>
                <w:szCs w:val="24"/>
              </w:rPr>
              <w:t xml:space="preserve">и </w:t>
            </w:r>
            <w:r>
              <w:rPr>
                <w:rFonts w:ascii="Times New Roman" w:hAnsi="Times New Roman" w:cs="Times New Roman"/>
                <w:i/>
                <w:iCs/>
                <w:color w:val="585858" w:themeColor="text1" w:themeTint="A6"/>
                <w:sz w:val="24"/>
                <w:szCs w:val="24"/>
              </w:rPr>
              <w:t xml:space="preserve">применять </w:t>
            </w:r>
            <w:r>
              <w:rPr>
                <w:rFonts w:ascii="Times New Roman" w:hAnsi="Times New Roman" w:cs="Times New Roman"/>
                <w:color w:val="585858" w:themeColor="text1" w:themeTint="A6"/>
                <w:sz w:val="24"/>
                <w:szCs w:val="24"/>
              </w:rPr>
              <w:t xml:space="preserve">правила поведения на уроках гимнастики. </w:t>
            </w:r>
          </w:p>
          <w:p>
            <w:pPr>
              <w:shd w:val="clear" w:color="auto" w:fill="FFFFFF"/>
              <w:spacing w:after="0"/>
              <w:ind w:right="77" w:hanging="5"/>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Описывать </w:t>
            </w:r>
            <w:r>
              <w:rPr>
                <w:rFonts w:ascii="Times New Roman" w:hAnsi="Times New Roman" w:cs="Times New Roman"/>
                <w:color w:val="585858" w:themeColor="text1" w:themeTint="A6"/>
                <w:sz w:val="24"/>
                <w:szCs w:val="24"/>
              </w:rPr>
              <w:t>технику разучиваемых упражнений.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29</w:t>
            </w:r>
          </w:p>
        </w:tc>
        <w:tc>
          <w:tcPr>
            <w:tcW w:w="709" w:type="dxa"/>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16.11</w:t>
            </w:r>
          </w:p>
        </w:tc>
        <w:tc>
          <w:tcPr>
            <w:tcW w:w="1235" w:type="dxa"/>
            <w:gridSpan w:val="3"/>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16.11</w:t>
            </w:r>
          </w:p>
        </w:tc>
        <w:tc>
          <w:tcPr>
            <w:tcW w:w="2451" w:type="dxa"/>
            <w:gridSpan w:val="2"/>
          </w:tcPr>
          <w:p>
            <w:pPr>
              <w:shd w:val="clear" w:color="auto" w:fill="FFFFFF"/>
              <w:spacing w:after="0"/>
              <w:rPr>
                <w:rFonts w:ascii="Times New Roman" w:hAnsi="Times New Roman" w:cs="Times New Roman"/>
                <w:color w:val="585858" w:themeColor="text1" w:themeTint="A6"/>
                <w:sz w:val="24"/>
                <w:szCs w:val="24"/>
              </w:rPr>
            </w:pPr>
          </w:p>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Кувырок вперёд.</w:t>
            </w:r>
          </w:p>
        </w:tc>
        <w:tc>
          <w:tcPr>
            <w:tcW w:w="4830" w:type="dxa"/>
          </w:tcPr>
          <w:p>
            <w:pPr>
              <w:shd w:val="clear" w:color="auto" w:fill="FFFFFF"/>
              <w:tabs>
                <w:tab w:val="left" w:pos="269"/>
              </w:tabs>
              <w:spacing w:after="0"/>
              <w:ind w:firstLine="1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pacing w:val="-6"/>
                <w:sz w:val="24"/>
                <w:szCs w:val="24"/>
              </w:rPr>
              <w:t>1.</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Повторить кувырок вперёд из упора присев.</w:t>
            </w:r>
          </w:p>
          <w:p>
            <w:pPr>
              <w:shd w:val="clear" w:color="auto" w:fill="FFFFFF"/>
              <w:tabs>
                <w:tab w:val="left" w:pos="269"/>
              </w:tabs>
              <w:spacing w:after="0"/>
              <w:ind w:firstLine="1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pacing w:val="-4"/>
                <w:sz w:val="24"/>
                <w:szCs w:val="24"/>
              </w:rPr>
              <w:t>2.</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Повторить стойку на лопатках из седа согнув ноги.</w:t>
            </w:r>
          </w:p>
          <w:p>
            <w:pPr>
              <w:shd w:val="clear" w:color="auto" w:fill="FFFFFF"/>
              <w:tabs>
                <w:tab w:val="left" w:pos="269"/>
              </w:tabs>
              <w:spacing w:after="0"/>
              <w:ind w:firstLine="5"/>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pacing w:val="-1"/>
                <w:sz w:val="24"/>
                <w:szCs w:val="24"/>
              </w:rPr>
              <w:t>3.</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Разучить подвижную игру «Не давай мяч водящему»</w:t>
            </w:r>
          </w:p>
        </w:tc>
        <w:tc>
          <w:tcPr>
            <w:tcW w:w="4909" w:type="dxa"/>
          </w:tcPr>
          <w:p>
            <w:pPr>
              <w:shd w:val="clear" w:color="auto" w:fill="FFFFFF"/>
              <w:spacing w:after="0"/>
              <w:ind w:right="14" w:hanging="10"/>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Выявлять </w:t>
            </w:r>
            <w:r>
              <w:rPr>
                <w:rFonts w:ascii="Times New Roman" w:hAnsi="Times New Roman" w:cs="Times New Roman"/>
                <w:color w:val="585858" w:themeColor="text1" w:themeTint="A6"/>
                <w:sz w:val="24"/>
                <w:szCs w:val="24"/>
              </w:rPr>
              <w:t xml:space="preserve">типичные ошибки при выполнении кувырка вперёд и стойки на лопатках. </w:t>
            </w:r>
          </w:p>
          <w:p>
            <w:pPr>
              <w:shd w:val="clear" w:color="auto" w:fill="FFFFFF"/>
              <w:spacing w:after="0"/>
              <w:ind w:right="14" w:hanging="10"/>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Соблюдать </w:t>
            </w:r>
            <w:r>
              <w:rPr>
                <w:rFonts w:ascii="Times New Roman" w:hAnsi="Times New Roman" w:cs="Times New Roman"/>
                <w:color w:val="585858" w:themeColor="text1" w:themeTint="A6"/>
                <w:sz w:val="24"/>
                <w:szCs w:val="24"/>
              </w:rPr>
              <w:t>правила техники безопасности при выполнении акробатичес</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ких упражнений.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30</w:t>
            </w:r>
          </w:p>
        </w:tc>
        <w:tc>
          <w:tcPr>
            <w:tcW w:w="709" w:type="dxa"/>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19.11</w:t>
            </w:r>
          </w:p>
        </w:tc>
        <w:tc>
          <w:tcPr>
            <w:tcW w:w="1235" w:type="dxa"/>
            <w:gridSpan w:val="3"/>
          </w:tcPr>
          <w:p>
            <w:pPr>
              <w:shd w:val="clear" w:color="auto" w:fill="FFFFFF"/>
              <w:spacing w:after="0"/>
              <w:ind w:right="206"/>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19.11</w:t>
            </w:r>
          </w:p>
        </w:tc>
        <w:tc>
          <w:tcPr>
            <w:tcW w:w="2451" w:type="dxa"/>
            <w:gridSpan w:val="2"/>
          </w:tcPr>
          <w:p>
            <w:pPr>
              <w:shd w:val="clear" w:color="auto" w:fill="FFFFFF"/>
              <w:spacing w:after="0"/>
              <w:ind w:right="206"/>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Кувырки вперёд.</w:t>
            </w:r>
          </w:p>
        </w:tc>
        <w:tc>
          <w:tcPr>
            <w:tcW w:w="4830" w:type="dxa"/>
          </w:tcPr>
          <w:p>
            <w:pPr>
              <w:widowControl w:val="0"/>
              <w:numPr>
                <w:ilvl w:val="0"/>
                <w:numId w:val="20"/>
              </w:numPr>
              <w:shd w:val="clear" w:color="auto" w:fill="FFFFFF"/>
              <w:tabs>
                <w:tab w:val="left" w:pos="192"/>
              </w:tabs>
              <w:autoSpaceDE w:val="0"/>
              <w:autoSpaceDN w:val="0"/>
              <w:adjustRightInd w:val="0"/>
              <w:spacing w:after="0" w:line="240" w:lineRule="auto"/>
              <w:ind w:right="1306"/>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Обучить выполнению 3 кувырков вперёд.</w:t>
            </w:r>
          </w:p>
          <w:p>
            <w:pPr>
              <w:widowControl w:val="0"/>
              <w:numPr>
                <w:ilvl w:val="0"/>
                <w:numId w:val="20"/>
              </w:numPr>
              <w:shd w:val="clear" w:color="auto" w:fill="FFFFFF"/>
              <w:tabs>
                <w:tab w:val="left" w:pos="192"/>
              </w:tabs>
              <w:autoSpaceDE w:val="0"/>
              <w:autoSpaceDN w:val="0"/>
              <w:adjustRightInd w:val="0"/>
              <w:spacing w:after="0" w:line="240" w:lineRule="auto"/>
              <w:ind w:right="653"/>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Повторить </w:t>
            </w:r>
            <w:r>
              <w:rPr>
                <w:rFonts w:ascii="Times New Roman" w:hAnsi="Times New Roman" w:cs="Times New Roman"/>
                <w:bCs/>
                <w:color w:val="585858" w:themeColor="text1" w:themeTint="A6"/>
                <w:sz w:val="24"/>
                <w:szCs w:val="24"/>
              </w:rPr>
              <w:t xml:space="preserve">лазание по гимнастической </w:t>
            </w:r>
            <w:r>
              <w:rPr>
                <w:rFonts w:ascii="Times New Roman" w:hAnsi="Times New Roman" w:cs="Times New Roman"/>
                <w:color w:val="585858" w:themeColor="text1" w:themeTint="A6"/>
                <w:sz w:val="24"/>
                <w:szCs w:val="24"/>
              </w:rPr>
              <w:t>стенке.</w:t>
            </w:r>
          </w:p>
          <w:p>
            <w:pPr>
              <w:widowControl w:val="0"/>
              <w:numPr>
                <w:ilvl w:val="0"/>
                <w:numId w:val="20"/>
              </w:numPr>
              <w:shd w:val="clear" w:color="auto" w:fill="FFFFFF"/>
              <w:tabs>
                <w:tab w:val="left" w:pos="192"/>
              </w:tabs>
              <w:autoSpaceDE w:val="0"/>
              <w:autoSpaceDN w:val="0"/>
              <w:adjustRightInd w:val="0"/>
              <w:spacing w:after="0" w:line="240" w:lineRule="auto"/>
              <w:ind w:left="14"/>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Повторить </w:t>
            </w:r>
            <w:r>
              <w:rPr>
                <w:rFonts w:ascii="Times New Roman" w:hAnsi="Times New Roman" w:cs="Times New Roman"/>
                <w:bCs/>
                <w:color w:val="585858" w:themeColor="text1" w:themeTint="A6"/>
                <w:sz w:val="24"/>
                <w:szCs w:val="24"/>
              </w:rPr>
              <w:t>подвижную игру</w:t>
            </w:r>
            <w:r>
              <w:rPr>
                <w:rFonts w:ascii="Times New Roman" w:hAnsi="Times New Roman" w:cs="Times New Roman"/>
                <w:color w:val="585858" w:themeColor="text1" w:themeTint="A6"/>
                <w:sz w:val="24"/>
                <w:szCs w:val="24"/>
              </w:rPr>
              <w:t>«Не давай  мяч водящему».</w:t>
            </w:r>
          </w:p>
          <w:p>
            <w:pPr>
              <w:shd w:val="clear" w:color="auto" w:fill="FFFFFF"/>
              <w:tabs>
                <w:tab w:val="left" w:pos="259"/>
              </w:tabs>
              <w:spacing w:after="0"/>
              <w:rPr>
                <w:rFonts w:ascii="Times New Roman" w:hAnsi="Times New Roman" w:cs="Times New Roman"/>
                <w:color w:val="585858" w:themeColor="text1" w:themeTint="A6"/>
                <w:sz w:val="24"/>
                <w:szCs w:val="24"/>
              </w:rPr>
            </w:pPr>
          </w:p>
        </w:tc>
        <w:tc>
          <w:tcPr>
            <w:tcW w:w="4909" w:type="dxa"/>
          </w:tcPr>
          <w:p>
            <w:pPr>
              <w:shd w:val="clear" w:color="auto" w:fill="FFFFFF"/>
              <w:spacing w:after="0"/>
              <w:ind w:right="14" w:hanging="5"/>
              <w:rPr>
                <w:rFonts w:ascii="Times New Roman" w:hAnsi="Times New Roman" w:cs="Times New Roman"/>
                <w:color w:val="585858" w:themeColor="text1" w:themeTint="A6"/>
                <w:sz w:val="24"/>
                <w:szCs w:val="24"/>
              </w:rPr>
            </w:pPr>
            <w:r>
              <w:rPr>
                <w:rFonts w:ascii="Times New Roman" w:hAnsi="Times New Roman" w:cs="Times New Roman"/>
                <w:i/>
                <w:color w:val="585858" w:themeColor="text1" w:themeTint="A6"/>
                <w:sz w:val="24"/>
                <w:szCs w:val="24"/>
              </w:rPr>
              <w:t>Совершенствовать</w:t>
            </w:r>
            <w:r>
              <w:rPr>
                <w:rFonts w:ascii="Times New Roman" w:hAnsi="Times New Roman" w:cs="Times New Roman"/>
                <w:color w:val="585858" w:themeColor="text1" w:themeTint="A6"/>
                <w:sz w:val="24"/>
                <w:szCs w:val="24"/>
              </w:rPr>
              <w:t xml:space="preserve"> технику выполнения кувырков вперёд .</w:t>
            </w:r>
            <w:r>
              <w:rPr>
                <w:rFonts w:ascii="Times New Roman" w:hAnsi="Times New Roman" w:cs="Times New Roman"/>
                <w:i/>
                <w:color w:val="585858" w:themeColor="text1" w:themeTint="A6"/>
                <w:sz w:val="24"/>
                <w:szCs w:val="24"/>
              </w:rPr>
              <w:t>Выявлять</w:t>
            </w:r>
            <w:r>
              <w:rPr>
                <w:rFonts w:ascii="Times New Roman" w:hAnsi="Times New Roman" w:cs="Times New Roman"/>
                <w:color w:val="585858" w:themeColor="text1" w:themeTint="A6"/>
                <w:sz w:val="24"/>
                <w:szCs w:val="24"/>
              </w:rPr>
              <w:t xml:space="preserve"> типичные ошибкп при выполнении кувырков вперёд. </w:t>
            </w:r>
          </w:p>
          <w:p>
            <w:pPr>
              <w:shd w:val="clear" w:color="auto" w:fill="FFFFFF"/>
              <w:spacing w:after="0"/>
              <w:ind w:right="14" w:hanging="5"/>
              <w:rPr>
                <w:rFonts w:ascii="Times New Roman" w:hAnsi="Times New Roman" w:cs="Times New Roman"/>
                <w:color w:val="585858" w:themeColor="text1" w:themeTint="A6"/>
                <w:sz w:val="24"/>
                <w:szCs w:val="24"/>
              </w:rPr>
            </w:pPr>
            <w:r>
              <w:rPr>
                <w:rFonts w:ascii="Times New Roman" w:hAnsi="Times New Roman" w:cs="Times New Roman"/>
                <w:i/>
                <w:color w:val="585858" w:themeColor="text1" w:themeTint="A6"/>
                <w:sz w:val="24"/>
                <w:szCs w:val="24"/>
              </w:rPr>
              <w:t>Описывать</w:t>
            </w:r>
            <w:r>
              <w:rPr>
                <w:rFonts w:ascii="Times New Roman" w:hAnsi="Times New Roman" w:cs="Times New Roman"/>
                <w:color w:val="585858" w:themeColor="text1" w:themeTint="A6"/>
                <w:sz w:val="24"/>
                <w:szCs w:val="24"/>
              </w:rPr>
              <w:t xml:space="preserve"> технику выполнения гимнастических упражнений.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31</w:t>
            </w:r>
          </w:p>
        </w:tc>
        <w:tc>
          <w:tcPr>
            <w:tcW w:w="709" w:type="dxa"/>
          </w:tcPr>
          <w:p>
            <w:pPr>
              <w:shd w:val="clear" w:color="auto" w:fill="FFFFFF"/>
              <w:spacing w:after="0"/>
              <w:rPr>
                <w:rFonts w:ascii="Times New Roman" w:hAnsi="Times New Roman" w:cs="Times New Roman"/>
                <w:bCs/>
                <w:color w:val="585858" w:themeColor="text1" w:themeTint="A6"/>
                <w:sz w:val="24"/>
                <w:szCs w:val="24"/>
              </w:rPr>
            </w:pPr>
            <w:r>
              <w:rPr>
                <w:rFonts w:ascii="Times New Roman" w:hAnsi="Times New Roman" w:cs="Times New Roman"/>
                <w:bCs/>
                <w:color w:val="585858" w:themeColor="text1" w:themeTint="A6"/>
                <w:sz w:val="24"/>
                <w:szCs w:val="24"/>
              </w:rPr>
              <w:t>22.11</w:t>
            </w:r>
          </w:p>
        </w:tc>
        <w:tc>
          <w:tcPr>
            <w:tcW w:w="1235" w:type="dxa"/>
            <w:gridSpan w:val="3"/>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22.11</w:t>
            </w:r>
          </w:p>
        </w:tc>
        <w:tc>
          <w:tcPr>
            <w:tcW w:w="2451" w:type="dxa"/>
            <w:gridSpan w:val="2"/>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Правила составления комплексов упражнений, направленных на развитие физических качеств</w:t>
            </w:r>
          </w:p>
        </w:tc>
        <w:tc>
          <w:tcPr>
            <w:tcW w:w="4830" w:type="dxa"/>
          </w:tcPr>
          <w:p>
            <w:pPr>
              <w:widowControl w:val="0"/>
              <w:numPr>
                <w:ilvl w:val="0"/>
                <w:numId w:val="21"/>
              </w:numPr>
              <w:shd w:val="clear" w:color="auto" w:fill="FFFFFF"/>
              <w:tabs>
                <w:tab w:val="left" w:pos="192"/>
                <w:tab w:val="left" w:pos="2717"/>
              </w:tabs>
              <w:autoSpaceDE w:val="0"/>
              <w:autoSpaceDN w:val="0"/>
              <w:adjustRightInd w:val="0"/>
              <w:spacing w:before="34" w:after="0" w:line="240" w:lineRule="auto"/>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Познакомить с правилами составления комплексов упражнений, направленных на развитие физических качеств.</w:t>
            </w:r>
          </w:p>
          <w:p>
            <w:pPr>
              <w:widowControl w:val="0"/>
              <w:numPr>
                <w:ilvl w:val="0"/>
                <w:numId w:val="21"/>
              </w:numPr>
              <w:shd w:val="clear" w:color="auto" w:fill="FFFFFF"/>
              <w:tabs>
                <w:tab w:val="left" w:pos="192"/>
              </w:tabs>
              <w:autoSpaceDE w:val="0"/>
              <w:autoSpaceDN w:val="0"/>
              <w:adjustRightInd w:val="0"/>
              <w:spacing w:after="0" w:line="240" w:lineRule="auto"/>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Повторить выполнение 3 кувырков вперёд.</w:t>
            </w:r>
          </w:p>
          <w:p>
            <w:pPr>
              <w:widowControl w:val="0"/>
              <w:numPr>
                <w:ilvl w:val="0"/>
                <w:numId w:val="21"/>
              </w:numPr>
              <w:shd w:val="clear" w:color="auto" w:fill="FFFFFF"/>
              <w:tabs>
                <w:tab w:val="left" w:pos="192"/>
              </w:tabs>
              <w:autoSpaceDE w:val="0"/>
              <w:autoSpaceDN w:val="0"/>
              <w:adjustRightInd w:val="0"/>
              <w:spacing w:after="0" w:line="240" w:lineRule="auto"/>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Повторить эстафету с обручами.</w:t>
            </w:r>
          </w:p>
        </w:tc>
        <w:tc>
          <w:tcPr>
            <w:tcW w:w="4909" w:type="dxa"/>
          </w:tcPr>
          <w:p>
            <w:pPr>
              <w:shd w:val="clear" w:color="auto" w:fill="FFFFFF"/>
              <w:tabs>
                <w:tab w:val="left" w:pos="1954"/>
              </w:tabs>
              <w:spacing w:after="0"/>
              <w:rPr>
                <w:rFonts w:ascii="Times New Roman" w:hAnsi="Times New Roman" w:cs="Times New Roman"/>
                <w:color w:val="585858" w:themeColor="text1" w:themeTint="A6"/>
                <w:sz w:val="24"/>
                <w:szCs w:val="24"/>
              </w:rPr>
            </w:pPr>
            <w:r>
              <w:rPr>
                <w:rFonts w:ascii="Times New Roman" w:hAnsi="Times New Roman" w:cs="Times New Roman"/>
                <w:bCs/>
                <w:i/>
                <w:color w:val="585858" w:themeColor="text1" w:themeTint="A6"/>
                <w:sz w:val="24"/>
                <w:szCs w:val="24"/>
              </w:rPr>
              <w:t>Знать</w:t>
            </w:r>
            <w:r>
              <w:rPr>
                <w:rFonts w:ascii="Times New Roman" w:hAnsi="Times New Roman" w:cs="Times New Roman"/>
                <w:bCs/>
                <w:color w:val="585858" w:themeColor="text1" w:themeTint="A6"/>
                <w:sz w:val="24"/>
                <w:szCs w:val="24"/>
              </w:rPr>
              <w:t xml:space="preserve"> и </w:t>
            </w:r>
            <w:r>
              <w:rPr>
                <w:rFonts w:ascii="Times New Roman" w:hAnsi="Times New Roman" w:cs="Times New Roman"/>
                <w:bCs/>
                <w:i/>
                <w:color w:val="585858" w:themeColor="text1" w:themeTint="A6"/>
                <w:sz w:val="24"/>
                <w:szCs w:val="24"/>
              </w:rPr>
              <w:t>применять</w:t>
            </w:r>
            <w:r>
              <w:rPr>
                <w:rFonts w:ascii="Times New Roman" w:hAnsi="Times New Roman" w:cs="Times New Roman"/>
                <w:bCs/>
                <w:color w:val="585858" w:themeColor="text1" w:themeTint="A6"/>
                <w:sz w:val="24"/>
                <w:szCs w:val="24"/>
              </w:rPr>
              <w:t xml:space="preserve"> правила составления комплексов упражнений.</w:t>
            </w:r>
          </w:p>
          <w:p>
            <w:pPr>
              <w:shd w:val="clear" w:color="auto" w:fill="FFFFFF"/>
              <w:tabs>
                <w:tab w:val="left" w:pos="1954"/>
              </w:tabs>
              <w:spacing w:after="0"/>
              <w:rPr>
                <w:rFonts w:ascii="Times New Roman" w:hAnsi="Times New Roman" w:cs="Times New Roman"/>
                <w:color w:val="585858" w:themeColor="text1" w:themeTint="A6"/>
                <w:sz w:val="24"/>
                <w:szCs w:val="24"/>
              </w:rPr>
            </w:pPr>
            <w:r>
              <w:rPr>
                <w:rFonts w:ascii="Times New Roman" w:hAnsi="Times New Roman" w:cs="Times New Roman"/>
                <w:bCs/>
                <w:i/>
                <w:iCs/>
                <w:color w:val="585858" w:themeColor="text1" w:themeTint="A6"/>
                <w:sz w:val="24"/>
                <w:szCs w:val="24"/>
              </w:rPr>
              <w:t>Проявлять</w:t>
            </w:r>
            <w:r>
              <w:rPr>
                <w:rFonts w:ascii="Times New Roman" w:hAnsi="Times New Roman" w:cs="Times New Roman"/>
                <w:bCs/>
                <w:color w:val="585858" w:themeColor="text1" w:themeTint="A6"/>
                <w:sz w:val="24"/>
                <w:szCs w:val="24"/>
              </w:rPr>
              <w:t>качество координации</w:t>
            </w:r>
            <w:r>
              <w:rPr>
                <w:rFonts w:ascii="Times New Roman" w:hAnsi="Times New Roman" w:cs="Times New Roman"/>
                <w:color w:val="585858" w:themeColor="text1" w:themeTint="A6"/>
                <w:sz w:val="24"/>
                <w:szCs w:val="24"/>
              </w:rPr>
              <w:t>при выполнении кувырков вперёд.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32</w:t>
            </w:r>
          </w:p>
        </w:tc>
        <w:tc>
          <w:tcPr>
            <w:tcW w:w="709" w:type="dxa"/>
          </w:tcPr>
          <w:p>
            <w:pPr>
              <w:shd w:val="clear" w:color="auto" w:fill="FFFFFF"/>
              <w:spacing w:after="0"/>
              <w:ind w:right="29"/>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23.11</w:t>
            </w:r>
          </w:p>
        </w:tc>
        <w:tc>
          <w:tcPr>
            <w:tcW w:w="1235" w:type="dxa"/>
            <w:gridSpan w:val="3"/>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23.11</w:t>
            </w:r>
          </w:p>
        </w:tc>
        <w:tc>
          <w:tcPr>
            <w:tcW w:w="2451" w:type="dxa"/>
            <w:gridSpan w:val="2"/>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Стойка на лопатках из упора присев.</w:t>
            </w:r>
          </w:p>
        </w:tc>
        <w:tc>
          <w:tcPr>
            <w:tcW w:w="4830" w:type="dxa"/>
          </w:tcPr>
          <w:p>
            <w:pPr>
              <w:widowControl w:val="0"/>
              <w:numPr>
                <w:ilvl w:val="0"/>
                <w:numId w:val="22"/>
              </w:numPr>
              <w:shd w:val="clear" w:color="auto" w:fill="FFFFFF"/>
              <w:tabs>
                <w:tab w:val="left" w:pos="192"/>
              </w:tabs>
              <w:autoSpaceDE w:val="0"/>
              <w:autoSpaceDN w:val="0"/>
              <w:adjustRightInd w:val="0"/>
              <w:spacing w:before="48" w:after="0" w:line="240" w:lineRule="auto"/>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Обучить стойке на лопатках из упора присев.</w:t>
            </w:r>
          </w:p>
          <w:p>
            <w:pPr>
              <w:widowControl w:val="0"/>
              <w:numPr>
                <w:ilvl w:val="0"/>
                <w:numId w:val="22"/>
              </w:numPr>
              <w:shd w:val="clear" w:color="auto" w:fill="FFFFFF"/>
              <w:tabs>
                <w:tab w:val="left" w:pos="192"/>
              </w:tabs>
              <w:autoSpaceDE w:val="0"/>
              <w:autoSpaceDN w:val="0"/>
              <w:adjustRightInd w:val="0"/>
              <w:spacing w:after="0" w:line="240" w:lineRule="auto"/>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Разучить комплекс упражнений, направленный на развитие гибкости.</w:t>
            </w:r>
          </w:p>
          <w:p>
            <w:pPr>
              <w:widowControl w:val="0"/>
              <w:numPr>
                <w:ilvl w:val="0"/>
                <w:numId w:val="22"/>
              </w:numPr>
              <w:shd w:val="clear" w:color="auto" w:fill="FFFFFF"/>
              <w:tabs>
                <w:tab w:val="left" w:pos="192"/>
              </w:tabs>
              <w:autoSpaceDE w:val="0"/>
              <w:autoSpaceDN w:val="0"/>
              <w:adjustRightInd w:val="0"/>
              <w:spacing w:after="0" w:line="240" w:lineRule="auto"/>
              <w:ind w:right="653"/>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Повторить подвижную игру «Совушка».</w:t>
            </w:r>
          </w:p>
        </w:tc>
        <w:tc>
          <w:tcPr>
            <w:tcW w:w="4909" w:type="dxa"/>
          </w:tcPr>
          <w:p>
            <w:pPr>
              <w:shd w:val="clear" w:color="auto" w:fill="FFFFFF"/>
              <w:spacing w:after="0"/>
              <w:ind w:right="82"/>
              <w:rPr>
                <w:rFonts w:ascii="Times New Roman" w:hAnsi="Times New Roman" w:cs="Times New Roman"/>
                <w:i/>
                <w:iCs/>
                <w:color w:val="585858" w:themeColor="text1" w:themeTint="A6"/>
                <w:sz w:val="24"/>
                <w:szCs w:val="24"/>
              </w:rPr>
            </w:pPr>
            <w:r>
              <w:rPr>
                <w:rFonts w:ascii="Times New Roman" w:hAnsi="Times New Roman" w:cs="Times New Roman"/>
                <w:i/>
                <w:iCs/>
                <w:color w:val="585858" w:themeColor="text1" w:themeTint="A6"/>
                <w:sz w:val="24"/>
                <w:szCs w:val="24"/>
              </w:rPr>
              <w:t xml:space="preserve">Общаться </w:t>
            </w:r>
            <w:r>
              <w:rPr>
                <w:rFonts w:ascii="Times New Roman" w:hAnsi="Times New Roman" w:cs="Times New Roman"/>
                <w:color w:val="585858" w:themeColor="text1" w:themeTint="A6"/>
                <w:sz w:val="24"/>
                <w:szCs w:val="24"/>
              </w:rPr>
              <w:t xml:space="preserve">ц </w:t>
            </w:r>
            <w:r>
              <w:rPr>
                <w:rFonts w:ascii="Times New Roman" w:hAnsi="Times New Roman" w:cs="Times New Roman"/>
                <w:i/>
                <w:iCs/>
                <w:color w:val="585858" w:themeColor="text1" w:themeTint="A6"/>
                <w:sz w:val="24"/>
                <w:szCs w:val="24"/>
              </w:rPr>
              <w:t xml:space="preserve">взаимодействовал </w:t>
            </w:r>
            <w:r>
              <w:rPr>
                <w:rFonts w:ascii="Times New Roman" w:hAnsi="Times New Roman" w:cs="Times New Roman"/>
                <w:color w:val="585858" w:themeColor="text1" w:themeTint="A6"/>
                <w:sz w:val="24"/>
                <w:szCs w:val="24"/>
              </w:rPr>
              <w:t xml:space="preserve">в игровой деятельности. </w:t>
            </w:r>
            <w:r>
              <w:rPr>
                <w:rFonts w:ascii="Times New Roman" w:hAnsi="Times New Roman" w:cs="Times New Roman"/>
                <w:i/>
                <w:iCs/>
                <w:color w:val="585858" w:themeColor="text1" w:themeTint="A6"/>
                <w:sz w:val="24"/>
                <w:szCs w:val="24"/>
              </w:rPr>
              <w:t xml:space="preserve">Осваивать </w:t>
            </w:r>
            <w:r>
              <w:rPr>
                <w:rFonts w:ascii="Times New Roman" w:hAnsi="Times New Roman" w:cs="Times New Roman"/>
                <w:color w:val="585858" w:themeColor="text1" w:themeTint="A6"/>
                <w:sz w:val="24"/>
                <w:szCs w:val="24"/>
              </w:rPr>
              <w:t>упражнения на развитие качества гибкости.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33</w:t>
            </w:r>
          </w:p>
        </w:tc>
        <w:tc>
          <w:tcPr>
            <w:tcW w:w="709" w:type="dxa"/>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26.11</w:t>
            </w:r>
          </w:p>
        </w:tc>
        <w:tc>
          <w:tcPr>
            <w:tcW w:w="1235" w:type="dxa"/>
            <w:gridSpan w:val="3"/>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26.11</w:t>
            </w:r>
          </w:p>
        </w:tc>
        <w:tc>
          <w:tcPr>
            <w:tcW w:w="2451" w:type="dxa"/>
            <w:gridSpan w:val="2"/>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Стойка на лопатках из упора присев.</w:t>
            </w:r>
          </w:p>
        </w:tc>
        <w:tc>
          <w:tcPr>
            <w:tcW w:w="4830" w:type="dxa"/>
          </w:tcPr>
          <w:p>
            <w:pPr>
              <w:widowControl w:val="0"/>
              <w:shd w:val="clear" w:color="auto" w:fill="FFFFFF"/>
              <w:tabs>
                <w:tab w:val="left" w:pos="192"/>
              </w:tabs>
              <w:autoSpaceDE w:val="0"/>
              <w:autoSpaceDN w:val="0"/>
              <w:adjustRightInd w:val="0"/>
              <w:spacing w:before="48"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1.Обучить стоике на лопатках из упора присев.</w:t>
            </w:r>
          </w:p>
          <w:p>
            <w:pPr>
              <w:widowControl w:val="0"/>
              <w:shd w:val="clear" w:color="auto" w:fill="FFFFFF"/>
              <w:tabs>
                <w:tab w:val="left" w:pos="192"/>
              </w:tabs>
              <w:autoSpaceDE w:val="0"/>
              <w:autoSpaceDN w:val="0"/>
              <w:adjustRightInd w:val="0"/>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2.Разучить комплекс упражнений, направленный на развитие гибкости.</w:t>
            </w:r>
          </w:p>
          <w:p>
            <w:pPr>
              <w:widowControl w:val="0"/>
              <w:shd w:val="clear" w:color="auto" w:fill="FFFFFF"/>
              <w:tabs>
                <w:tab w:val="left" w:pos="192"/>
              </w:tabs>
              <w:autoSpaceDE w:val="0"/>
              <w:autoSpaceDN w:val="0"/>
              <w:adjustRightInd w:val="0"/>
              <w:spacing w:after="0"/>
              <w:ind w:right="653"/>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3.Повторить подвижную игру «Совушка».</w:t>
            </w:r>
          </w:p>
        </w:tc>
        <w:tc>
          <w:tcPr>
            <w:tcW w:w="4909" w:type="dxa"/>
          </w:tcPr>
          <w:p>
            <w:pPr>
              <w:shd w:val="clear" w:color="auto" w:fill="FFFFFF"/>
              <w:spacing w:after="0"/>
              <w:ind w:right="82"/>
              <w:rPr>
                <w:rFonts w:ascii="Times New Roman" w:hAnsi="Times New Roman" w:cs="Times New Roman"/>
                <w:i/>
                <w:iCs/>
                <w:color w:val="585858" w:themeColor="text1" w:themeTint="A6"/>
                <w:sz w:val="24"/>
                <w:szCs w:val="24"/>
              </w:rPr>
            </w:pPr>
            <w:r>
              <w:rPr>
                <w:rFonts w:ascii="Times New Roman" w:hAnsi="Times New Roman" w:cs="Times New Roman"/>
                <w:i/>
                <w:iCs/>
                <w:color w:val="585858" w:themeColor="text1" w:themeTint="A6"/>
                <w:sz w:val="24"/>
                <w:szCs w:val="24"/>
              </w:rPr>
              <w:t xml:space="preserve">Общаться </w:t>
            </w:r>
            <w:r>
              <w:rPr>
                <w:rFonts w:ascii="Times New Roman" w:hAnsi="Times New Roman" w:cs="Times New Roman"/>
                <w:color w:val="585858" w:themeColor="text1" w:themeTint="A6"/>
                <w:sz w:val="24"/>
                <w:szCs w:val="24"/>
              </w:rPr>
              <w:t xml:space="preserve">ц </w:t>
            </w:r>
            <w:r>
              <w:rPr>
                <w:rFonts w:ascii="Times New Roman" w:hAnsi="Times New Roman" w:cs="Times New Roman"/>
                <w:i/>
                <w:iCs/>
                <w:color w:val="585858" w:themeColor="text1" w:themeTint="A6"/>
                <w:sz w:val="24"/>
                <w:szCs w:val="24"/>
              </w:rPr>
              <w:t xml:space="preserve">взаимодействовал </w:t>
            </w:r>
            <w:r>
              <w:rPr>
                <w:rFonts w:ascii="Times New Roman" w:hAnsi="Times New Roman" w:cs="Times New Roman"/>
                <w:color w:val="585858" w:themeColor="text1" w:themeTint="A6"/>
                <w:sz w:val="24"/>
                <w:szCs w:val="24"/>
              </w:rPr>
              <w:t xml:space="preserve">в игровой деятельности. </w:t>
            </w:r>
            <w:r>
              <w:rPr>
                <w:rFonts w:ascii="Times New Roman" w:hAnsi="Times New Roman" w:cs="Times New Roman"/>
                <w:i/>
                <w:iCs/>
                <w:color w:val="585858" w:themeColor="text1" w:themeTint="A6"/>
                <w:sz w:val="24"/>
                <w:szCs w:val="24"/>
              </w:rPr>
              <w:t xml:space="preserve">Осваивать </w:t>
            </w:r>
            <w:r>
              <w:rPr>
                <w:rFonts w:ascii="Times New Roman" w:hAnsi="Times New Roman" w:cs="Times New Roman"/>
                <w:color w:val="585858" w:themeColor="text1" w:themeTint="A6"/>
                <w:sz w:val="24"/>
                <w:szCs w:val="24"/>
              </w:rPr>
              <w:t>упражнения на развитие качества гибкости.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34</w:t>
            </w:r>
          </w:p>
        </w:tc>
        <w:tc>
          <w:tcPr>
            <w:tcW w:w="709" w:type="dxa"/>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29.11</w:t>
            </w:r>
          </w:p>
        </w:tc>
        <w:tc>
          <w:tcPr>
            <w:tcW w:w="1235" w:type="dxa"/>
            <w:gridSpan w:val="3"/>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29.11</w:t>
            </w:r>
          </w:p>
        </w:tc>
        <w:tc>
          <w:tcPr>
            <w:tcW w:w="2451" w:type="dxa"/>
            <w:gridSpan w:val="2"/>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«Мост» из положения лёжа</w:t>
            </w:r>
          </w:p>
        </w:tc>
        <w:tc>
          <w:tcPr>
            <w:tcW w:w="4830" w:type="dxa"/>
          </w:tcPr>
          <w:p>
            <w:pPr>
              <w:widowControl w:val="0"/>
              <w:numPr>
                <w:ilvl w:val="0"/>
                <w:numId w:val="23"/>
              </w:numPr>
              <w:shd w:val="clear" w:color="auto" w:fill="FFFFFF"/>
              <w:tabs>
                <w:tab w:val="left" w:pos="211"/>
              </w:tabs>
              <w:autoSpaceDE w:val="0"/>
              <w:autoSpaceDN w:val="0"/>
              <w:adjustRightInd w:val="0"/>
              <w:spacing w:before="91" w:after="0" w:line="240" w:lineRule="auto"/>
              <w:ind w:left="19"/>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Повторить комплекс упражнении, направленный на развитие гибкости.</w:t>
            </w:r>
          </w:p>
          <w:p>
            <w:pPr>
              <w:widowControl w:val="0"/>
              <w:numPr>
                <w:ilvl w:val="0"/>
                <w:numId w:val="23"/>
              </w:numPr>
              <w:shd w:val="clear" w:color="auto" w:fill="FFFFFF"/>
              <w:tabs>
                <w:tab w:val="left" w:pos="211"/>
              </w:tabs>
              <w:autoSpaceDE w:val="0"/>
              <w:autoSpaceDN w:val="0"/>
              <w:adjustRightInd w:val="0"/>
              <w:spacing w:after="0" w:line="240" w:lineRule="auto"/>
              <w:ind w:left="19"/>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Обучить «мосту» из положения лёжа на спине.</w:t>
            </w:r>
          </w:p>
          <w:p>
            <w:pPr>
              <w:widowControl w:val="0"/>
              <w:numPr>
                <w:ilvl w:val="0"/>
                <w:numId w:val="23"/>
              </w:numPr>
              <w:shd w:val="clear" w:color="auto" w:fill="FFFFFF"/>
              <w:tabs>
                <w:tab w:val="left" w:pos="211"/>
              </w:tabs>
              <w:autoSpaceDE w:val="0"/>
              <w:autoSpaceDN w:val="0"/>
              <w:adjustRightInd w:val="0"/>
              <w:spacing w:after="0" w:line="240" w:lineRule="auto"/>
              <w:ind w:left="19"/>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Подвижная игра «Передай мяч».</w:t>
            </w:r>
          </w:p>
          <w:p>
            <w:pPr>
              <w:widowControl w:val="0"/>
              <w:numPr>
                <w:ilvl w:val="0"/>
                <w:numId w:val="23"/>
              </w:numPr>
              <w:shd w:val="clear" w:color="auto" w:fill="FFFFFF"/>
              <w:tabs>
                <w:tab w:val="left" w:pos="211"/>
              </w:tabs>
              <w:autoSpaceDE w:val="0"/>
              <w:autoSpaceDN w:val="0"/>
              <w:adjustRightInd w:val="0"/>
              <w:spacing w:before="10" w:after="0" w:line="240" w:lineRule="auto"/>
              <w:ind w:left="19"/>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Развивать гибкость.</w:t>
            </w:r>
          </w:p>
        </w:tc>
        <w:tc>
          <w:tcPr>
            <w:tcW w:w="4909" w:type="dxa"/>
          </w:tcPr>
          <w:p>
            <w:pPr>
              <w:shd w:val="clear" w:color="auto" w:fill="FFFFFF"/>
              <w:spacing w:before="499" w:after="0"/>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Осваивать </w:t>
            </w:r>
            <w:r>
              <w:rPr>
                <w:rFonts w:ascii="Times New Roman" w:hAnsi="Times New Roman" w:cs="Times New Roman"/>
                <w:color w:val="585858" w:themeColor="text1" w:themeTint="A6"/>
                <w:sz w:val="24"/>
                <w:szCs w:val="24"/>
              </w:rPr>
              <w:t xml:space="preserve">технику выполнения «моста» из положения лёжа на спине. </w:t>
            </w:r>
            <w:r>
              <w:rPr>
                <w:rFonts w:ascii="Times New Roman" w:hAnsi="Times New Roman" w:cs="Times New Roman"/>
                <w:i/>
                <w:iCs/>
                <w:color w:val="585858" w:themeColor="text1" w:themeTint="A6"/>
                <w:sz w:val="24"/>
                <w:szCs w:val="24"/>
              </w:rPr>
              <w:t xml:space="preserve">Проявлять </w:t>
            </w:r>
            <w:r>
              <w:rPr>
                <w:rFonts w:ascii="Times New Roman" w:hAnsi="Times New Roman" w:cs="Times New Roman"/>
                <w:color w:val="585858" w:themeColor="text1" w:themeTint="A6"/>
                <w:sz w:val="24"/>
                <w:szCs w:val="24"/>
              </w:rPr>
              <w:t>качество гиб</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кости при выполнении гимнастических упражнений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35</w:t>
            </w:r>
          </w:p>
        </w:tc>
        <w:tc>
          <w:tcPr>
            <w:tcW w:w="709" w:type="dxa"/>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30.11</w:t>
            </w:r>
          </w:p>
        </w:tc>
        <w:tc>
          <w:tcPr>
            <w:tcW w:w="1235" w:type="dxa"/>
            <w:gridSpan w:val="3"/>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30.11</w:t>
            </w:r>
          </w:p>
        </w:tc>
        <w:tc>
          <w:tcPr>
            <w:tcW w:w="2451" w:type="dxa"/>
            <w:gridSpan w:val="2"/>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«Мост» из положения лёжа</w:t>
            </w:r>
          </w:p>
        </w:tc>
        <w:tc>
          <w:tcPr>
            <w:tcW w:w="4830" w:type="dxa"/>
          </w:tcPr>
          <w:p>
            <w:pPr>
              <w:widowControl w:val="0"/>
              <w:shd w:val="clear" w:color="auto" w:fill="FFFFFF"/>
              <w:tabs>
                <w:tab w:val="left" w:pos="211"/>
              </w:tabs>
              <w:autoSpaceDE w:val="0"/>
              <w:autoSpaceDN w:val="0"/>
              <w:adjustRightInd w:val="0"/>
              <w:spacing w:before="91" w:after="0"/>
              <w:ind w:left="19"/>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1.Повторить комплекс упражнении, направленный на развитие гибкости.</w:t>
            </w:r>
          </w:p>
          <w:p>
            <w:pPr>
              <w:widowControl w:val="0"/>
              <w:shd w:val="clear" w:color="auto" w:fill="FFFFFF"/>
              <w:tabs>
                <w:tab w:val="left" w:pos="211"/>
              </w:tabs>
              <w:autoSpaceDE w:val="0"/>
              <w:autoSpaceDN w:val="0"/>
              <w:adjustRightInd w:val="0"/>
              <w:spacing w:after="0"/>
              <w:ind w:left="19"/>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2.Обучить «мосту» из положения лёжа на спине.</w:t>
            </w:r>
          </w:p>
          <w:p>
            <w:pPr>
              <w:widowControl w:val="0"/>
              <w:shd w:val="clear" w:color="auto" w:fill="FFFFFF"/>
              <w:tabs>
                <w:tab w:val="left" w:pos="211"/>
              </w:tabs>
              <w:autoSpaceDE w:val="0"/>
              <w:autoSpaceDN w:val="0"/>
              <w:adjustRightInd w:val="0"/>
              <w:spacing w:after="0"/>
              <w:ind w:left="19"/>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3.Подвижная игра «Передай мяч».</w:t>
            </w:r>
          </w:p>
          <w:p>
            <w:pPr>
              <w:widowControl w:val="0"/>
              <w:shd w:val="clear" w:color="auto" w:fill="FFFFFF"/>
              <w:tabs>
                <w:tab w:val="left" w:pos="211"/>
              </w:tabs>
              <w:autoSpaceDE w:val="0"/>
              <w:autoSpaceDN w:val="0"/>
              <w:adjustRightInd w:val="0"/>
              <w:spacing w:before="10" w:after="0"/>
              <w:ind w:left="19"/>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4.Развивать гибкость.</w:t>
            </w:r>
          </w:p>
        </w:tc>
        <w:tc>
          <w:tcPr>
            <w:tcW w:w="4909" w:type="dxa"/>
          </w:tcPr>
          <w:p>
            <w:pPr>
              <w:shd w:val="clear" w:color="auto" w:fill="FFFFFF"/>
              <w:spacing w:before="499" w:after="0"/>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Осваивать </w:t>
            </w:r>
            <w:r>
              <w:rPr>
                <w:rFonts w:ascii="Times New Roman" w:hAnsi="Times New Roman" w:cs="Times New Roman"/>
                <w:color w:val="585858" w:themeColor="text1" w:themeTint="A6"/>
                <w:sz w:val="24"/>
                <w:szCs w:val="24"/>
              </w:rPr>
              <w:t xml:space="preserve">технику выполнения «моста» из положения лёжа на спине. </w:t>
            </w:r>
            <w:r>
              <w:rPr>
                <w:rFonts w:ascii="Times New Roman" w:hAnsi="Times New Roman" w:cs="Times New Roman"/>
                <w:i/>
                <w:iCs/>
                <w:color w:val="585858" w:themeColor="text1" w:themeTint="A6"/>
                <w:sz w:val="24"/>
                <w:szCs w:val="24"/>
              </w:rPr>
              <w:t xml:space="preserve">Проявлять </w:t>
            </w:r>
            <w:r>
              <w:rPr>
                <w:rFonts w:ascii="Times New Roman" w:hAnsi="Times New Roman" w:cs="Times New Roman"/>
                <w:color w:val="585858" w:themeColor="text1" w:themeTint="A6"/>
                <w:sz w:val="24"/>
                <w:szCs w:val="24"/>
              </w:rPr>
              <w:t>качество гиб</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кости при выполнении гимнастических упражнений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36</w:t>
            </w:r>
          </w:p>
        </w:tc>
        <w:tc>
          <w:tcPr>
            <w:tcW w:w="709" w:type="dxa"/>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03.12</w:t>
            </w:r>
          </w:p>
        </w:tc>
        <w:tc>
          <w:tcPr>
            <w:tcW w:w="1235" w:type="dxa"/>
            <w:gridSpan w:val="3"/>
          </w:tcPr>
          <w:p>
            <w:pPr>
              <w:shd w:val="clear" w:color="auto" w:fill="FFFFFF"/>
              <w:spacing w:after="0"/>
              <w:rPr>
                <w:rFonts w:ascii="Times New Roman" w:hAnsi="Times New Roman" w:cs="Times New Roman"/>
                <w:bCs/>
                <w:color w:val="585858" w:themeColor="text1" w:themeTint="A6"/>
                <w:sz w:val="24"/>
                <w:szCs w:val="24"/>
              </w:rPr>
            </w:pPr>
            <w:r>
              <w:rPr>
                <w:rFonts w:ascii="Times New Roman" w:hAnsi="Times New Roman" w:cs="Times New Roman"/>
                <w:bCs/>
                <w:color w:val="585858" w:themeColor="text1" w:themeTint="A6"/>
                <w:sz w:val="24"/>
                <w:szCs w:val="24"/>
              </w:rPr>
              <w:t>03.12</w:t>
            </w:r>
          </w:p>
        </w:tc>
        <w:tc>
          <w:tcPr>
            <w:tcW w:w="2451" w:type="dxa"/>
            <w:gridSpan w:val="2"/>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bCs/>
                <w:color w:val="585858" w:themeColor="text1" w:themeTint="A6"/>
                <w:sz w:val="24"/>
                <w:szCs w:val="24"/>
              </w:rPr>
              <w:t xml:space="preserve">Вис, </w:t>
            </w:r>
            <w:r>
              <w:rPr>
                <w:rFonts w:ascii="Times New Roman" w:hAnsi="Times New Roman" w:cs="Times New Roman"/>
                <w:color w:val="585858" w:themeColor="text1" w:themeTint="A6"/>
                <w:sz w:val="24"/>
                <w:szCs w:val="24"/>
              </w:rPr>
              <w:t xml:space="preserve">согнув </w:t>
            </w:r>
            <w:r>
              <w:rPr>
                <w:rFonts w:ascii="Times New Roman" w:hAnsi="Times New Roman" w:cs="Times New Roman"/>
                <w:bCs/>
                <w:color w:val="585858" w:themeColor="text1" w:themeTint="A6"/>
                <w:sz w:val="24"/>
                <w:szCs w:val="24"/>
              </w:rPr>
              <w:t>ноги.</w:t>
            </w:r>
          </w:p>
        </w:tc>
        <w:tc>
          <w:tcPr>
            <w:tcW w:w="4830" w:type="dxa"/>
          </w:tcPr>
          <w:p>
            <w:pPr>
              <w:shd w:val="clear" w:color="auto" w:fill="FFFFFF"/>
              <w:tabs>
                <w:tab w:val="left" w:pos="264"/>
              </w:tabs>
              <w:spacing w:after="0"/>
              <w:rPr>
                <w:rFonts w:ascii="Times New Roman" w:hAnsi="Times New Roman" w:cs="Times New Roman"/>
                <w:color w:val="585858" w:themeColor="text1" w:themeTint="A6"/>
                <w:sz w:val="24"/>
                <w:szCs w:val="24"/>
              </w:rPr>
            </w:pPr>
            <w:r>
              <w:rPr>
                <w:rFonts w:ascii="Times New Roman" w:hAnsi="Times New Roman" w:cs="Times New Roman"/>
                <w:bCs/>
                <w:color w:val="585858" w:themeColor="text1" w:themeTint="A6"/>
                <w:sz w:val="24"/>
                <w:szCs w:val="24"/>
              </w:rPr>
              <w:t>1.</w:t>
            </w:r>
            <w:r>
              <w:rPr>
                <w:rFonts w:ascii="Times New Roman" w:hAnsi="Times New Roman" w:cs="Times New Roman"/>
                <w:bCs/>
                <w:color w:val="585858" w:themeColor="text1" w:themeTint="A6"/>
                <w:sz w:val="24"/>
                <w:szCs w:val="24"/>
              </w:rPr>
              <w:tab/>
            </w:r>
            <w:r>
              <w:rPr>
                <w:rFonts w:ascii="Times New Roman" w:hAnsi="Times New Roman" w:cs="Times New Roman"/>
                <w:color w:val="585858" w:themeColor="text1" w:themeTint="A6"/>
                <w:sz w:val="24"/>
                <w:szCs w:val="24"/>
              </w:rPr>
              <w:t>Разучить вис, согнув ноги.</w:t>
            </w:r>
          </w:p>
          <w:p>
            <w:pPr>
              <w:shd w:val="clear" w:color="auto" w:fill="FFFFFF"/>
              <w:tabs>
                <w:tab w:val="left" w:pos="264"/>
              </w:tabs>
              <w:spacing w:after="0"/>
              <w:ind w:firstLine="5"/>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pacing w:val="-4"/>
                <w:sz w:val="24"/>
                <w:szCs w:val="24"/>
              </w:rPr>
              <w:t>2.</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Повторить «мост» из полоясения лёжа на спине.</w:t>
            </w:r>
          </w:p>
          <w:p>
            <w:pPr>
              <w:shd w:val="clear" w:color="auto" w:fill="FFFFFF"/>
              <w:tabs>
                <w:tab w:val="left" w:pos="264"/>
              </w:tabs>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pacing w:val="-1"/>
                <w:sz w:val="24"/>
                <w:szCs w:val="24"/>
              </w:rPr>
              <w:t>3.</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Повторить подвижную игру «Охотники и утки».</w:t>
            </w:r>
          </w:p>
          <w:p>
            <w:pPr>
              <w:shd w:val="clear" w:color="auto" w:fill="FFFFFF"/>
              <w:tabs>
                <w:tab w:val="left" w:pos="264"/>
              </w:tabs>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4.</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Развивать силу.</w:t>
            </w:r>
          </w:p>
        </w:tc>
        <w:tc>
          <w:tcPr>
            <w:tcW w:w="4909" w:type="dxa"/>
          </w:tcPr>
          <w:p>
            <w:pPr>
              <w:shd w:val="clear" w:color="auto" w:fill="FFFFFF"/>
              <w:spacing w:after="0"/>
              <w:ind w:right="14" w:hanging="5"/>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Выявлять </w:t>
            </w:r>
            <w:r>
              <w:rPr>
                <w:rFonts w:ascii="Times New Roman" w:hAnsi="Times New Roman" w:cs="Times New Roman"/>
                <w:color w:val="585858" w:themeColor="text1" w:themeTint="A6"/>
                <w:sz w:val="24"/>
                <w:szCs w:val="24"/>
              </w:rPr>
              <w:t xml:space="preserve">типичные ошибки при выполнении «моста» из положения лёжа на спине. </w:t>
            </w:r>
            <w:r>
              <w:rPr>
                <w:rFonts w:ascii="Times New Roman" w:hAnsi="Times New Roman" w:cs="Times New Roman"/>
                <w:i/>
                <w:iCs/>
                <w:color w:val="585858" w:themeColor="text1" w:themeTint="A6"/>
                <w:sz w:val="24"/>
                <w:szCs w:val="24"/>
              </w:rPr>
              <w:t xml:space="preserve">Принимать </w:t>
            </w:r>
            <w:r>
              <w:rPr>
                <w:rFonts w:ascii="Times New Roman" w:hAnsi="Times New Roman" w:cs="Times New Roman"/>
                <w:color w:val="585858" w:themeColor="text1" w:themeTint="A6"/>
                <w:sz w:val="24"/>
                <w:szCs w:val="24"/>
              </w:rPr>
              <w:t>адекватные решения в условиях игровой деятельности.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37</w:t>
            </w:r>
          </w:p>
        </w:tc>
        <w:tc>
          <w:tcPr>
            <w:tcW w:w="709" w:type="dxa"/>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06.12</w:t>
            </w:r>
          </w:p>
        </w:tc>
        <w:tc>
          <w:tcPr>
            <w:tcW w:w="1235" w:type="dxa"/>
            <w:gridSpan w:val="3"/>
          </w:tcPr>
          <w:p>
            <w:pPr>
              <w:shd w:val="clear" w:color="auto" w:fill="FFFFFF"/>
              <w:spacing w:after="0"/>
              <w:ind w:right="29"/>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06.12</w:t>
            </w:r>
          </w:p>
        </w:tc>
        <w:tc>
          <w:tcPr>
            <w:tcW w:w="2451" w:type="dxa"/>
            <w:gridSpan w:val="2"/>
          </w:tcPr>
          <w:p>
            <w:pPr>
              <w:shd w:val="clear" w:color="auto" w:fill="FFFFFF"/>
              <w:spacing w:after="0"/>
              <w:ind w:right="29"/>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Комплекс ритмической гимнастики.</w:t>
            </w:r>
          </w:p>
        </w:tc>
        <w:tc>
          <w:tcPr>
            <w:tcW w:w="4830" w:type="dxa"/>
          </w:tcPr>
          <w:p>
            <w:pPr>
              <w:shd w:val="clear" w:color="auto" w:fill="FFFFFF"/>
              <w:tabs>
                <w:tab w:val="left" w:pos="264"/>
              </w:tabs>
              <w:spacing w:after="0"/>
              <w:ind w:right="38" w:firstLine="1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pacing w:val="-4"/>
                <w:sz w:val="24"/>
                <w:szCs w:val="24"/>
              </w:rPr>
              <w:t>1.</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Разучить комплекс упражнений ритмической гимнастики.</w:t>
            </w:r>
          </w:p>
          <w:p>
            <w:pPr>
              <w:shd w:val="clear" w:color="auto" w:fill="FFFFFF"/>
              <w:tabs>
                <w:tab w:val="left" w:pos="264"/>
              </w:tabs>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Повторить вис, согнув ноги.</w:t>
            </w:r>
          </w:p>
          <w:p>
            <w:pPr>
              <w:shd w:val="clear" w:color="auto" w:fill="FFFFFF"/>
              <w:tabs>
                <w:tab w:val="left" w:pos="264"/>
              </w:tabs>
              <w:spacing w:after="0"/>
              <w:ind w:right="38" w:firstLine="5"/>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pacing w:val="-4"/>
                <w:sz w:val="24"/>
                <w:szCs w:val="24"/>
              </w:rPr>
              <w:t>3.</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Подвижная игра «Запрещённое движение».</w:t>
            </w:r>
          </w:p>
          <w:p>
            <w:pPr>
              <w:shd w:val="clear" w:color="auto" w:fill="FFFFFF"/>
              <w:tabs>
                <w:tab w:val="left" w:pos="264"/>
              </w:tabs>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4.</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Развивать координацию.</w:t>
            </w:r>
          </w:p>
        </w:tc>
        <w:tc>
          <w:tcPr>
            <w:tcW w:w="4909" w:type="dxa"/>
          </w:tcPr>
          <w:p>
            <w:pPr>
              <w:shd w:val="clear" w:color="auto" w:fill="FFFFFF"/>
              <w:spacing w:after="0"/>
              <w:ind w:right="226" w:hanging="5"/>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Проявлять </w:t>
            </w:r>
            <w:r>
              <w:rPr>
                <w:rFonts w:ascii="Times New Roman" w:hAnsi="Times New Roman" w:cs="Times New Roman"/>
                <w:color w:val="585858" w:themeColor="text1" w:themeTint="A6"/>
                <w:sz w:val="24"/>
                <w:szCs w:val="24"/>
              </w:rPr>
              <w:t xml:space="preserve">силу при выполнении виса, согнув ноги. </w:t>
            </w:r>
            <w:r>
              <w:rPr>
                <w:rFonts w:ascii="Times New Roman" w:hAnsi="Times New Roman" w:cs="Times New Roman"/>
                <w:i/>
                <w:iCs/>
                <w:color w:val="585858" w:themeColor="text1" w:themeTint="A6"/>
                <w:sz w:val="24"/>
                <w:szCs w:val="24"/>
              </w:rPr>
              <w:t xml:space="preserve">Осваивать </w:t>
            </w:r>
            <w:r>
              <w:rPr>
                <w:rFonts w:ascii="Times New Roman" w:hAnsi="Times New Roman" w:cs="Times New Roman"/>
                <w:color w:val="585858" w:themeColor="text1" w:themeTint="A6"/>
                <w:sz w:val="24"/>
                <w:szCs w:val="24"/>
              </w:rPr>
              <w:t>технику выполнения упражнений ритмической гимнастики.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38</w:t>
            </w:r>
          </w:p>
        </w:tc>
        <w:tc>
          <w:tcPr>
            <w:tcW w:w="709" w:type="dxa"/>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07.12</w:t>
            </w:r>
          </w:p>
        </w:tc>
        <w:tc>
          <w:tcPr>
            <w:tcW w:w="1235" w:type="dxa"/>
            <w:gridSpan w:val="3"/>
          </w:tcPr>
          <w:p>
            <w:pPr>
              <w:shd w:val="clear" w:color="auto" w:fill="FFFFFF"/>
              <w:spacing w:after="0"/>
              <w:ind w:right="29"/>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07.12</w:t>
            </w:r>
          </w:p>
        </w:tc>
        <w:tc>
          <w:tcPr>
            <w:tcW w:w="2451" w:type="dxa"/>
            <w:gridSpan w:val="2"/>
          </w:tcPr>
          <w:p>
            <w:pPr>
              <w:shd w:val="clear" w:color="auto" w:fill="FFFFFF"/>
              <w:spacing w:after="0"/>
              <w:ind w:right="29"/>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Комплекс ритмической гимнастики.</w:t>
            </w:r>
          </w:p>
        </w:tc>
        <w:tc>
          <w:tcPr>
            <w:tcW w:w="4830" w:type="dxa"/>
          </w:tcPr>
          <w:p>
            <w:pPr>
              <w:shd w:val="clear" w:color="auto" w:fill="FFFFFF"/>
              <w:tabs>
                <w:tab w:val="left" w:pos="264"/>
              </w:tabs>
              <w:spacing w:after="0"/>
              <w:ind w:right="38" w:firstLine="1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pacing w:val="-4"/>
                <w:sz w:val="24"/>
                <w:szCs w:val="24"/>
              </w:rPr>
              <w:t>1.</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Разучить комплекс упражнений ритмической гимнастики.</w:t>
            </w:r>
          </w:p>
          <w:p>
            <w:pPr>
              <w:shd w:val="clear" w:color="auto" w:fill="FFFFFF"/>
              <w:tabs>
                <w:tab w:val="left" w:pos="264"/>
              </w:tabs>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Повторить вис, согнув ноги.</w:t>
            </w:r>
          </w:p>
          <w:p>
            <w:pPr>
              <w:shd w:val="clear" w:color="auto" w:fill="FFFFFF"/>
              <w:tabs>
                <w:tab w:val="left" w:pos="264"/>
              </w:tabs>
              <w:spacing w:after="0"/>
              <w:ind w:right="38" w:firstLine="5"/>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pacing w:val="-4"/>
                <w:sz w:val="24"/>
                <w:szCs w:val="24"/>
              </w:rPr>
              <w:t>3.</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Подвижная игра «Запрещённое движение».</w:t>
            </w:r>
          </w:p>
          <w:p>
            <w:pPr>
              <w:shd w:val="clear" w:color="auto" w:fill="FFFFFF"/>
              <w:tabs>
                <w:tab w:val="left" w:pos="264"/>
              </w:tabs>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4.</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Развивать координацию.</w:t>
            </w:r>
          </w:p>
        </w:tc>
        <w:tc>
          <w:tcPr>
            <w:tcW w:w="4909" w:type="dxa"/>
          </w:tcPr>
          <w:p>
            <w:pPr>
              <w:shd w:val="clear" w:color="auto" w:fill="FFFFFF"/>
              <w:spacing w:after="0"/>
              <w:ind w:right="226" w:hanging="5"/>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Проявлять </w:t>
            </w:r>
            <w:r>
              <w:rPr>
                <w:rFonts w:ascii="Times New Roman" w:hAnsi="Times New Roman" w:cs="Times New Roman"/>
                <w:color w:val="585858" w:themeColor="text1" w:themeTint="A6"/>
                <w:sz w:val="24"/>
                <w:szCs w:val="24"/>
              </w:rPr>
              <w:t xml:space="preserve">силу при выполнении виса, согнув ноги. </w:t>
            </w:r>
            <w:r>
              <w:rPr>
                <w:rFonts w:ascii="Times New Roman" w:hAnsi="Times New Roman" w:cs="Times New Roman"/>
                <w:i/>
                <w:iCs/>
                <w:color w:val="585858" w:themeColor="text1" w:themeTint="A6"/>
                <w:sz w:val="24"/>
                <w:szCs w:val="24"/>
              </w:rPr>
              <w:t xml:space="preserve">Осваивать </w:t>
            </w:r>
            <w:r>
              <w:rPr>
                <w:rFonts w:ascii="Times New Roman" w:hAnsi="Times New Roman" w:cs="Times New Roman"/>
                <w:color w:val="585858" w:themeColor="text1" w:themeTint="A6"/>
                <w:sz w:val="24"/>
                <w:szCs w:val="24"/>
              </w:rPr>
              <w:t>технику выполнения упражнений ритмической гимнастики.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39</w:t>
            </w:r>
          </w:p>
        </w:tc>
        <w:tc>
          <w:tcPr>
            <w:tcW w:w="709" w:type="dxa"/>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10.12</w:t>
            </w:r>
          </w:p>
        </w:tc>
        <w:tc>
          <w:tcPr>
            <w:tcW w:w="1235" w:type="dxa"/>
            <w:gridSpan w:val="3"/>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10.12</w:t>
            </w:r>
          </w:p>
        </w:tc>
        <w:tc>
          <w:tcPr>
            <w:tcW w:w="2451" w:type="dxa"/>
            <w:gridSpan w:val="2"/>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Перекат назад в группи</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ровке с последующей опорой руками за головой.</w:t>
            </w:r>
          </w:p>
        </w:tc>
        <w:tc>
          <w:tcPr>
            <w:tcW w:w="4830" w:type="dxa"/>
          </w:tcPr>
          <w:p>
            <w:pPr>
              <w:shd w:val="clear" w:color="auto" w:fill="FFFFFF"/>
              <w:tabs>
                <w:tab w:val="left" w:pos="264"/>
              </w:tabs>
              <w:spacing w:after="0"/>
              <w:ind w:right="14" w:firstLine="1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pacing w:val="-6"/>
                <w:sz w:val="24"/>
                <w:szCs w:val="24"/>
              </w:rPr>
              <w:t>1.</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Повторить комплекс упражнений ритмической гимнастики.</w:t>
            </w:r>
          </w:p>
          <w:p>
            <w:pPr>
              <w:shd w:val="clear" w:color="auto" w:fill="FFFFFF"/>
              <w:tabs>
                <w:tab w:val="left" w:pos="264"/>
              </w:tabs>
              <w:spacing w:after="0"/>
              <w:ind w:right="14" w:firstLine="1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pacing w:val="-1"/>
                <w:sz w:val="24"/>
                <w:szCs w:val="24"/>
              </w:rPr>
              <w:t>2.</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Разучить перекат назад в группировке с последующей опорой руками за головой.</w:t>
            </w:r>
          </w:p>
          <w:p>
            <w:pPr>
              <w:shd w:val="clear" w:color="auto" w:fill="FFFFFF"/>
              <w:tabs>
                <w:tab w:val="left" w:pos="264"/>
              </w:tabs>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pacing w:val="-1"/>
                <w:sz w:val="24"/>
                <w:szCs w:val="24"/>
              </w:rPr>
              <w:t>3.</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Повторить подвижную игру «Невод».</w:t>
            </w:r>
          </w:p>
        </w:tc>
        <w:tc>
          <w:tcPr>
            <w:tcW w:w="4909" w:type="dxa"/>
          </w:tcPr>
          <w:p>
            <w:pPr>
              <w:shd w:val="clear" w:color="auto" w:fill="FFFFFF"/>
              <w:spacing w:after="0"/>
              <w:ind w:hanging="10"/>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Осваивать </w:t>
            </w:r>
            <w:r>
              <w:rPr>
                <w:rFonts w:ascii="Times New Roman" w:hAnsi="Times New Roman" w:cs="Times New Roman"/>
                <w:color w:val="585858" w:themeColor="text1" w:themeTint="A6"/>
                <w:sz w:val="24"/>
                <w:szCs w:val="24"/>
              </w:rPr>
              <w:t xml:space="preserve">технику выполнения переката назад в группировке с последующей опорой руками за головой. </w:t>
            </w:r>
            <w:r>
              <w:rPr>
                <w:rFonts w:ascii="Times New Roman" w:hAnsi="Times New Roman" w:cs="Times New Roman"/>
                <w:i/>
                <w:iCs/>
                <w:color w:val="585858" w:themeColor="text1" w:themeTint="A6"/>
                <w:sz w:val="24"/>
                <w:szCs w:val="24"/>
              </w:rPr>
              <w:t xml:space="preserve">Соблюдать </w:t>
            </w:r>
            <w:r>
              <w:rPr>
                <w:rFonts w:ascii="Times New Roman" w:hAnsi="Times New Roman" w:cs="Times New Roman"/>
                <w:color w:val="585858" w:themeColor="text1" w:themeTint="A6"/>
                <w:sz w:val="24"/>
                <w:szCs w:val="24"/>
              </w:rPr>
              <w:t>правила техники безопасности при выполнении переката назад.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40</w:t>
            </w:r>
          </w:p>
        </w:tc>
        <w:tc>
          <w:tcPr>
            <w:tcW w:w="709" w:type="dxa"/>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13.12</w:t>
            </w:r>
          </w:p>
        </w:tc>
        <w:tc>
          <w:tcPr>
            <w:tcW w:w="1235" w:type="dxa"/>
            <w:gridSpan w:val="3"/>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13/.12</w:t>
            </w:r>
          </w:p>
        </w:tc>
        <w:tc>
          <w:tcPr>
            <w:tcW w:w="2451" w:type="dxa"/>
            <w:gridSpan w:val="2"/>
          </w:tcPr>
          <w:p>
            <w:pPr>
              <w:shd w:val="clear" w:color="auto" w:fill="FFFFFF"/>
              <w:spacing w:after="0"/>
              <w:rPr>
                <w:rFonts w:ascii="Times New Roman" w:hAnsi="Times New Roman" w:cs="Times New Roman"/>
                <w:color w:val="585858" w:themeColor="text1" w:themeTint="A6"/>
                <w:sz w:val="24"/>
                <w:szCs w:val="24"/>
              </w:rPr>
            </w:pPr>
          </w:p>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Перелезание через пре</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 xml:space="preserve">пятствие (высота </w:t>
            </w:r>
            <w:r>
              <w:rPr>
                <w:rFonts w:ascii="Times New Roman" w:hAnsi="Times New Roman" w:cs="Times New Roman"/>
                <w:bCs/>
                <w:color w:val="585858" w:themeColor="text1" w:themeTint="A6"/>
                <w:sz w:val="24"/>
                <w:szCs w:val="24"/>
              </w:rPr>
              <w:t>90</w:t>
            </w:r>
            <w:r>
              <w:rPr>
                <w:rFonts w:ascii="Times New Roman" w:hAnsi="Times New Roman" w:cs="Times New Roman"/>
                <w:color w:val="585858" w:themeColor="text1" w:themeTint="A6"/>
                <w:sz w:val="24"/>
                <w:szCs w:val="24"/>
              </w:rPr>
              <w:t>см).</w:t>
            </w:r>
          </w:p>
        </w:tc>
        <w:tc>
          <w:tcPr>
            <w:tcW w:w="4830" w:type="dxa"/>
          </w:tcPr>
          <w:p>
            <w:pPr>
              <w:shd w:val="clear" w:color="auto" w:fill="FFFFFF"/>
              <w:tabs>
                <w:tab w:val="left" w:pos="264"/>
              </w:tabs>
              <w:spacing w:after="0"/>
              <w:ind w:firstLine="1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pacing w:val="-6"/>
                <w:sz w:val="24"/>
                <w:szCs w:val="24"/>
              </w:rPr>
              <w:t>1.</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Обучить перелезанию через препятствие (высота 90 см).</w:t>
            </w:r>
          </w:p>
          <w:p>
            <w:pPr>
              <w:shd w:val="clear" w:color="auto" w:fill="FFFFFF"/>
              <w:tabs>
                <w:tab w:val="left" w:pos="264"/>
              </w:tabs>
              <w:spacing w:after="0"/>
              <w:ind w:firstLine="1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pacing w:val="-4"/>
                <w:sz w:val="24"/>
                <w:szCs w:val="24"/>
              </w:rPr>
              <w:t>2.</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Повторить перекат назад в группировке с последующей опорой руками за  головой.</w:t>
            </w:r>
          </w:p>
          <w:p>
            <w:pPr>
              <w:shd w:val="clear" w:color="auto" w:fill="FFFFFF"/>
              <w:tabs>
                <w:tab w:val="left" w:pos="264"/>
              </w:tabs>
              <w:spacing w:after="0"/>
              <w:ind w:firstLine="1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3. Повторить подвижную игру «Гонка мячей по кругу».</w:t>
            </w:r>
          </w:p>
        </w:tc>
        <w:tc>
          <w:tcPr>
            <w:tcW w:w="4909" w:type="dxa"/>
          </w:tcPr>
          <w:p>
            <w:pPr>
              <w:shd w:val="clear" w:color="auto" w:fill="FFFFFF"/>
              <w:spacing w:after="0"/>
              <w:ind w:right="19" w:hanging="14"/>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Выявлять </w:t>
            </w:r>
            <w:r>
              <w:rPr>
                <w:rFonts w:ascii="Times New Roman" w:hAnsi="Times New Roman" w:cs="Times New Roman"/>
                <w:color w:val="585858" w:themeColor="text1" w:themeTint="A6"/>
                <w:sz w:val="24"/>
                <w:szCs w:val="24"/>
              </w:rPr>
              <w:t>типичные ошибки при выполнении переката назад в группировке с последующей опорой руками за головой.</w:t>
            </w:r>
          </w:p>
          <w:p>
            <w:pPr>
              <w:shd w:val="clear" w:color="auto" w:fill="FFFFFF"/>
              <w:spacing w:after="0"/>
              <w:ind w:right="19" w:hanging="14"/>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Осваивать </w:t>
            </w:r>
            <w:r>
              <w:rPr>
                <w:rFonts w:ascii="Times New Roman" w:hAnsi="Times New Roman" w:cs="Times New Roman"/>
                <w:color w:val="585858" w:themeColor="text1" w:themeTint="A6"/>
                <w:sz w:val="24"/>
                <w:szCs w:val="24"/>
              </w:rPr>
              <w:t>двигательные действия, составляющие содержание игры «Гонка мячей по кругу».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41</w:t>
            </w:r>
          </w:p>
        </w:tc>
        <w:tc>
          <w:tcPr>
            <w:tcW w:w="709" w:type="dxa"/>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14.12</w:t>
            </w:r>
          </w:p>
        </w:tc>
        <w:tc>
          <w:tcPr>
            <w:tcW w:w="1235" w:type="dxa"/>
            <w:gridSpan w:val="3"/>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14/12</w:t>
            </w:r>
          </w:p>
        </w:tc>
        <w:tc>
          <w:tcPr>
            <w:tcW w:w="2451" w:type="dxa"/>
            <w:gridSpan w:val="2"/>
          </w:tcPr>
          <w:p>
            <w:pPr>
              <w:shd w:val="clear" w:color="auto" w:fill="FFFFFF"/>
              <w:spacing w:after="0"/>
              <w:rPr>
                <w:rFonts w:ascii="Times New Roman" w:hAnsi="Times New Roman" w:cs="Times New Roman"/>
                <w:color w:val="585858" w:themeColor="text1" w:themeTint="A6"/>
                <w:sz w:val="24"/>
                <w:szCs w:val="24"/>
              </w:rPr>
            </w:pPr>
          </w:p>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Вис на согнутых руках.</w:t>
            </w:r>
          </w:p>
        </w:tc>
        <w:tc>
          <w:tcPr>
            <w:tcW w:w="4830" w:type="dxa"/>
          </w:tcPr>
          <w:p>
            <w:pPr>
              <w:shd w:val="clear" w:color="auto" w:fill="FFFFFF"/>
              <w:tabs>
                <w:tab w:val="left" w:pos="269"/>
              </w:tabs>
              <w:spacing w:after="0"/>
              <w:ind w:right="43"/>
              <w:rPr>
                <w:rFonts w:ascii="Times New Roman" w:hAnsi="Times New Roman" w:cs="Times New Roman"/>
                <w:color w:val="585858" w:themeColor="text1" w:themeTint="A6"/>
                <w:spacing w:val="-6"/>
                <w:sz w:val="24"/>
                <w:szCs w:val="24"/>
              </w:rPr>
            </w:pPr>
            <w:r>
              <w:rPr>
                <w:rFonts w:ascii="Times New Roman" w:hAnsi="Times New Roman" w:cs="Times New Roman"/>
                <w:color w:val="585858" w:themeColor="text1" w:themeTint="A6"/>
                <w:spacing w:val="-6"/>
                <w:sz w:val="24"/>
                <w:szCs w:val="24"/>
              </w:rPr>
              <w:t>1.Повторить перелезание через препятствие (высота 90 см).</w:t>
            </w:r>
          </w:p>
          <w:p>
            <w:pPr>
              <w:shd w:val="clear" w:color="auto" w:fill="FFFFFF"/>
              <w:tabs>
                <w:tab w:val="left" w:pos="269"/>
              </w:tabs>
              <w:spacing w:after="0"/>
              <w:ind w:right="43"/>
              <w:rPr>
                <w:rFonts w:ascii="Times New Roman" w:hAnsi="Times New Roman" w:cs="Times New Roman"/>
                <w:color w:val="585858" w:themeColor="text1" w:themeTint="A6"/>
                <w:spacing w:val="-6"/>
                <w:sz w:val="24"/>
                <w:szCs w:val="24"/>
              </w:rPr>
            </w:pPr>
            <w:r>
              <w:rPr>
                <w:rFonts w:ascii="Times New Roman" w:hAnsi="Times New Roman" w:cs="Times New Roman"/>
                <w:color w:val="585858" w:themeColor="text1" w:themeTint="A6"/>
                <w:spacing w:val="-6"/>
                <w:sz w:val="24"/>
                <w:szCs w:val="24"/>
              </w:rPr>
              <w:t>2.Разучить вис на согнутых руках.</w:t>
            </w:r>
          </w:p>
          <w:p>
            <w:pPr>
              <w:shd w:val="clear" w:color="auto" w:fill="FFFFFF"/>
              <w:tabs>
                <w:tab w:val="left" w:pos="269"/>
              </w:tabs>
              <w:spacing w:after="0"/>
              <w:ind w:right="43"/>
              <w:rPr>
                <w:rFonts w:ascii="Times New Roman" w:hAnsi="Times New Roman" w:cs="Times New Roman"/>
                <w:color w:val="585858" w:themeColor="text1" w:themeTint="A6"/>
                <w:spacing w:val="-6"/>
                <w:sz w:val="24"/>
                <w:szCs w:val="24"/>
              </w:rPr>
            </w:pPr>
            <w:r>
              <w:rPr>
                <w:rFonts w:ascii="Times New Roman" w:hAnsi="Times New Roman" w:cs="Times New Roman"/>
                <w:color w:val="585858" w:themeColor="text1" w:themeTint="A6"/>
                <w:sz w:val="24"/>
                <w:szCs w:val="24"/>
              </w:rPr>
              <w:t>3.Повторить подвижную игру «Гонка мячей по кругу».</w:t>
            </w:r>
          </w:p>
          <w:p>
            <w:pPr>
              <w:shd w:val="clear" w:color="auto" w:fill="FFFFFF"/>
              <w:tabs>
                <w:tab w:val="left" w:pos="269"/>
              </w:tabs>
              <w:spacing w:after="0"/>
              <w:ind w:right="43"/>
              <w:rPr>
                <w:rFonts w:ascii="Times New Roman" w:hAnsi="Times New Roman" w:cs="Times New Roman"/>
                <w:color w:val="585858" w:themeColor="text1" w:themeTint="A6"/>
                <w:spacing w:val="-6"/>
                <w:sz w:val="24"/>
                <w:szCs w:val="24"/>
              </w:rPr>
            </w:pPr>
            <w:r>
              <w:rPr>
                <w:rFonts w:ascii="Times New Roman" w:hAnsi="Times New Roman" w:cs="Times New Roman"/>
                <w:color w:val="585858" w:themeColor="text1" w:themeTint="A6"/>
                <w:sz w:val="24"/>
                <w:szCs w:val="24"/>
              </w:rPr>
              <w:t>4. Развивать силу.</w:t>
            </w:r>
          </w:p>
        </w:tc>
        <w:tc>
          <w:tcPr>
            <w:tcW w:w="4909" w:type="dxa"/>
          </w:tcPr>
          <w:p>
            <w:pPr>
              <w:shd w:val="clear" w:color="auto" w:fill="FFFFFF"/>
              <w:spacing w:after="0"/>
              <w:ind w:right="82"/>
              <w:rPr>
                <w:rFonts w:ascii="Times New Roman" w:hAnsi="Times New Roman" w:cs="Times New Roman"/>
                <w:iCs/>
                <w:color w:val="585858" w:themeColor="text1" w:themeTint="A6"/>
                <w:sz w:val="24"/>
                <w:szCs w:val="24"/>
              </w:rPr>
            </w:pPr>
            <w:r>
              <w:rPr>
                <w:rFonts w:ascii="Times New Roman" w:hAnsi="Times New Roman" w:cs="Times New Roman"/>
                <w:i/>
                <w:iCs/>
                <w:color w:val="585858" w:themeColor="text1" w:themeTint="A6"/>
                <w:sz w:val="24"/>
                <w:szCs w:val="24"/>
              </w:rPr>
              <w:t xml:space="preserve">Осваивать </w:t>
            </w:r>
            <w:r>
              <w:rPr>
                <w:rFonts w:ascii="Times New Roman" w:hAnsi="Times New Roman" w:cs="Times New Roman"/>
                <w:iCs/>
                <w:color w:val="585858" w:themeColor="text1" w:themeTint="A6"/>
                <w:sz w:val="24"/>
                <w:szCs w:val="24"/>
              </w:rPr>
              <w:t>технику виса на согнутых руках.</w:t>
            </w:r>
          </w:p>
          <w:p>
            <w:pPr>
              <w:shd w:val="clear" w:color="auto" w:fill="FFFFFF"/>
              <w:spacing w:after="0"/>
              <w:ind w:right="82"/>
              <w:rPr>
                <w:rFonts w:ascii="Times New Roman" w:hAnsi="Times New Roman" w:cs="Times New Roman"/>
                <w:iCs/>
                <w:color w:val="585858" w:themeColor="text1" w:themeTint="A6"/>
                <w:sz w:val="24"/>
                <w:szCs w:val="24"/>
              </w:rPr>
            </w:pPr>
            <w:r>
              <w:rPr>
                <w:rFonts w:ascii="Times New Roman" w:hAnsi="Times New Roman" w:cs="Times New Roman"/>
                <w:i/>
                <w:iCs/>
                <w:color w:val="585858" w:themeColor="text1" w:themeTint="A6"/>
                <w:sz w:val="24"/>
                <w:szCs w:val="24"/>
              </w:rPr>
              <w:t>Проявлять</w:t>
            </w:r>
            <w:r>
              <w:rPr>
                <w:rFonts w:ascii="Times New Roman" w:hAnsi="Times New Roman" w:cs="Times New Roman"/>
                <w:iCs/>
                <w:color w:val="585858" w:themeColor="text1" w:themeTint="A6"/>
                <w:sz w:val="24"/>
                <w:szCs w:val="24"/>
              </w:rPr>
              <w:t xml:space="preserve"> силу при выполнении виса.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42</w:t>
            </w:r>
          </w:p>
        </w:tc>
        <w:tc>
          <w:tcPr>
            <w:tcW w:w="709" w:type="dxa"/>
          </w:tcPr>
          <w:p>
            <w:pPr>
              <w:shd w:val="clear" w:color="auto" w:fill="FFFFFF"/>
              <w:spacing w:after="0"/>
              <w:rPr>
                <w:rFonts w:ascii="Times New Roman" w:hAnsi="Times New Roman" w:cs="Times New Roman"/>
                <w:bCs/>
                <w:color w:val="585858" w:themeColor="text1" w:themeTint="A6"/>
                <w:spacing w:val="-1"/>
                <w:sz w:val="24"/>
                <w:szCs w:val="24"/>
              </w:rPr>
            </w:pPr>
            <w:r>
              <w:rPr>
                <w:rFonts w:ascii="Times New Roman" w:hAnsi="Times New Roman" w:cs="Times New Roman"/>
                <w:bCs/>
                <w:color w:val="585858" w:themeColor="text1" w:themeTint="A6"/>
                <w:spacing w:val="-1"/>
                <w:sz w:val="24"/>
                <w:szCs w:val="24"/>
              </w:rPr>
              <w:t>17.12</w:t>
            </w:r>
          </w:p>
        </w:tc>
        <w:tc>
          <w:tcPr>
            <w:tcW w:w="1235" w:type="dxa"/>
            <w:gridSpan w:val="3"/>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17.12</w:t>
            </w:r>
          </w:p>
        </w:tc>
        <w:tc>
          <w:tcPr>
            <w:tcW w:w="2451" w:type="dxa"/>
            <w:gridSpan w:val="2"/>
          </w:tcPr>
          <w:p>
            <w:pPr>
              <w:shd w:val="clear" w:color="auto" w:fill="FFFFFF"/>
              <w:spacing w:after="0"/>
              <w:rPr>
                <w:rFonts w:ascii="Times New Roman" w:hAnsi="Times New Roman" w:cs="Times New Roman"/>
                <w:color w:val="585858" w:themeColor="text1" w:themeTint="A6"/>
                <w:sz w:val="24"/>
                <w:szCs w:val="24"/>
              </w:rPr>
            </w:pPr>
          </w:p>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Вис на согнутых руках.</w:t>
            </w:r>
          </w:p>
        </w:tc>
        <w:tc>
          <w:tcPr>
            <w:tcW w:w="4830" w:type="dxa"/>
          </w:tcPr>
          <w:p>
            <w:pPr>
              <w:shd w:val="clear" w:color="auto" w:fill="FFFFFF"/>
              <w:tabs>
                <w:tab w:val="left" w:pos="269"/>
              </w:tabs>
              <w:spacing w:after="0"/>
              <w:ind w:right="43"/>
              <w:rPr>
                <w:rFonts w:ascii="Times New Roman" w:hAnsi="Times New Roman" w:cs="Times New Roman"/>
                <w:color w:val="585858" w:themeColor="text1" w:themeTint="A6"/>
                <w:spacing w:val="-6"/>
                <w:sz w:val="24"/>
                <w:szCs w:val="24"/>
              </w:rPr>
            </w:pPr>
            <w:r>
              <w:rPr>
                <w:rFonts w:ascii="Times New Roman" w:hAnsi="Times New Roman" w:cs="Times New Roman"/>
                <w:color w:val="585858" w:themeColor="text1" w:themeTint="A6"/>
                <w:spacing w:val="-6"/>
                <w:sz w:val="24"/>
                <w:szCs w:val="24"/>
              </w:rPr>
              <w:t>1.Повторить перелезание через препятствие (высота 90 см).</w:t>
            </w:r>
          </w:p>
          <w:p>
            <w:pPr>
              <w:shd w:val="clear" w:color="auto" w:fill="FFFFFF"/>
              <w:tabs>
                <w:tab w:val="left" w:pos="269"/>
              </w:tabs>
              <w:spacing w:after="0"/>
              <w:ind w:right="43"/>
              <w:rPr>
                <w:rFonts w:ascii="Times New Roman" w:hAnsi="Times New Roman" w:cs="Times New Roman"/>
                <w:color w:val="585858" w:themeColor="text1" w:themeTint="A6"/>
                <w:spacing w:val="-6"/>
                <w:sz w:val="24"/>
                <w:szCs w:val="24"/>
              </w:rPr>
            </w:pPr>
            <w:r>
              <w:rPr>
                <w:rFonts w:ascii="Times New Roman" w:hAnsi="Times New Roman" w:cs="Times New Roman"/>
                <w:color w:val="585858" w:themeColor="text1" w:themeTint="A6"/>
                <w:spacing w:val="-6"/>
                <w:sz w:val="24"/>
                <w:szCs w:val="24"/>
              </w:rPr>
              <w:t>2.Разучить вис на согнутых руках.</w:t>
            </w:r>
          </w:p>
          <w:p>
            <w:pPr>
              <w:shd w:val="clear" w:color="auto" w:fill="FFFFFF"/>
              <w:tabs>
                <w:tab w:val="left" w:pos="269"/>
              </w:tabs>
              <w:spacing w:after="0"/>
              <w:ind w:right="43"/>
              <w:rPr>
                <w:rFonts w:ascii="Times New Roman" w:hAnsi="Times New Roman" w:cs="Times New Roman"/>
                <w:color w:val="585858" w:themeColor="text1" w:themeTint="A6"/>
                <w:spacing w:val="-6"/>
                <w:sz w:val="24"/>
                <w:szCs w:val="24"/>
              </w:rPr>
            </w:pPr>
            <w:r>
              <w:rPr>
                <w:rFonts w:ascii="Times New Roman" w:hAnsi="Times New Roman" w:cs="Times New Roman"/>
                <w:color w:val="585858" w:themeColor="text1" w:themeTint="A6"/>
                <w:sz w:val="24"/>
                <w:szCs w:val="24"/>
              </w:rPr>
              <w:t>3.Повторить подвижную игру «Гонка мячей по кругу».</w:t>
            </w:r>
          </w:p>
          <w:p>
            <w:pPr>
              <w:shd w:val="clear" w:color="auto" w:fill="FFFFFF"/>
              <w:tabs>
                <w:tab w:val="left" w:pos="269"/>
              </w:tabs>
              <w:spacing w:after="0"/>
              <w:ind w:right="43"/>
              <w:rPr>
                <w:rFonts w:ascii="Times New Roman" w:hAnsi="Times New Roman" w:cs="Times New Roman"/>
                <w:color w:val="585858" w:themeColor="text1" w:themeTint="A6"/>
                <w:spacing w:val="-6"/>
                <w:sz w:val="24"/>
                <w:szCs w:val="24"/>
              </w:rPr>
            </w:pPr>
            <w:r>
              <w:rPr>
                <w:rFonts w:ascii="Times New Roman" w:hAnsi="Times New Roman" w:cs="Times New Roman"/>
                <w:color w:val="585858" w:themeColor="text1" w:themeTint="A6"/>
                <w:sz w:val="24"/>
                <w:szCs w:val="24"/>
              </w:rPr>
              <w:t>4. Развивать силу.</w:t>
            </w:r>
          </w:p>
        </w:tc>
        <w:tc>
          <w:tcPr>
            <w:tcW w:w="4909" w:type="dxa"/>
          </w:tcPr>
          <w:p>
            <w:pPr>
              <w:shd w:val="clear" w:color="auto" w:fill="FFFFFF"/>
              <w:spacing w:after="0"/>
              <w:ind w:right="82"/>
              <w:rPr>
                <w:rFonts w:ascii="Times New Roman" w:hAnsi="Times New Roman" w:cs="Times New Roman"/>
                <w:iCs/>
                <w:color w:val="585858" w:themeColor="text1" w:themeTint="A6"/>
                <w:sz w:val="24"/>
                <w:szCs w:val="24"/>
              </w:rPr>
            </w:pPr>
            <w:r>
              <w:rPr>
                <w:rFonts w:ascii="Times New Roman" w:hAnsi="Times New Roman" w:cs="Times New Roman"/>
                <w:i/>
                <w:iCs/>
                <w:color w:val="585858" w:themeColor="text1" w:themeTint="A6"/>
                <w:sz w:val="24"/>
                <w:szCs w:val="24"/>
              </w:rPr>
              <w:t xml:space="preserve">Осваивать </w:t>
            </w:r>
            <w:r>
              <w:rPr>
                <w:rFonts w:ascii="Times New Roman" w:hAnsi="Times New Roman" w:cs="Times New Roman"/>
                <w:iCs/>
                <w:color w:val="585858" w:themeColor="text1" w:themeTint="A6"/>
                <w:sz w:val="24"/>
                <w:szCs w:val="24"/>
              </w:rPr>
              <w:t>технику виса на согнутых руках.</w:t>
            </w:r>
          </w:p>
          <w:p>
            <w:pPr>
              <w:shd w:val="clear" w:color="auto" w:fill="FFFFFF"/>
              <w:spacing w:after="0"/>
              <w:ind w:right="82"/>
              <w:rPr>
                <w:rFonts w:ascii="Times New Roman" w:hAnsi="Times New Roman" w:cs="Times New Roman"/>
                <w:iCs/>
                <w:color w:val="585858" w:themeColor="text1" w:themeTint="A6"/>
                <w:sz w:val="24"/>
                <w:szCs w:val="24"/>
              </w:rPr>
            </w:pPr>
            <w:r>
              <w:rPr>
                <w:rFonts w:ascii="Times New Roman" w:hAnsi="Times New Roman" w:cs="Times New Roman"/>
                <w:i/>
                <w:iCs/>
                <w:color w:val="585858" w:themeColor="text1" w:themeTint="A6"/>
                <w:sz w:val="24"/>
                <w:szCs w:val="24"/>
              </w:rPr>
              <w:t>Проявлять</w:t>
            </w:r>
            <w:r>
              <w:rPr>
                <w:rFonts w:ascii="Times New Roman" w:hAnsi="Times New Roman" w:cs="Times New Roman"/>
                <w:iCs/>
                <w:color w:val="585858" w:themeColor="text1" w:themeTint="A6"/>
                <w:sz w:val="24"/>
                <w:szCs w:val="24"/>
              </w:rPr>
              <w:t xml:space="preserve"> силу при выполнении виса.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43</w:t>
            </w:r>
          </w:p>
        </w:tc>
        <w:tc>
          <w:tcPr>
            <w:tcW w:w="709" w:type="dxa"/>
          </w:tcPr>
          <w:p>
            <w:pPr>
              <w:shd w:val="clear" w:color="auto" w:fill="FFFFFF"/>
              <w:spacing w:after="0"/>
              <w:rPr>
                <w:rFonts w:ascii="Times New Roman" w:hAnsi="Times New Roman" w:cs="Times New Roman"/>
                <w:bCs/>
                <w:color w:val="585858" w:themeColor="text1" w:themeTint="A6"/>
                <w:spacing w:val="-1"/>
                <w:sz w:val="24"/>
                <w:szCs w:val="24"/>
              </w:rPr>
            </w:pPr>
            <w:r>
              <w:rPr>
                <w:rFonts w:ascii="Times New Roman" w:hAnsi="Times New Roman" w:cs="Times New Roman"/>
                <w:bCs/>
                <w:color w:val="585858" w:themeColor="text1" w:themeTint="A6"/>
                <w:spacing w:val="-1"/>
                <w:sz w:val="24"/>
                <w:szCs w:val="24"/>
              </w:rPr>
              <w:t>20.12</w:t>
            </w:r>
          </w:p>
        </w:tc>
        <w:tc>
          <w:tcPr>
            <w:tcW w:w="1235" w:type="dxa"/>
            <w:gridSpan w:val="3"/>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20/12</w:t>
            </w:r>
          </w:p>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w:t>
            </w:r>
          </w:p>
        </w:tc>
        <w:tc>
          <w:tcPr>
            <w:tcW w:w="2451" w:type="dxa"/>
            <w:gridSpan w:val="2"/>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Переползание по пластунски.</w:t>
            </w:r>
          </w:p>
        </w:tc>
        <w:tc>
          <w:tcPr>
            <w:tcW w:w="4830" w:type="dxa"/>
          </w:tcPr>
          <w:p>
            <w:pPr>
              <w:shd w:val="clear" w:color="auto" w:fill="FFFFFF"/>
              <w:tabs>
                <w:tab w:val="left" w:pos="269"/>
              </w:tabs>
              <w:spacing w:after="0"/>
              <w:ind w:right="43"/>
              <w:rPr>
                <w:rFonts w:ascii="Times New Roman" w:hAnsi="Times New Roman" w:cs="Times New Roman"/>
                <w:color w:val="585858" w:themeColor="text1" w:themeTint="A6"/>
                <w:spacing w:val="-6"/>
                <w:sz w:val="24"/>
                <w:szCs w:val="24"/>
              </w:rPr>
            </w:pPr>
            <w:r>
              <w:rPr>
                <w:rFonts w:ascii="Times New Roman" w:hAnsi="Times New Roman" w:cs="Times New Roman"/>
                <w:color w:val="585858" w:themeColor="text1" w:themeTint="A6"/>
                <w:spacing w:val="-6"/>
                <w:sz w:val="24"/>
                <w:szCs w:val="24"/>
              </w:rPr>
              <w:t>1. Повторить вис на согнутых руках.</w:t>
            </w:r>
          </w:p>
          <w:p>
            <w:pPr>
              <w:shd w:val="clear" w:color="auto" w:fill="FFFFFF"/>
              <w:tabs>
                <w:tab w:val="left" w:pos="269"/>
              </w:tabs>
              <w:spacing w:after="0"/>
              <w:ind w:right="43"/>
              <w:rPr>
                <w:rFonts w:ascii="Times New Roman" w:hAnsi="Times New Roman" w:cs="Times New Roman"/>
                <w:color w:val="585858" w:themeColor="text1" w:themeTint="A6"/>
                <w:spacing w:val="-6"/>
                <w:sz w:val="24"/>
                <w:szCs w:val="24"/>
              </w:rPr>
            </w:pPr>
            <w:r>
              <w:rPr>
                <w:rFonts w:ascii="Times New Roman" w:hAnsi="Times New Roman" w:cs="Times New Roman"/>
                <w:color w:val="585858" w:themeColor="text1" w:themeTint="A6"/>
                <w:spacing w:val="-6"/>
                <w:sz w:val="24"/>
                <w:szCs w:val="24"/>
              </w:rPr>
              <w:t>2. Разучить переползание по-пластунски.</w:t>
            </w:r>
          </w:p>
          <w:p>
            <w:pPr>
              <w:shd w:val="clear" w:color="auto" w:fill="FFFFFF"/>
              <w:tabs>
                <w:tab w:val="left" w:pos="269"/>
              </w:tabs>
              <w:spacing w:after="0"/>
              <w:ind w:right="43"/>
              <w:rPr>
                <w:rFonts w:ascii="Times New Roman" w:hAnsi="Times New Roman" w:cs="Times New Roman"/>
                <w:color w:val="585858" w:themeColor="text1" w:themeTint="A6"/>
                <w:spacing w:val="-6"/>
                <w:sz w:val="24"/>
                <w:szCs w:val="24"/>
              </w:rPr>
            </w:pPr>
            <w:r>
              <w:rPr>
                <w:rFonts w:ascii="Times New Roman" w:hAnsi="Times New Roman" w:cs="Times New Roman"/>
                <w:color w:val="585858" w:themeColor="text1" w:themeTint="A6"/>
                <w:spacing w:val="-6"/>
                <w:sz w:val="24"/>
                <w:szCs w:val="24"/>
              </w:rPr>
              <w:t>3</w:t>
            </w:r>
            <w:r>
              <w:rPr>
                <w:rFonts w:ascii="Times New Roman" w:hAnsi="Times New Roman" w:cs="Times New Roman"/>
                <w:color w:val="585858" w:themeColor="text1" w:themeTint="A6"/>
                <w:sz w:val="24"/>
                <w:szCs w:val="24"/>
              </w:rPr>
              <w:t>. Повторить подвижную игру «Передай мяч»</w:t>
            </w:r>
            <w:r>
              <w:rPr>
                <w:rFonts w:ascii="Times New Roman" w:hAnsi="Times New Roman" w:cs="Times New Roman"/>
                <w:color w:val="585858" w:themeColor="text1" w:themeTint="A6"/>
                <w:spacing w:val="-6"/>
                <w:sz w:val="24"/>
                <w:szCs w:val="24"/>
              </w:rPr>
              <w:t xml:space="preserve">. </w:t>
            </w:r>
          </w:p>
        </w:tc>
        <w:tc>
          <w:tcPr>
            <w:tcW w:w="4909" w:type="dxa"/>
          </w:tcPr>
          <w:p>
            <w:pPr>
              <w:shd w:val="clear" w:color="auto" w:fill="FFFFFF"/>
              <w:spacing w:after="0"/>
              <w:ind w:right="82"/>
              <w:rPr>
                <w:rFonts w:ascii="Times New Roman" w:hAnsi="Times New Roman" w:cs="Times New Roman"/>
                <w:iCs/>
                <w:color w:val="585858" w:themeColor="text1" w:themeTint="A6"/>
                <w:sz w:val="24"/>
                <w:szCs w:val="24"/>
              </w:rPr>
            </w:pPr>
            <w:r>
              <w:rPr>
                <w:rFonts w:ascii="Times New Roman" w:hAnsi="Times New Roman" w:cs="Times New Roman"/>
                <w:i/>
                <w:iCs/>
                <w:color w:val="585858" w:themeColor="text1" w:themeTint="A6"/>
                <w:sz w:val="24"/>
                <w:szCs w:val="24"/>
              </w:rPr>
              <w:t xml:space="preserve">Осваивать </w:t>
            </w:r>
            <w:r>
              <w:rPr>
                <w:rFonts w:ascii="Times New Roman" w:hAnsi="Times New Roman" w:cs="Times New Roman"/>
                <w:iCs/>
                <w:color w:val="585858" w:themeColor="text1" w:themeTint="A6"/>
                <w:sz w:val="24"/>
                <w:szCs w:val="24"/>
              </w:rPr>
              <w:t>технику переползания по-пластунски.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44</w:t>
            </w:r>
          </w:p>
        </w:tc>
        <w:tc>
          <w:tcPr>
            <w:tcW w:w="709" w:type="dxa"/>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21.12</w:t>
            </w:r>
          </w:p>
        </w:tc>
        <w:tc>
          <w:tcPr>
            <w:tcW w:w="1235" w:type="dxa"/>
            <w:gridSpan w:val="3"/>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21/.12</w:t>
            </w:r>
          </w:p>
        </w:tc>
        <w:tc>
          <w:tcPr>
            <w:tcW w:w="2451" w:type="dxa"/>
            <w:gridSpan w:val="2"/>
          </w:tcPr>
          <w:p>
            <w:pPr>
              <w:shd w:val="clear" w:color="auto" w:fill="FFFFFF"/>
              <w:spacing w:after="0"/>
              <w:rPr>
                <w:rFonts w:ascii="Times New Roman" w:hAnsi="Times New Roman" w:cs="Times New Roman"/>
                <w:color w:val="585858" w:themeColor="text1" w:themeTint="A6"/>
                <w:sz w:val="24"/>
                <w:szCs w:val="24"/>
              </w:rPr>
            </w:pPr>
          </w:p>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Переползание по пластунски.</w:t>
            </w:r>
          </w:p>
        </w:tc>
        <w:tc>
          <w:tcPr>
            <w:tcW w:w="4830" w:type="dxa"/>
          </w:tcPr>
          <w:p>
            <w:pPr>
              <w:shd w:val="clear" w:color="auto" w:fill="FFFFFF"/>
              <w:tabs>
                <w:tab w:val="left" w:pos="269"/>
              </w:tabs>
              <w:spacing w:after="0"/>
              <w:ind w:right="43"/>
              <w:rPr>
                <w:rFonts w:ascii="Times New Roman" w:hAnsi="Times New Roman" w:cs="Times New Roman"/>
                <w:color w:val="585858" w:themeColor="text1" w:themeTint="A6"/>
                <w:spacing w:val="-6"/>
                <w:sz w:val="24"/>
                <w:szCs w:val="24"/>
              </w:rPr>
            </w:pPr>
            <w:r>
              <w:rPr>
                <w:rFonts w:ascii="Times New Roman" w:hAnsi="Times New Roman" w:cs="Times New Roman"/>
                <w:color w:val="585858" w:themeColor="text1" w:themeTint="A6"/>
                <w:spacing w:val="-6"/>
                <w:sz w:val="24"/>
                <w:szCs w:val="24"/>
              </w:rPr>
              <w:t>1. Повторить вис на согнутых руках.</w:t>
            </w:r>
          </w:p>
          <w:p>
            <w:pPr>
              <w:shd w:val="clear" w:color="auto" w:fill="FFFFFF"/>
              <w:tabs>
                <w:tab w:val="left" w:pos="269"/>
              </w:tabs>
              <w:spacing w:after="0"/>
              <w:ind w:right="43"/>
              <w:rPr>
                <w:rFonts w:ascii="Times New Roman" w:hAnsi="Times New Roman" w:cs="Times New Roman"/>
                <w:color w:val="585858" w:themeColor="text1" w:themeTint="A6"/>
                <w:spacing w:val="-6"/>
                <w:sz w:val="24"/>
                <w:szCs w:val="24"/>
              </w:rPr>
            </w:pPr>
            <w:r>
              <w:rPr>
                <w:rFonts w:ascii="Times New Roman" w:hAnsi="Times New Roman" w:cs="Times New Roman"/>
                <w:color w:val="585858" w:themeColor="text1" w:themeTint="A6"/>
                <w:spacing w:val="-6"/>
                <w:sz w:val="24"/>
                <w:szCs w:val="24"/>
              </w:rPr>
              <w:t>2. Разучить переползание по-пластунски.</w:t>
            </w:r>
          </w:p>
          <w:p>
            <w:pPr>
              <w:shd w:val="clear" w:color="auto" w:fill="FFFFFF"/>
              <w:tabs>
                <w:tab w:val="left" w:pos="269"/>
              </w:tabs>
              <w:spacing w:after="0"/>
              <w:ind w:right="43"/>
              <w:rPr>
                <w:rFonts w:ascii="Times New Roman" w:hAnsi="Times New Roman" w:cs="Times New Roman"/>
                <w:color w:val="585858" w:themeColor="text1" w:themeTint="A6"/>
                <w:spacing w:val="-6"/>
                <w:sz w:val="24"/>
                <w:szCs w:val="24"/>
              </w:rPr>
            </w:pPr>
            <w:r>
              <w:rPr>
                <w:rFonts w:ascii="Times New Roman" w:hAnsi="Times New Roman" w:cs="Times New Roman"/>
                <w:color w:val="585858" w:themeColor="text1" w:themeTint="A6"/>
                <w:spacing w:val="-6"/>
                <w:sz w:val="24"/>
                <w:szCs w:val="24"/>
              </w:rPr>
              <w:t>3</w:t>
            </w:r>
            <w:r>
              <w:rPr>
                <w:rFonts w:ascii="Times New Roman" w:hAnsi="Times New Roman" w:cs="Times New Roman"/>
                <w:color w:val="585858" w:themeColor="text1" w:themeTint="A6"/>
                <w:sz w:val="24"/>
                <w:szCs w:val="24"/>
              </w:rPr>
              <w:t>. Повторить подвижную игру «Передай мяч»</w:t>
            </w:r>
            <w:r>
              <w:rPr>
                <w:rFonts w:ascii="Times New Roman" w:hAnsi="Times New Roman" w:cs="Times New Roman"/>
                <w:color w:val="585858" w:themeColor="text1" w:themeTint="A6"/>
                <w:spacing w:val="-6"/>
                <w:sz w:val="24"/>
                <w:szCs w:val="24"/>
              </w:rPr>
              <w:t xml:space="preserve">. </w:t>
            </w:r>
          </w:p>
        </w:tc>
        <w:tc>
          <w:tcPr>
            <w:tcW w:w="4909" w:type="dxa"/>
          </w:tcPr>
          <w:p>
            <w:pPr>
              <w:shd w:val="clear" w:color="auto" w:fill="FFFFFF"/>
              <w:spacing w:after="0"/>
              <w:ind w:right="82"/>
              <w:rPr>
                <w:rFonts w:ascii="Times New Roman" w:hAnsi="Times New Roman" w:cs="Times New Roman"/>
                <w:iCs/>
                <w:color w:val="585858" w:themeColor="text1" w:themeTint="A6"/>
                <w:sz w:val="24"/>
                <w:szCs w:val="24"/>
              </w:rPr>
            </w:pPr>
            <w:r>
              <w:rPr>
                <w:rFonts w:ascii="Times New Roman" w:hAnsi="Times New Roman" w:cs="Times New Roman"/>
                <w:i/>
                <w:iCs/>
                <w:color w:val="585858" w:themeColor="text1" w:themeTint="A6"/>
                <w:sz w:val="24"/>
                <w:szCs w:val="24"/>
              </w:rPr>
              <w:t xml:space="preserve">Осваивать </w:t>
            </w:r>
            <w:r>
              <w:rPr>
                <w:rFonts w:ascii="Times New Roman" w:hAnsi="Times New Roman" w:cs="Times New Roman"/>
                <w:iCs/>
                <w:color w:val="585858" w:themeColor="text1" w:themeTint="A6"/>
                <w:sz w:val="24"/>
                <w:szCs w:val="24"/>
              </w:rPr>
              <w:t>технику переползания по-пластунски.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45</w:t>
            </w:r>
          </w:p>
        </w:tc>
        <w:tc>
          <w:tcPr>
            <w:tcW w:w="709" w:type="dxa"/>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24.12</w:t>
            </w:r>
          </w:p>
        </w:tc>
        <w:tc>
          <w:tcPr>
            <w:tcW w:w="1235" w:type="dxa"/>
            <w:gridSpan w:val="3"/>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24.12</w:t>
            </w:r>
          </w:p>
        </w:tc>
        <w:tc>
          <w:tcPr>
            <w:tcW w:w="2451" w:type="dxa"/>
            <w:gridSpan w:val="2"/>
          </w:tcPr>
          <w:p>
            <w:pPr>
              <w:shd w:val="clear" w:color="auto" w:fill="FFFFFF"/>
              <w:spacing w:after="0"/>
              <w:rPr>
                <w:rFonts w:ascii="Times New Roman" w:hAnsi="Times New Roman" w:cs="Times New Roman"/>
                <w:color w:val="585858" w:themeColor="text1" w:themeTint="A6"/>
                <w:sz w:val="24"/>
                <w:szCs w:val="24"/>
              </w:rPr>
            </w:pPr>
          </w:p>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Подтягивание из виса лёжа на низкой перекладине.</w:t>
            </w:r>
          </w:p>
        </w:tc>
        <w:tc>
          <w:tcPr>
            <w:tcW w:w="4830" w:type="dxa"/>
          </w:tcPr>
          <w:p>
            <w:pPr>
              <w:widowControl w:val="0"/>
              <w:shd w:val="clear" w:color="auto" w:fill="FFFFFF"/>
              <w:tabs>
                <w:tab w:val="left" w:pos="202"/>
              </w:tabs>
              <w:autoSpaceDE w:val="0"/>
              <w:autoSpaceDN w:val="0"/>
              <w:adjustRightInd w:val="0"/>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 Повторить подтягивание из виса лёжа на низкой перекладине.</w:t>
            </w:r>
          </w:p>
          <w:p>
            <w:pPr>
              <w:widowControl w:val="0"/>
              <w:shd w:val="clear" w:color="auto" w:fill="FFFFFF"/>
              <w:tabs>
                <w:tab w:val="left" w:pos="202"/>
              </w:tabs>
              <w:autoSpaceDE w:val="0"/>
              <w:autoSpaceDN w:val="0"/>
              <w:adjustRightInd w:val="0"/>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 Повторить переползание по-пластунски.</w:t>
            </w:r>
          </w:p>
          <w:p>
            <w:pPr>
              <w:widowControl w:val="0"/>
              <w:shd w:val="clear" w:color="auto" w:fill="FFFFFF"/>
              <w:tabs>
                <w:tab w:val="left" w:pos="202"/>
              </w:tabs>
              <w:autoSpaceDE w:val="0"/>
              <w:autoSpaceDN w:val="0"/>
              <w:adjustRightInd w:val="0"/>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3. Подвижная игра «Охотники и утки».</w:t>
            </w:r>
          </w:p>
        </w:tc>
        <w:tc>
          <w:tcPr>
            <w:tcW w:w="4909" w:type="dxa"/>
          </w:tcPr>
          <w:p>
            <w:pPr>
              <w:shd w:val="clear" w:color="auto" w:fill="FFFFFF"/>
              <w:spacing w:before="58" w:after="0"/>
              <w:ind w:left="19"/>
              <w:rPr>
                <w:rFonts w:ascii="Times New Roman" w:hAnsi="Times New Roman" w:cs="Times New Roman"/>
                <w:iCs/>
                <w:color w:val="585858" w:themeColor="text1" w:themeTint="A6"/>
                <w:sz w:val="24"/>
                <w:szCs w:val="24"/>
              </w:rPr>
            </w:pPr>
            <w:r>
              <w:rPr>
                <w:rFonts w:ascii="Times New Roman" w:hAnsi="Times New Roman" w:cs="Times New Roman"/>
                <w:i/>
                <w:iCs/>
                <w:color w:val="585858" w:themeColor="text1" w:themeTint="A6"/>
                <w:sz w:val="24"/>
                <w:szCs w:val="24"/>
              </w:rPr>
              <w:t xml:space="preserve">Выполнять </w:t>
            </w:r>
            <w:r>
              <w:rPr>
                <w:rFonts w:ascii="Times New Roman" w:hAnsi="Times New Roman" w:cs="Times New Roman"/>
                <w:iCs/>
                <w:color w:val="585858" w:themeColor="text1" w:themeTint="A6"/>
                <w:sz w:val="24"/>
                <w:szCs w:val="24"/>
              </w:rPr>
              <w:t>подтягивание на низкой перекладине.</w:t>
            </w:r>
          </w:p>
          <w:p>
            <w:pPr>
              <w:shd w:val="clear" w:color="auto" w:fill="FFFFFF"/>
              <w:spacing w:before="58" w:after="0"/>
              <w:ind w:left="19"/>
              <w:rPr>
                <w:rFonts w:ascii="Times New Roman" w:hAnsi="Times New Roman" w:cs="Times New Roman"/>
                <w:iCs/>
                <w:color w:val="585858" w:themeColor="text1" w:themeTint="A6"/>
                <w:sz w:val="24"/>
                <w:szCs w:val="24"/>
              </w:rPr>
            </w:pPr>
            <w:r>
              <w:rPr>
                <w:rFonts w:ascii="Times New Roman" w:hAnsi="Times New Roman" w:cs="Times New Roman"/>
                <w:i/>
                <w:iCs/>
                <w:color w:val="585858" w:themeColor="text1" w:themeTint="A6"/>
                <w:sz w:val="24"/>
                <w:szCs w:val="24"/>
              </w:rPr>
              <w:t xml:space="preserve">Проявлять </w:t>
            </w:r>
            <w:r>
              <w:rPr>
                <w:rFonts w:ascii="Times New Roman" w:hAnsi="Times New Roman" w:cs="Times New Roman"/>
                <w:iCs/>
                <w:color w:val="585858" w:themeColor="text1" w:themeTint="A6"/>
                <w:sz w:val="24"/>
                <w:szCs w:val="24"/>
              </w:rPr>
              <w:t>выносливость и силу при подтягивании.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46</w:t>
            </w:r>
          </w:p>
        </w:tc>
        <w:tc>
          <w:tcPr>
            <w:tcW w:w="709" w:type="dxa"/>
          </w:tcPr>
          <w:p>
            <w:pPr>
              <w:shd w:val="clear" w:color="auto" w:fill="FFFFFF"/>
              <w:spacing w:after="0"/>
              <w:rPr>
                <w:rFonts w:ascii="Times New Roman" w:hAnsi="Times New Roman" w:cs="Times New Roman"/>
                <w:bCs/>
                <w:color w:val="585858" w:themeColor="text1" w:themeTint="A6"/>
                <w:sz w:val="24"/>
                <w:szCs w:val="24"/>
              </w:rPr>
            </w:pPr>
            <w:r>
              <w:rPr>
                <w:rFonts w:ascii="Times New Roman" w:hAnsi="Times New Roman" w:cs="Times New Roman"/>
                <w:bCs/>
                <w:color w:val="585858" w:themeColor="text1" w:themeTint="A6"/>
                <w:sz w:val="24"/>
                <w:szCs w:val="24"/>
              </w:rPr>
              <w:t>27.12</w:t>
            </w:r>
          </w:p>
        </w:tc>
        <w:tc>
          <w:tcPr>
            <w:tcW w:w="1235" w:type="dxa"/>
            <w:gridSpan w:val="3"/>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27/12</w:t>
            </w:r>
          </w:p>
        </w:tc>
        <w:tc>
          <w:tcPr>
            <w:tcW w:w="2451" w:type="dxa"/>
            <w:gridSpan w:val="2"/>
          </w:tcPr>
          <w:p>
            <w:pPr>
              <w:shd w:val="clear" w:color="auto" w:fill="FFFFFF"/>
              <w:spacing w:after="0"/>
              <w:rPr>
                <w:rFonts w:ascii="Times New Roman" w:hAnsi="Times New Roman" w:cs="Times New Roman"/>
                <w:color w:val="585858" w:themeColor="text1" w:themeTint="A6"/>
                <w:sz w:val="24"/>
                <w:szCs w:val="24"/>
              </w:rPr>
            </w:pPr>
          </w:p>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Подтягивание из виса лёжа на низкой перекладине.</w:t>
            </w:r>
          </w:p>
        </w:tc>
        <w:tc>
          <w:tcPr>
            <w:tcW w:w="4830" w:type="dxa"/>
          </w:tcPr>
          <w:p>
            <w:pPr>
              <w:widowControl w:val="0"/>
              <w:shd w:val="clear" w:color="auto" w:fill="FFFFFF"/>
              <w:tabs>
                <w:tab w:val="left" w:pos="202"/>
              </w:tabs>
              <w:autoSpaceDE w:val="0"/>
              <w:autoSpaceDN w:val="0"/>
              <w:adjustRightInd w:val="0"/>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 Повторить подтягивание из виса лёжа на низкой перекладине.</w:t>
            </w:r>
          </w:p>
          <w:p>
            <w:pPr>
              <w:widowControl w:val="0"/>
              <w:shd w:val="clear" w:color="auto" w:fill="FFFFFF"/>
              <w:tabs>
                <w:tab w:val="left" w:pos="202"/>
              </w:tabs>
              <w:autoSpaceDE w:val="0"/>
              <w:autoSpaceDN w:val="0"/>
              <w:adjustRightInd w:val="0"/>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 Повторить переползание по-пластунски.</w:t>
            </w:r>
          </w:p>
          <w:p>
            <w:pPr>
              <w:widowControl w:val="0"/>
              <w:shd w:val="clear" w:color="auto" w:fill="FFFFFF"/>
              <w:tabs>
                <w:tab w:val="left" w:pos="202"/>
              </w:tabs>
              <w:autoSpaceDE w:val="0"/>
              <w:autoSpaceDN w:val="0"/>
              <w:adjustRightInd w:val="0"/>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3. Подвижная игра «Охотники и утки».</w:t>
            </w:r>
          </w:p>
        </w:tc>
        <w:tc>
          <w:tcPr>
            <w:tcW w:w="4909" w:type="dxa"/>
          </w:tcPr>
          <w:p>
            <w:pPr>
              <w:shd w:val="clear" w:color="auto" w:fill="FFFFFF"/>
              <w:spacing w:before="58" w:after="0"/>
              <w:ind w:left="19"/>
              <w:rPr>
                <w:rFonts w:ascii="Times New Roman" w:hAnsi="Times New Roman" w:cs="Times New Roman"/>
                <w:iCs/>
                <w:color w:val="585858" w:themeColor="text1" w:themeTint="A6"/>
                <w:sz w:val="24"/>
                <w:szCs w:val="24"/>
              </w:rPr>
            </w:pPr>
            <w:r>
              <w:rPr>
                <w:rFonts w:ascii="Times New Roman" w:hAnsi="Times New Roman" w:cs="Times New Roman"/>
                <w:i/>
                <w:iCs/>
                <w:color w:val="585858" w:themeColor="text1" w:themeTint="A6"/>
                <w:sz w:val="24"/>
                <w:szCs w:val="24"/>
              </w:rPr>
              <w:t xml:space="preserve">Выполнять </w:t>
            </w:r>
            <w:r>
              <w:rPr>
                <w:rFonts w:ascii="Times New Roman" w:hAnsi="Times New Roman" w:cs="Times New Roman"/>
                <w:iCs/>
                <w:color w:val="585858" w:themeColor="text1" w:themeTint="A6"/>
                <w:sz w:val="24"/>
                <w:szCs w:val="24"/>
              </w:rPr>
              <w:t>подтягивание на низкой перекладине.</w:t>
            </w:r>
          </w:p>
          <w:p>
            <w:pPr>
              <w:shd w:val="clear" w:color="auto" w:fill="FFFFFF"/>
              <w:spacing w:before="58" w:after="0"/>
              <w:ind w:left="19"/>
              <w:rPr>
                <w:rFonts w:ascii="Times New Roman" w:hAnsi="Times New Roman" w:cs="Times New Roman"/>
                <w:iCs/>
                <w:color w:val="585858" w:themeColor="text1" w:themeTint="A6"/>
                <w:sz w:val="24"/>
                <w:szCs w:val="24"/>
              </w:rPr>
            </w:pPr>
            <w:r>
              <w:rPr>
                <w:rFonts w:ascii="Times New Roman" w:hAnsi="Times New Roman" w:cs="Times New Roman"/>
                <w:i/>
                <w:iCs/>
                <w:color w:val="585858" w:themeColor="text1" w:themeTint="A6"/>
                <w:sz w:val="24"/>
                <w:szCs w:val="24"/>
              </w:rPr>
              <w:t xml:space="preserve">Проявлять </w:t>
            </w:r>
            <w:r>
              <w:rPr>
                <w:rFonts w:ascii="Times New Roman" w:hAnsi="Times New Roman" w:cs="Times New Roman"/>
                <w:iCs/>
                <w:color w:val="585858" w:themeColor="text1" w:themeTint="A6"/>
                <w:sz w:val="24"/>
                <w:szCs w:val="24"/>
              </w:rPr>
              <w:t>выносливость и силу при подтягивании.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47</w:t>
            </w:r>
          </w:p>
        </w:tc>
        <w:tc>
          <w:tcPr>
            <w:tcW w:w="709" w:type="dxa"/>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28.12</w:t>
            </w:r>
          </w:p>
        </w:tc>
        <w:tc>
          <w:tcPr>
            <w:tcW w:w="1235" w:type="dxa"/>
            <w:gridSpan w:val="3"/>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28/12</w:t>
            </w:r>
          </w:p>
        </w:tc>
        <w:tc>
          <w:tcPr>
            <w:tcW w:w="2451" w:type="dxa"/>
            <w:gridSpan w:val="2"/>
          </w:tcPr>
          <w:p>
            <w:pPr>
              <w:shd w:val="clear" w:color="auto" w:fill="FFFFFF"/>
              <w:spacing w:after="0"/>
              <w:rPr>
                <w:rFonts w:ascii="Times New Roman" w:hAnsi="Times New Roman" w:cs="Times New Roman"/>
                <w:color w:val="585858" w:themeColor="text1" w:themeTint="A6"/>
                <w:sz w:val="24"/>
                <w:szCs w:val="24"/>
              </w:rPr>
            </w:pPr>
          </w:p>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Комбинация из элементов акробатики.пр.р.</w:t>
            </w:r>
          </w:p>
        </w:tc>
        <w:tc>
          <w:tcPr>
            <w:tcW w:w="4830" w:type="dxa"/>
          </w:tcPr>
          <w:p>
            <w:pPr>
              <w:widowControl w:val="0"/>
              <w:numPr>
                <w:ilvl w:val="0"/>
                <w:numId w:val="24"/>
              </w:numPr>
              <w:shd w:val="clear" w:color="auto" w:fill="FFFFFF"/>
              <w:tabs>
                <w:tab w:val="left" w:pos="288"/>
              </w:tabs>
              <w:autoSpaceDE w:val="0"/>
              <w:autoSpaceDN w:val="0"/>
              <w:adjustRightInd w:val="0"/>
              <w:spacing w:before="110" w:after="0" w:line="240" w:lineRule="auto"/>
              <w:ind w:left="101"/>
              <w:rPr>
                <w:rFonts w:ascii="Times New Roman" w:hAnsi="Times New Roman" w:cs="Times New Roman"/>
                <w:color w:val="585858" w:themeColor="text1" w:themeTint="A6"/>
                <w:spacing w:val="-5"/>
                <w:sz w:val="24"/>
                <w:szCs w:val="24"/>
              </w:rPr>
            </w:pPr>
            <w:r>
              <w:rPr>
                <w:rFonts w:ascii="Times New Roman" w:hAnsi="Times New Roman" w:cs="Times New Roman"/>
                <w:color w:val="585858" w:themeColor="text1" w:themeTint="A6"/>
                <w:sz w:val="24"/>
                <w:szCs w:val="24"/>
              </w:rPr>
              <w:t>Повторить элементы акробатики (кувырки вперёд, стойка на лопатках, «мост», перекаты в группировке).</w:t>
            </w:r>
          </w:p>
          <w:p>
            <w:pPr>
              <w:widowControl w:val="0"/>
              <w:numPr>
                <w:ilvl w:val="0"/>
                <w:numId w:val="24"/>
              </w:numPr>
              <w:shd w:val="clear" w:color="auto" w:fill="FFFFFF"/>
              <w:tabs>
                <w:tab w:val="left" w:pos="288"/>
              </w:tabs>
              <w:autoSpaceDE w:val="0"/>
              <w:autoSpaceDN w:val="0"/>
              <w:adjustRightInd w:val="0"/>
              <w:spacing w:after="0" w:line="240" w:lineRule="auto"/>
              <w:ind w:left="101"/>
              <w:rPr>
                <w:rFonts w:ascii="Times New Roman" w:hAnsi="Times New Roman" w:cs="Times New Roman"/>
                <w:color w:val="585858" w:themeColor="text1" w:themeTint="A6"/>
                <w:spacing w:val="-5"/>
                <w:sz w:val="24"/>
                <w:szCs w:val="24"/>
              </w:rPr>
            </w:pPr>
            <w:r>
              <w:rPr>
                <w:rFonts w:ascii="Times New Roman" w:hAnsi="Times New Roman" w:cs="Times New Roman"/>
                <w:color w:val="585858" w:themeColor="text1" w:themeTint="A6"/>
                <w:sz w:val="24"/>
                <w:szCs w:val="24"/>
              </w:rPr>
              <w:t>Разучить комбинацию из элементов акробатики.</w:t>
            </w:r>
          </w:p>
          <w:p>
            <w:pPr>
              <w:widowControl w:val="0"/>
              <w:numPr>
                <w:ilvl w:val="0"/>
                <w:numId w:val="24"/>
              </w:numPr>
              <w:shd w:val="clear" w:color="auto" w:fill="FFFFFF"/>
              <w:tabs>
                <w:tab w:val="left" w:pos="288"/>
              </w:tabs>
              <w:autoSpaceDE w:val="0"/>
              <w:autoSpaceDN w:val="0"/>
              <w:adjustRightInd w:val="0"/>
              <w:spacing w:after="0" w:line="240" w:lineRule="auto"/>
              <w:ind w:left="101"/>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Повторить подвижную игру «Невод»</w:t>
            </w:r>
          </w:p>
        </w:tc>
        <w:tc>
          <w:tcPr>
            <w:tcW w:w="4909" w:type="dxa"/>
          </w:tcPr>
          <w:p>
            <w:pPr>
              <w:shd w:val="clear" w:color="auto" w:fill="FFFFFF"/>
              <w:spacing w:before="58" w:after="0"/>
              <w:ind w:left="19"/>
              <w:rPr>
                <w:rFonts w:ascii="Times New Roman" w:hAnsi="Times New Roman" w:cs="Times New Roman"/>
                <w:i/>
                <w:iCs/>
                <w:color w:val="585858" w:themeColor="text1" w:themeTint="A6"/>
                <w:sz w:val="24"/>
                <w:szCs w:val="24"/>
              </w:rPr>
            </w:pPr>
            <w:r>
              <w:rPr>
                <w:rFonts w:ascii="Times New Roman" w:hAnsi="Times New Roman" w:cs="Times New Roman"/>
                <w:i/>
                <w:iCs/>
                <w:color w:val="585858" w:themeColor="text1" w:themeTint="A6"/>
                <w:sz w:val="24"/>
                <w:szCs w:val="24"/>
              </w:rPr>
              <w:t xml:space="preserve">Совершенствовать </w:t>
            </w:r>
            <w:r>
              <w:rPr>
                <w:rFonts w:ascii="Times New Roman" w:hAnsi="Times New Roman" w:cs="Times New Roman"/>
                <w:color w:val="585858" w:themeColor="text1" w:themeTint="A6"/>
                <w:sz w:val="24"/>
                <w:szCs w:val="24"/>
              </w:rPr>
              <w:t xml:space="preserve">технику элементов акробатики. </w:t>
            </w:r>
            <w:r>
              <w:rPr>
                <w:rFonts w:ascii="Times New Roman" w:hAnsi="Times New Roman" w:cs="Times New Roman"/>
                <w:i/>
                <w:iCs/>
                <w:color w:val="585858" w:themeColor="text1" w:themeTint="A6"/>
                <w:sz w:val="24"/>
                <w:szCs w:val="24"/>
              </w:rPr>
              <w:t xml:space="preserve">Соблюдать </w:t>
            </w:r>
            <w:r>
              <w:rPr>
                <w:rFonts w:ascii="Times New Roman" w:hAnsi="Times New Roman" w:cs="Times New Roman"/>
                <w:color w:val="585858" w:themeColor="text1" w:themeTint="A6"/>
                <w:sz w:val="24"/>
                <w:szCs w:val="24"/>
              </w:rPr>
              <w:t xml:space="preserve">правила техники безопасности при выполнении акробатических упражнений. </w:t>
            </w:r>
            <w:r>
              <w:rPr>
                <w:rFonts w:ascii="Times New Roman" w:hAnsi="Times New Roman" w:cs="Times New Roman"/>
                <w:i/>
                <w:iCs/>
                <w:color w:val="585858" w:themeColor="text1" w:themeTint="A6"/>
                <w:sz w:val="24"/>
                <w:szCs w:val="24"/>
              </w:rPr>
              <w:t xml:space="preserve">Выявлять </w:t>
            </w:r>
            <w:r>
              <w:rPr>
                <w:rFonts w:ascii="Times New Roman" w:hAnsi="Times New Roman" w:cs="Times New Roman"/>
                <w:color w:val="585858" w:themeColor="text1" w:themeTint="A6"/>
                <w:sz w:val="24"/>
                <w:szCs w:val="24"/>
              </w:rPr>
              <w:t>характерные ошибки в выполнении упражнений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48</w:t>
            </w:r>
          </w:p>
        </w:tc>
        <w:tc>
          <w:tcPr>
            <w:tcW w:w="709" w:type="dxa"/>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10.01</w:t>
            </w:r>
          </w:p>
        </w:tc>
        <w:tc>
          <w:tcPr>
            <w:tcW w:w="1235" w:type="dxa"/>
            <w:gridSpan w:val="3"/>
          </w:tcPr>
          <w:p>
            <w:pPr>
              <w:shd w:val="clear" w:color="auto" w:fill="FFFFFF"/>
              <w:spacing w:after="0"/>
              <w:rPr>
                <w:rFonts w:ascii="Times New Roman" w:hAnsi="Times New Roman" w:cs="Times New Roman"/>
                <w:color w:val="585858" w:themeColor="text1" w:themeTint="A6"/>
                <w:sz w:val="24"/>
                <w:szCs w:val="24"/>
              </w:rPr>
            </w:pPr>
          </w:p>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10/01</w:t>
            </w:r>
          </w:p>
        </w:tc>
        <w:tc>
          <w:tcPr>
            <w:tcW w:w="2451" w:type="dxa"/>
            <w:gridSpan w:val="2"/>
          </w:tcPr>
          <w:p>
            <w:pPr>
              <w:shd w:val="clear" w:color="auto" w:fill="FFFFFF"/>
              <w:spacing w:after="0"/>
              <w:rPr>
                <w:rFonts w:ascii="Times New Roman" w:hAnsi="Times New Roman" w:cs="Times New Roman"/>
                <w:color w:val="585858" w:themeColor="text1" w:themeTint="A6"/>
                <w:sz w:val="24"/>
                <w:szCs w:val="24"/>
              </w:rPr>
            </w:pPr>
          </w:p>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Комбинация из элементов акробатики.</w:t>
            </w:r>
          </w:p>
        </w:tc>
        <w:tc>
          <w:tcPr>
            <w:tcW w:w="4830" w:type="dxa"/>
          </w:tcPr>
          <w:p>
            <w:pPr>
              <w:widowControl w:val="0"/>
              <w:shd w:val="clear" w:color="auto" w:fill="FFFFFF"/>
              <w:tabs>
                <w:tab w:val="left" w:pos="288"/>
              </w:tabs>
              <w:autoSpaceDE w:val="0"/>
              <w:autoSpaceDN w:val="0"/>
              <w:adjustRightInd w:val="0"/>
              <w:spacing w:before="110" w:after="0"/>
              <w:rPr>
                <w:rFonts w:ascii="Times New Roman" w:hAnsi="Times New Roman" w:cs="Times New Roman"/>
                <w:color w:val="585858" w:themeColor="text1" w:themeTint="A6"/>
                <w:spacing w:val="-5"/>
                <w:sz w:val="24"/>
                <w:szCs w:val="24"/>
              </w:rPr>
            </w:pPr>
            <w:r>
              <w:rPr>
                <w:rFonts w:ascii="Times New Roman" w:hAnsi="Times New Roman" w:cs="Times New Roman"/>
                <w:color w:val="585858" w:themeColor="text1" w:themeTint="A6"/>
                <w:sz w:val="24"/>
                <w:szCs w:val="24"/>
              </w:rPr>
              <w:t>1. Повторить элементы акробатики (кувырки вперёд, стойка на лопатках, «мост», перекаты в группировке).</w:t>
            </w:r>
          </w:p>
          <w:p>
            <w:pPr>
              <w:widowControl w:val="0"/>
              <w:shd w:val="clear" w:color="auto" w:fill="FFFFFF"/>
              <w:tabs>
                <w:tab w:val="left" w:pos="288"/>
              </w:tabs>
              <w:autoSpaceDE w:val="0"/>
              <w:autoSpaceDN w:val="0"/>
              <w:adjustRightInd w:val="0"/>
              <w:spacing w:after="0"/>
              <w:rPr>
                <w:rFonts w:ascii="Times New Roman" w:hAnsi="Times New Roman" w:cs="Times New Roman"/>
                <w:color w:val="585858" w:themeColor="text1" w:themeTint="A6"/>
                <w:spacing w:val="-5"/>
                <w:sz w:val="24"/>
                <w:szCs w:val="24"/>
              </w:rPr>
            </w:pPr>
            <w:r>
              <w:rPr>
                <w:rFonts w:ascii="Times New Roman" w:hAnsi="Times New Roman" w:cs="Times New Roman"/>
                <w:color w:val="585858" w:themeColor="text1" w:themeTint="A6"/>
                <w:sz w:val="24"/>
                <w:szCs w:val="24"/>
              </w:rPr>
              <w:t>2. Разучить комбинацию из элементов акробатики.</w:t>
            </w:r>
          </w:p>
          <w:p>
            <w:pPr>
              <w:widowControl w:val="0"/>
              <w:shd w:val="clear" w:color="auto" w:fill="FFFFFF"/>
              <w:tabs>
                <w:tab w:val="left" w:pos="288"/>
              </w:tabs>
              <w:autoSpaceDE w:val="0"/>
              <w:autoSpaceDN w:val="0"/>
              <w:adjustRightInd w:val="0"/>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3. Повторить подвижную игру «Невод»</w:t>
            </w:r>
          </w:p>
        </w:tc>
        <w:tc>
          <w:tcPr>
            <w:tcW w:w="4909" w:type="dxa"/>
          </w:tcPr>
          <w:p>
            <w:pPr>
              <w:shd w:val="clear" w:color="auto" w:fill="FFFFFF"/>
              <w:spacing w:before="58" w:after="0"/>
              <w:ind w:left="19"/>
              <w:rPr>
                <w:rFonts w:ascii="Times New Roman" w:hAnsi="Times New Roman" w:cs="Times New Roman"/>
                <w:i/>
                <w:iCs/>
                <w:color w:val="585858" w:themeColor="text1" w:themeTint="A6"/>
                <w:sz w:val="24"/>
                <w:szCs w:val="24"/>
              </w:rPr>
            </w:pPr>
            <w:r>
              <w:rPr>
                <w:rFonts w:ascii="Times New Roman" w:hAnsi="Times New Roman" w:cs="Times New Roman"/>
                <w:i/>
                <w:iCs/>
                <w:color w:val="585858" w:themeColor="text1" w:themeTint="A6"/>
                <w:sz w:val="24"/>
                <w:szCs w:val="24"/>
              </w:rPr>
              <w:t xml:space="preserve">Совершенствовать </w:t>
            </w:r>
            <w:r>
              <w:rPr>
                <w:rFonts w:ascii="Times New Roman" w:hAnsi="Times New Roman" w:cs="Times New Roman"/>
                <w:color w:val="585858" w:themeColor="text1" w:themeTint="A6"/>
                <w:sz w:val="24"/>
                <w:szCs w:val="24"/>
              </w:rPr>
              <w:t xml:space="preserve">технику элементов акробатики. </w:t>
            </w:r>
            <w:r>
              <w:rPr>
                <w:rFonts w:ascii="Times New Roman" w:hAnsi="Times New Roman" w:cs="Times New Roman"/>
                <w:i/>
                <w:iCs/>
                <w:color w:val="585858" w:themeColor="text1" w:themeTint="A6"/>
                <w:sz w:val="24"/>
                <w:szCs w:val="24"/>
              </w:rPr>
              <w:t xml:space="preserve">Соблюдать </w:t>
            </w:r>
            <w:r>
              <w:rPr>
                <w:rFonts w:ascii="Times New Roman" w:hAnsi="Times New Roman" w:cs="Times New Roman"/>
                <w:color w:val="585858" w:themeColor="text1" w:themeTint="A6"/>
                <w:sz w:val="24"/>
                <w:szCs w:val="24"/>
              </w:rPr>
              <w:t xml:space="preserve">правила техники безопасности при выполнении акробатических упражнений. </w:t>
            </w:r>
            <w:r>
              <w:rPr>
                <w:rFonts w:ascii="Times New Roman" w:hAnsi="Times New Roman" w:cs="Times New Roman"/>
                <w:i/>
                <w:iCs/>
                <w:color w:val="585858" w:themeColor="text1" w:themeTint="A6"/>
                <w:sz w:val="24"/>
                <w:szCs w:val="24"/>
              </w:rPr>
              <w:t xml:space="preserve">Выявлять </w:t>
            </w:r>
            <w:r>
              <w:rPr>
                <w:rFonts w:ascii="Times New Roman" w:hAnsi="Times New Roman" w:cs="Times New Roman"/>
                <w:color w:val="585858" w:themeColor="text1" w:themeTint="A6"/>
                <w:sz w:val="24"/>
                <w:szCs w:val="24"/>
              </w:rPr>
              <w:t>характерные ошибки в выполнении упражнений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49</w:t>
            </w:r>
          </w:p>
        </w:tc>
        <w:tc>
          <w:tcPr>
            <w:tcW w:w="709" w:type="dxa"/>
          </w:tcPr>
          <w:p>
            <w:pPr>
              <w:shd w:val="clear" w:color="auto" w:fill="FFFFFF"/>
              <w:spacing w:after="0"/>
              <w:ind w:right="5"/>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w:t>
            </w:r>
            <w:r>
              <w:rPr>
                <w:rFonts w:ascii="Times New Roman" w:hAnsi="Times New Roman" w:cs="Times New Roman"/>
                <w:color w:val="585858" w:themeColor="text1" w:themeTint="A6"/>
                <w:sz w:val="24"/>
                <w:szCs w:val="24"/>
                <w:lang w:val="ru-RU"/>
              </w:rPr>
              <w:t>1</w:t>
            </w:r>
            <w:bookmarkStart w:id="0" w:name="_GoBack"/>
            <w:bookmarkEnd w:id="0"/>
            <w:r>
              <w:rPr>
                <w:rFonts w:ascii="Times New Roman" w:hAnsi="Times New Roman" w:cs="Times New Roman"/>
                <w:color w:val="585858" w:themeColor="text1" w:themeTint="A6"/>
                <w:sz w:val="24"/>
                <w:szCs w:val="24"/>
              </w:rPr>
              <w:t>.01</w:t>
            </w:r>
          </w:p>
        </w:tc>
        <w:tc>
          <w:tcPr>
            <w:tcW w:w="1235" w:type="dxa"/>
            <w:gridSpan w:val="3"/>
          </w:tcPr>
          <w:p>
            <w:pPr>
              <w:shd w:val="clear" w:color="auto" w:fill="FFFFFF"/>
              <w:spacing w:after="0"/>
              <w:rPr>
                <w:rFonts w:ascii="Times New Roman" w:hAnsi="Times New Roman" w:cs="Times New Roman"/>
                <w:bCs/>
                <w:color w:val="585858" w:themeColor="text1" w:themeTint="A6"/>
                <w:spacing w:val="-1"/>
                <w:sz w:val="24"/>
                <w:szCs w:val="24"/>
              </w:rPr>
            </w:pPr>
            <w:r>
              <w:rPr>
                <w:rFonts w:ascii="Times New Roman" w:hAnsi="Times New Roman" w:cs="Times New Roman"/>
                <w:bCs/>
                <w:color w:val="585858" w:themeColor="text1" w:themeTint="A6"/>
                <w:spacing w:val="-1"/>
                <w:sz w:val="24"/>
                <w:szCs w:val="24"/>
              </w:rPr>
              <w:t>11.01</w:t>
            </w:r>
          </w:p>
        </w:tc>
        <w:tc>
          <w:tcPr>
            <w:tcW w:w="2451" w:type="dxa"/>
            <w:gridSpan w:val="2"/>
          </w:tcPr>
          <w:p>
            <w:pPr>
              <w:shd w:val="clear" w:color="auto" w:fill="FFFFFF"/>
              <w:spacing w:after="0"/>
              <w:rPr>
                <w:rFonts w:ascii="Times New Roman" w:hAnsi="Times New Roman" w:cs="Times New Roman"/>
                <w:bCs/>
                <w:color w:val="585858" w:themeColor="text1" w:themeTint="A6"/>
                <w:spacing w:val="-1"/>
                <w:sz w:val="24"/>
                <w:szCs w:val="24"/>
              </w:rPr>
            </w:pPr>
          </w:p>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bCs/>
                <w:color w:val="585858" w:themeColor="text1" w:themeTint="A6"/>
                <w:spacing w:val="-1"/>
                <w:sz w:val="24"/>
                <w:szCs w:val="24"/>
              </w:rPr>
              <w:t>Полоса препятствий.</w:t>
            </w:r>
          </w:p>
        </w:tc>
        <w:tc>
          <w:tcPr>
            <w:tcW w:w="4830" w:type="dxa"/>
          </w:tcPr>
          <w:p>
            <w:pPr>
              <w:shd w:val="clear" w:color="auto" w:fill="FFFFFF"/>
              <w:tabs>
                <w:tab w:val="left" w:pos="264"/>
              </w:tabs>
              <w:spacing w:after="0"/>
              <w:ind w:firstLine="14"/>
              <w:rPr>
                <w:rFonts w:ascii="Times New Roman" w:hAnsi="Times New Roman" w:cs="Times New Roman"/>
                <w:color w:val="585858" w:themeColor="text1" w:themeTint="A6"/>
                <w:sz w:val="24"/>
                <w:szCs w:val="24"/>
              </w:rPr>
            </w:pPr>
            <w:r>
              <w:rPr>
                <w:rFonts w:ascii="Times New Roman" w:hAnsi="Times New Roman" w:cs="Times New Roman"/>
                <w:bCs/>
                <w:color w:val="585858" w:themeColor="text1" w:themeTint="A6"/>
                <w:spacing w:val="-8"/>
                <w:sz w:val="24"/>
                <w:szCs w:val="24"/>
              </w:rPr>
              <w:t>1.</w:t>
            </w:r>
            <w:r>
              <w:rPr>
                <w:rFonts w:ascii="Times New Roman" w:hAnsi="Times New Roman" w:cs="Times New Roman"/>
                <w:bCs/>
                <w:color w:val="585858" w:themeColor="text1" w:themeTint="A6"/>
                <w:sz w:val="24"/>
                <w:szCs w:val="24"/>
              </w:rPr>
              <w:tab/>
            </w:r>
            <w:r>
              <w:rPr>
                <w:rFonts w:ascii="Times New Roman" w:hAnsi="Times New Roman" w:cs="Times New Roman"/>
                <w:color w:val="585858" w:themeColor="text1" w:themeTint="A6"/>
                <w:sz w:val="24"/>
                <w:szCs w:val="24"/>
              </w:rPr>
              <w:t>Повторить комбинацию из элементов акробатики.</w:t>
            </w:r>
          </w:p>
          <w:p>
            <w:pPr>
              <w:shd w:val="clear" w:color="auto" w:fill="FFFFFF"/>
              <w:tabs>
                <w:tab w:val="left" w:pos="264"/>
              </w:tabs>
              <w:spacing w:after="0"/>
              <w:ind w:firstLine="5"/>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pacing w:val="-4"/>
                <w:sz w:val="24"/>
                <w:szCs w:val="24"/>
              </w:rPr>
              <w:t>2.</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Полоса препятствий с элементами акробатики и гимнастики.</w:t>
            </w:r>
          </w:p>
          <w:p>
            <w:pPr>
              <w:shd w:val="clear" w:color="auto" w:fill="FFFFFF"/>
              <w:tabs>
                <w:tab w:val="left" w:pos="264"/>
              </w:tabs>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pacing w:val="-1"/>
                <w:sz w:val="24"/>
                <w:szCs w:val="24"/>
              </w:rPr>
              <w:t>3.</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Повторить подвижную игру «Гонка мячей по кругу».</w:t>
            </w:r>
          </w:p>
        </w:tc>
        <w:tc>
          <w:tcPr>
            <w:tcW w:w="4909" w:type="dxa"/>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Применять </w:t>
            </w:r>
            <w:r>
              <w:rPr>
                <w:rFonts w:ascii="Times New Roman" w:hAnsi="Times New Roman" w:cs="Times New Roman"/>
                <w:color w:val="585858" w:themeColor="text1" w:themeTint="A6"/>
                <w:sz w:val="24"/>
                <w:szCs w:val="24"/>
              </w:rPr>
              <w:t xml:space="preserve">навыки, полученные на уроках гимнастики, в преодолении полосы препятствий. </w:t>
            </w:r>
            <w:r>
              <w:rPr>
                <w:rFonts w:ascii="Times New Roman" w:hAnsi="Times New Roman" w:cs="Times New Roman"/>
                <w:i/>
                <w:iCs/>
                <w:color w:val="585858" w:themeColor="text1" w:themeTint="A6"/>
                <w:sz w:val="24"/>
                <w:szCs w:val="24"/>
              </w:rPr>
              <w:t xml:space="preserve">Проявлять </w:t>
            </w:r>
            <w:r>
              <w:rPr>
                <w:rFonts w:ascii="Times New Roman" w:hAnsi="Times New Roman" w:cs="Times New Roman"/>
                <w:color w:val="585858" w:themeColor="text1" w:themeTint="A6"/>
                <w:sz w:val="24"/>
                <w:szCs w:val="24"/>
              </w:rPr>
              <w:t>качества ловкости и координации при преодолении полосы препятствий.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50</w:t>
            </w:r>
          </w:p>
        </w:tc>
        <w:tc>
          <w:tcPr>
            <w:tcW w:w="709" w:type="dxa"/>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17.01</w:t>
            </w:r>
          </w:p>
        </w:tc>
        <w:tc>
          <w:tcPr>
            <w:tcW w:w="1235" w:type="dxa"/>
            <w:gridSpan w:val="3"/>
          </w:tcPr>
          <w:p>
            <w:pPr>
              <w:shd w:val="clear" w:color="auto" w:fill="FFFFFF"/>
              <w:spacing w:after="0"/>
              <w:rPr>
                <w:rFonts w:ascii="Times New Roman" w:hAnsi="Times New Roman" w:cs="Times New Roman"/>
                <w:bCs/>
                <w:color w:val="585858" w:themeColor="text1" w:themeTint="A6"/>
                <w:spacing w:val="-1"/>
                <w:sz w:val="24"/>
                <w:szCs w:val="24"/>
              </w:rPr>
            </w:pPr>
            <w:r>
              <w:rPr>
                <w:rFonts w:ascii="Times New Roman" w:hAnsi="Times New Roman" w:cs="Times New Roman"/>
                <w:bCs/>
                <w:color w:val="585858" w:themeColor="text1" w:themeTint="A6"/>
                <w:spacing w:val="-1"/>
                <w:sz w:val="24"/>
                <w:szCs w:val="24"/>
              </w:rPr>
              <w:t>14.01</w:t>
            </w:r>
          </w:p>
        </w:tc>
        <w:tc>
          <w:tcPr>
            <w:tcW w:w="2451" w:type="dxa"/>
            <w:gridSpan w:val="2"/>
          </w:tcPr>
          <w:p>
            <w:pPr>
              <w:shd w:val="clear" w:color="auto" w:fill="FFFFFF"/>
              <w:spacing w:after="0"/>
              <w:rPr>
                <w:rFonts w:ascii="Times New Roman" w:hAnsi="Times New Roman" w:cs="Times New Roman"/>
                <w:bCs/>
                <w:color w:val="585858" w:themeColor="text1" w:themeTint="A6"/>
                <w:spacing w:val="-1"/>
                <w:sz w:val="24"/>
                <w:szCs w:val="24"/>
              </w:rPr>
            </w:pPr>
          </w:p>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bCs/>
                <w:color w:val="585858" w:themeColor="text1" w:themeTint="A6"/>
                <w:spacing w:val="-1"/>
                <w:sz w:val="24"/>
                <w:szCs w:val="24"/>
              </w:rPr>
              <w:t>Полоса препятствий.</w:t>
            </w:r>
          </w:p>
        </w:tc>
        <w:tc>
          <w:tcPr>
            <w:tcW w:w="4830" w:type="dxa"/>
          </w:tcPr>
          <w:p>
            <w:pPr>
              <w:shd w:val="clear" w:color="auto" w:fill="FFFFFF"/>
              <w:tabs>
                <w:tab w:val="left" w:pos="264"/>
              </w:tabs>
              <w:spacing w:after="0"/>
              <w:ind w:firstLine="14"/>
              <w:rPr>
                <w:rFonts w:ascii="Times New Roman" w:hAnsi="Times New Roman" w:cs="Times New Roman"/>
                <w:color w:val="585858" w:themeColor="text1" w:themeTint="A6"/>
                <w:sz w:val="24"/>
                <w:szCs w:val="24"/>
              </w:rPr>
            </w:pPr>
            <w:r>
              <w:rPr>
                <w:rFonts w:ascii="Times New Roman" w:hAnsi="Times New Roman" w:cs="Times New Roman"/>
                <w:bCs/>
                <w:color w:val="585858" w:themeColor="text1" w:themeTint="A6"/>
                <w:spacing w:val="-8"/>
                <w:sz w:val="24"/>
                <w:szCs w:val="24"/>
              </w:rPr>
              <w:t>1.</w:t>
            </w:r>
            <w:r>
              <w:rPr>
                <w:rFonts w:ascii="Times New Roman" w:hAnsi="Times New Roman" w:cs="Times New Roman"/>
                <w:b/>
                <w:bCs/>
                <w:color w:val="585858" w:themeColor="text1" w:themeTint="A6"/>
                <w:sz w:val="24"/>
                <w:szCs w:val="24"/>
              </w:rPr>
              <w:tab/>
            </w:r>
            <w:r>
              <w:rPr>
                <w:rFonts w:ascii="Times New Roman" w:hAnsi="Times New Roman" w:cs="Times New Roman"/>
                <w:color w:val="585858" w:themeColor="text1" w:themeTint="A6"/>
                <w:sz w:val="24"/>
                <w:szCs w:val="24"/>
              </w:rPr>
              <w:t>Повторить комбинацию из элементов акробатики.</w:t>
            </w:r>
          </w:p>
          <w:p>
            <w:pPr>
              <w:shd w:val="clear" w:color="auto" w:fill="FFFFFF"/>
              <w:tabs>
                <w:tab w:val="left" w:pos="264"/>
              </w:tabs>
              <w:spacing w:after="0"/>
              <w:ind w:firstLine="5"/>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pacing w:val="-4"/>
                <w:sz w:val="24"/>
                <w:szCs w:val="24"/>
              </w:rPr>
              <w:t>2.</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Полоса препятствий с элементами акробатики и гимнастики.</w:t>
            </w:r>
          </w:p>
          <w:p>
            <w:pPr>
              <w:shd w:val="clear" w:color="auto" w:fill="FFFFFF"/>
              <w:tabs>
                <w:tab w:val="left" w:pos="264"/>
              </w:tabs>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pacing w:val="-1"/>
                <w:sz w:val="24"/>
                <w:szCs w:val="24"/>
              </w:rPr>
              <w:t>3.</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Повторить подвижную игру «Гонка мячей по кругу».</w:t>
            </w:r>
          </w:p>
        </w:tc>
        <w:tc>
          <w:tcPr>
            <w:tcW w:w="4909" w:type="dxa"/>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Применять </w:t>
            </w:r>
            <w:r>
              <w:rPr>
                <w:rFonts w:ascii="Times New Roman" w:hAnsi="Times New Roman" w:cs="Times New Roman"/>
                <w:color w:val="585858" w:themeColor="text1" w:themeTint="A6"/>
                <w:sz w:val="24"/>
                <w:szCs w:val="24"/>
              </w:rPr>
              <w:t>навыки, получен</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 xml:space="preserve">ные на уроках гимнастики, в преодолении полосы препятствий. </w:t>
            </w:r>
            <w:r>
              <w:rPr>
                <w:rFonts w:ascii="Times New Roman" w:hAnsi="Times New Roman" w:cs="Times New Roman"/>
                <w:i/>
                <w:iCs/>
                <w:color w:val="585858" w:themeColor="text1" w:themeTint="A6"/>
                <w:sz w:val="24"/>
                <w:szCs w:val="24"/>
              </w:rPr>
              <w:t xml:space="preserve">Проявлять </w:t>
            </w:r>
            <w:r>
              <w:rPr>
                <w:rFonts w:ascii="Times New Roman" w:hAnsi="Times New Roman" w:cs="Times New Roman"/>
                <w:color w:val="585858" w:themeColor="text1" w:themeTint="A6"/>
                <w:sz w:val="24"/>
                <w:szCs w:val="24"/>
              </w:rPr>
              <w:t>качества ловкости и координации при преодолении полосы препятствий.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51</w:t>
            </w:r>
          </w:p>
        </w:tc>
        <w:tc>
          <w:tcPr>
            <w:tcW w:w="709" w:type="dxa"/>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18.01</w:t>
            </w:r>
          </w:p>
        </w:tc>
        <w:tc>
          <w:tcPr>
            <w:tcW w:w="1235" w:type="dxa"/>
            <w:gridSpan w:val="3"/>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17.01</w:t>
            </w:r>
          </w:p>
        </w:tc>
        <w:tc>
          <w:tcPr>
            <w:tcW w:w="2451" w:type="dxa"/>
            <w:gridSpan w:val="2"/>
          </w:tcPr>
          <w:p>
            <w:pPr>
              <w:shd w:val="clear" w:color="auto" w:fill="FFFFFF"/>
              <w:spacing w:after="0"/>
              <w:rPr>
                <w:rFonts w:ascii="Times New Roman" w:hAnsi="Times New Roman" w:cs="Times New Roman"/>
                <w:color w:val="585858" w:themeColor="text1" w:themeTint="A6"/>
                <w:sz w:val="24"/>
                <w:szCs w:val="24"/>
              </w:rPr>
            </w:pPr>
          </w:p>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Подтягивание из виса лежа на низкой перекладине.</w:t>
            </w:r>
          </w:p>
        </w:tc>
        <w:tc>
          <w:tcPr>
            <w:tcW w:w="4830" w:type="dxa"/>
          </w:tcPr>
          <w:p>
            <w:pPr>
              <w:widowControl w:val="0"/>
              <w:shd w:val="clear" w:color="auto" w:fill="FFFFFF"/>
              <w:tabs>
                <w:tab w:val="left" w:pos="211"/>
              </w:tabs>
              <w:autoSpaceDE w:val="0"/>
              <w:autoSpaceDN w:val="0"/>
              <w:adjustRightInd w:val="0"/>
              <w:spacing w:before="58" w:after="0"/>
              <w:ind w:left="19"/>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1.Повторить подтягивание из виса лежа на низкой перекладине.</w:t>
            </w:r>
          </w:p>
          <w:p>
            <w:pPr>
              <w:widowControl w:val="0"/>
              <w:shd w:val="clear" w:color="auto" w:fill="FFFFFF"/>
              <w:tabs>
                <w:tab w:val="left" w:pos="202"/>
              </w:tabs>
              <w:autoSpaceDE w:val="0"/>
              <w:autoSpaceDN w:val="0"/>
              <w:adjustRightInd w:val="0"/>
              <w:spacing w:before="48"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 Подвижная игра «Перестрелка».</w:t>
            </w:r>
          </w:p>
          <w:p>
            <w:pPr>
              <w:widowControl w:val="0"/>
              <w:shd w:val="clear" w:color="auto" w:fill="FFFFFF"/>
              <w:tabs>
                <w:tab w:val="left" w:pos="202"/>
              </w:tabs>
              <w:autoSpaceDE w:val="0"/>
              <w:autoSpaceDN w:val="0"/>
              <w:adjustRightInd w:val="0"/>
              <w:spacing w:before="48"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3.  Развивать силу.</w:t>
            </w:r>
          </w:p>
        </w:tc>
        <w:tc>
          <w:tcPr>
            <w:tcW w:w="4909" w:type="dxa"/>
          </w:tcPr>
          <w:p>
            <w:pPr>
              <w:shd w:val="clear" w:color="auto" w:fill="FFFFFF"/>
              <w:spacing w:before="58" w:after="0"/>
              <w:ind w:left="19"/>
              <w:rPr>
                <w:rFonts w:ascii="Times New Roman" w:hAnsi="Times New Roman" w:cs="Times New Roman"/>
                <w:i/>
                <w:iCs/>
                <w:color w:val="585858" w:themeColor="text1" w:themeTint="A6"/>
                <w:sz w:val="24"/>
                <w:szCs w:val="24"/>
              </w:rPr>
            </w:pPr>
            <w:r>
              <w:rPr>
                <w:rFonts w:ascii="Times New Roman" w:hAnsi="Times New Roman" w:cs="Times New Roman"/>
                <w:i/>
                <w:iCs/>
                <w:color w:val="585858" w:themeColor="text1" w:themeTint="A6"/>
                <w:sz w:val="24"/>
                <w:szCs w:val="24"/>
              </w:rPr>
              <w:t xml:space="preserve">Проявлять </w:t>
            </w:r>
            <w:r>
              <w:rPr>
                <w:rFonts w:ascii="Times New Roman" w:hAnsi="Times New Roman" w:cs="Times New Roman"/>
                <w:iCs/>
                <w:color w:val="585858" w:themeColor="text1" w:themeTint="A6"/>
                <w:sz w:val="24"/>
                <w:szCs w:val="24"/>
              </w:rPr>
              <w:t>качество силы при выполнении подтягивания.</w:t>
            </w:r>
          </w:p>
          <w:p>
            <w:pPr>
              <w:shd w:val="clear" w:color="auto" w:fill="FFFFFF"/>
              <w:spacing w:before="58" w:after="0"/>
              <w:ind w:left="19"/>
              <w:rPr>
                <w:rFonts w:ascii="Times New Roman" w:hAnsi="Times New Roman" w:cs="Times New Roman"/>
                <w:i/>
                <w:iCs/>
                <w:color w:val="585858" w:themeColor="text1" w:themeTint="A6"/>
                <w:sz w:val="24"/>
                <w:szCs w:val="24"/>
              </w:rPr>
            </w:pPr>
            <w:r>
              <w:rPr>
                <w:rFonts w:ascii="Times New Roman" w:hAnsi="Times New Roman" w:cs="Times New Roman"/>
                <w:i/>
                <w:iCs/>
                <w:color w:val="585858" w:themeColor="text1" w:themeTint="A6"/>
                <w:sz w:val="24"/>
                <w:szCs w:val="24"/>
              </w:rPr>
              <w:t xml:space="preserve">Общаться </w:t>
            </w:r>
            <w:r>
              <w:rPr>
                <w:rFonts w:ascii="Times New Roman" w:hAnsi="Times New Roman" w:cs="Times New Roman"/>
                <w:color w:val="585858" w:themeColor="text1" w:themeTint="A6"/>
                <w:sz w:val="24"/>
                <w:szCs w:val="24"/>
              </w:rPr>
              <w:t xml:space="preserve">и </w:t>
            </w:r>
            <w:r>
              <w:rPr>
                <w:rFonts w:ascii="Times New Roman" w:hAnsi="Times New Roman" w:cs="Times New Roman"/>
                <w:i/>
                <w:iCs/>
                <w:color w:val="585858" w:themeColor="text1" w:themeTint="A6"/>
                <w:sz w:val="24"/>
                <w:szCs w:val="24"/>
              </w:rPr>
              <w:t xml:space="preserve">взаимодействовать </w:t>
            </w:r>
            <w:r>
              <w:rPr>
                <w:rFonts w:ascii="Times New Roman" w:hAnsi="Times New Roman" w:cs="Times New Roman"/>
                <w:color w:val="585858" w:themeColor="text1" w:themeTint="A6"/>
                <w:sz w:val="24"/>
                <w:szCs w:val="24"/>
              </w:rPr>
              <w:t>в игровой деятельности.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52</w:t>
            </w:r>
          </w:p>
        </w:tc>
        <w:tc>
          <w:tcPr>
            <w:tcW w:w="709" w:type="dxa"/>
          </w:tcPr>
          <w:p>
            <w:pPr>
              <w:shd w:val="clear" w:color="auto" w:fill="FFFFFF"/>
              <w:spacing w:after="0"/>
              <w:ind w:left="-66" w:firstLine="66"/>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21.01</w:t>
            </w:r>
          </w:p>
        </w:tc>
        <w:tc>
          <w:tcPr>
            <w:tcW w:w="1235" w:type="dxa"/>
            <w:gridSpan w:val="3"/>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18.01</w:t>
            </w:r>
          </w:p>
        </w:tc>
        <w:tc>
          <w:tcPr>
            <w:tcW w:w="2451" w:type="dxa"/>
            <w:gridSpan w:val="2"/>
          </w:tcPr>
          <w:p>
            <w:pPr>
              <w:shd w:val="clear" w:color="auto" w:fill="FFFFFF"/>
              <w:spacing w:after="0"/>
              <w:rPr>
                <w:rFonts w:ascii="Times New Roman" w:hAnsi="Times New Roman" w:cs="Times New Roman"/>
                <w:color w:val="585858" w:themeColor="text1" w:themeTint="A6"/>
                <w:sz w:val="24"/>
                <w:szCs w:val="24"/>
              </w:rPr>
            </w:pPr>
          </w:p>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Подтягивание из виса лежа на низкой перекладине.</w:t>
            </w:r>
          </w:p>
        </w:tc>
        <w:tc>
          <w:tcPr>
            <w:tcW w:w="4830" w:type="dxa"/>
          </w:tcPr>
          <w:p>
            <w:pPr>
              <w:widowControl w:val="0"/>
              <w:shd w:val="clear" w:color="auto" w:fill="FFFFFF"/>
              <w:tabs>
                <w:tab w:val="left" w:pos="211"/>
              </w:tabs>
              <w:autoSpaceDE w:val="0"/>
              <w:autoSpaceDN w:val="0"/>
              <w:adjustRightInd w:val="0"/>
              <w:spacing w:before="58" w:after="0"/>
              <w:ind w:left="19"/>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1.Повторить подтягивание из виса лежа на низкой перекладине.</w:t>
            </w:r>
          </w:p>
          <w:p>
            <w:pPr>
              <w:widowControl w:val="0"/>
              <w:shd w:val="clear" w:color="auto" w:fill="FFFFFF"/>
              <w:tabs>
                <w:tab w:val="left" w:pos="202"/>
              </w:tabs>
              <w:autoSpaceDE w:val="0"/>
              <w:autoSpaceDN w:val="0"/>
              <w:adjustRightInd w:val="0"/>
              <w:spacing w:before="48"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 Подвижная игра «Перестрелка».</w:t>
            </w:r>
          </w:p>
          <w:p>
            <w:pPr>
              <w:widowControl w:val="0"/>
              <w:shd w:val="clear" w:color="auto" w:fill="FFFFFF"/>
              <w:tabs>
                <w:tab w:val="left" w:pos="202"/>
              </w:tabs>
              <w:autoSpaceDE w:val="0"/>
              <w:autoSpaceDN w:val="0"/>
              <w:adjustRightInd w:val="0"/>
              <w:spacing w:before="48"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3.  Развивать силу.</w:t>
            </w:r>
          </w:p>
        </w:tc>
        <w:tc>
          <w:tcPr>
            <w:tcW w:w="4909" w:type="dxa"/>
          </w:tcPr>
          <w:p>
            <w:pPr>
              <w:shd w:val="clear" w:color="auto" w:fill="FFFFFF"/>
              <w:spacing w:before="58" w:after="0"/>
              <w:ind w:left="19"/>
              <w:rPr>
                <w:rFonts w:ascii="Times New Roman" w:hAnsi="Times New Roman" w:cs="Times New Roman"/>
                <w:i/>
                <w:iCs/>
                <w:color w:val="585858" w:themeColor="text1" w:themeTint="A6"/>
                <w:sz w:val="24"/>
                <w:szCs w:val="24"/>
              </w:rPr>
            </w:pPr>
            <w:r>
              <w:rPr>
                <w:rFonts w:ascii="Times New Roman" w:hAnsi="Times New Roman" w:cs="Times New Roman"/>
                <w:i/>
                <w:iCs/>
                <w:color w:val="585858" w:themeColor="text1" w:themeTint="A6"/>
                <w:sz w:val="24"/>
                <w:szCs w:val="24"/>
              </w:rPr>
              <w:t xml:space="preserve">Проявлять </w:t>
            </w:r>
            <w:r>
              <w:rPr>
                <w:rFonts w:ascii="Times New Roman" w:hAnsi="Times New Roman" w:cs="Times New Roman"/>
                <w:iCs/>
                <w:color w:val="585858" w:themeColor="text1" w:themeTint="A6"/>
                <w:sz w:val="24"/>
                <w:szCs w:val="24"/>
              </w:rPr>
              <w:t>качество силы при выполнении подтягивания.</w:t>
            </w:r>
          </w:p>
          <w:p>
            <w:pPr>
              <w:shd w:val="clear" w:color="auto" w:fill="FFFFFF"/>
              <w:spacing w:before="58" w:after="0"/>
              <w:ind w:left="19"/>
              <w:rPr>
                <w:rFonts w:ascii="Times New Roman" w:hAnsi="Times New Roman" w:cs="Times New Roman"/>
                <w:i/>
                <w:iCs/>
                <w:color w:val="585858" w:themeColor="text1" w:themeTint="A6"/>
                <w:sz w:val="24"/>
                <w:szCs w:val="24"/>
              </w:rPr>
            </w:pPr>
            <w:r>
              <w:rPr>
                <w:rFonts w:ascii="Times New Roman" w:hAnsi="Times New Roman" w:cs="Times New Roman"/>
                <w:i/>
                <w:iCs/>
                <w:color w:val="585858" w:themeColor="text1" w:themeTint="A6"/>
                <w:sz w:val="24"/>
                <w:szCs w:val="24"/>
              </w:rPr>
              <w:t xml:space="preserve">Общаться </w:t>
            </w:r>
            <w:r>
              <w:rPr>
                <w:rFonts w:ascii="Times New Roman" w:hAnsi="Times New Roman" w:cs="Times New Roman"/>
                <w:color w:val="585858" w:themeColor="text1" w:themeTint="A6"/>
                <w:sz w:val="24"/>
                <w:szCs w:val="24"/>
              </w:rPr>
              <w:t xml:space="preserve">и </w:t>
            </w:r>
            <w:r>
              <w:rPr>
                <w:rFonts w:ascii="Times New Roman" w:hAnsi="Times New Roman" w:cs="Times New Roman"/>
                <w:i/>
                <w:iCs/>
                <w:color w:val="585858" w:themeColor="text1" w:themeTint="A6"/>
                <w:sz w:val="24"/>
                <w:szCs w:val="24"/>
              </w:rPr>
              <w:t xml:space="preserve">взаимодействовать </w:t>
            </w:r>
            <w:r>
              <w:rPr>
                <w:rFonts w:ascii="Times New Roman" w:hAnsi="Times New Roman" w:cs="Times New Roman"/>
                <w:color w:val="585858" w:themeColor="text1" w:themeTint="A6"/>
                <w:sz w:val="24"/>
                <w:szCs w:val="24"/>
              </w:rPr>
              <w:t>в игровой деятельности.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53</w:t>
            </w:r>
          </w:p>
        </w:tc>
        <w:tc>
          <w:tcPr>
            <w:tcW w:w="709" w:type="dxa"/>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24.01</w:t>
            </w:r>
          </w:p>
        </w:tc>
        <w:tc>
          <w:tcPr>
            <w:tcW w:w="1235" w:type="dxa"/>
            <w:gridSpan w:val="3"/>
          </w:tcPr>
          <w:p>
            <w:pPr>
              <w:shd w:val="clear" w:color="auto" w:fill="FFFFFF"/>
              <w:spacing w:after="0"/>
              <w:rPr>
                <w:rFonts w:ascii="Times New Roman" w:hAnsi="Times New Roman" w:cs="Times New Roman"/>
                <w:bCs/>
                <w:color w:val="585858" w:themeColor="text1" w:themeTint="A6"/>
                <w:sz w:val="24"/>
                <w:szCs w:val="24"/>
              </w:rPr>
            </w:pPr>
            <w:r>
              <w:rPr>
                <w:rFonts w:ascii="Times New Roman" w:hAnsi="Times New Roman" w:cs="Times New Roman"/>
                <w:bCs/>
                <w:color w:val="585858" w:themeColor="text1" w:themeTint="A6"/>
                <w:sz w:val="24"/>
                <w:szCs w:val="24"/>
              </w:rPr>
              <w:t>21.01</w:t>
            </w:r>
          </w:p>
        </w:tc>
        <w:tc>
          <w:tcPr>
            <w:tcW w:w="2451" w:type="dxa"/>
            <w:gridSpan w:val="2"/>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bCs/>
                <w:color w:val="585858" w:themeColor="text1" w:themeTint="A6"/>
                <w:sz w:val="24"/>
                <w:szCs w:val="24"/>
              </w:rPr>
              <w:t xml:space="preserve">Подвижные </w:t>
            </w:r>
            <w:r>
              <w:rPr>
                <w:rFonts w:ascii="Times New Roman" w:hAnsi="Times New Roman" w:cs="Times New Roman"/>
                <w:color w:val="585858" w:themeColor="text1" w:themeTint="A6"/>
                <w:sz w:val="24"/>
                <w:szCs w:val="24"/>
              </w:rPr>
              <w:t>игры.</w:t>
            </w:r>
          </w:p>
        </w:tc>
        <w:tc>
          <w:tcPr>
            <w:tcW w:w="4830" w:type="dxa"/>
          </w:tcPr>
          <w:p>
            <w:pPr>
              <w:shd w:val="clear" w:color="auto" w:fill="FFFFFF"/>
              <w:tabs>
                <w:tab w:val="left" w:pos="264"/>
              </w:tabs>
              <w:spacing w:after="0"/>
              <w:ind w:right="197" w:firstLine="5"/>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pacing w:val="-4"/>
                <w:sz w:val="24"/>
                <w:szCs w:val="24"/>
              </w:rPr>
              <w:t>1.</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Подвижные игры по выбору учеников.</w:t>
            </w:r>
          </w:p>
          <w:p>
            <w:pPr>
              <w:shd w:val="clear" w:color="auto" w:fill="FFFFFF"/>
              <w:tabs>
                <w:tab w:val="left" w:pos="264"/>
              </w:tabs>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Воспитание выносливости.</w:t>
            </w:r>
          </w:p>
        </w:tc>
        <w:tc>
          <w:tcPr>
            <w:tcW w:w="4909" w:type="dxa"/>
          </w:tcPr>
          <w:p>
            <w:pPr>
              <w:shd w:val="clear" w:color="auto" w:fill="FFFFFF"/>
              <w:spacing w:after="0"/>
              <w:ind w:right="19"/>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Общаться </w:t>
            </w:r>
            <w:r>
              <w:rPr>
                <w:rFonts w:ascii="Times New Roman" w:hAnsi="Times New Roman" w:cs="Times New Roman"/>
                <w:color w:val="585858" w:themeColor="text1" w:themeTint="A6"/>
                <w:sz w:val="24"/>
                <w:szCs w:val="24"/>
              </w:rPr>
              <w:t xml:space="preserve">и </w:t>
            </w:r>
            <w:r>
              <w:rPr>
                <w:rFonts w:ascii="Times New Roman" w:hAnsi="Times New Roman" w:cs="Times New Roman"/>
                <w:i/>
                <w:iCs/>
                <w:color w:val="585858" w:themeColor="text1" w:themeTint="A6"/>
                <w:sz w:val="24"/>
                <w:szCs w:val="24"/>
              </w:rPr>
              <w:t xml:space="preserve">взаимодействовать </w:t>
            </w:r>
            <w:r>
              <w:rPr>
                <w:rFonts w:ascii="Times New Roman" w:hAnsi="Times New Roman" w:cs="Times New Roman"/>
                <w:color w:val="585858" w:themeColor="text1" w:themeTint="A6"/>
                <w:sz w:val="24"/>
                <w:szCs w:val="24"/>
              </w:rPr>
              <w:t>в игровой деятельности.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54</w:t>
            </w:r>
          </w:p>
        </w:tc>
        <w:tc>
          <w:tcPr>
            <w:tcW w:w="709" w:type="dxa"/>
          </w:tcPr>
          <w:p>
            <w:pPr>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25.01</w:t>
            </w:r>
          </w:p>
        </w:tc>
        <w:tc>
          <w:tcPr>
            <w:tcW w:w="1235" w:type="dxa"/>
            <w:gridSpan w:val="3"/>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24.01</w:t>
            </w:r>
          </w:p>
        </w:tc>
        <w:tc>
          <w:tcPr>
            <w:tcW w:w="2451" w:type="dxa"/>
            <w:gridSpan w:val="2"/>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Проверочная работа №2 по теме «Гимнастика с основами акробатики»</w:t>
            </w:r>
          </w:p>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Подвижные игры.</w:t>
            </w:r>
          </w:p>
        </w:tc>
        <w:tc>
          <w:tcPr>
            <w:tcW w:w="4830" w:type="dxa"/>
          </w:tcPr>
          <w:p>
            <w:pPr>
              <w:shd w:val="clear" w:color="auto" w:fill="FFFFFF"/>
              <w:tabs>
                <w:tab w:val="left" w:pos="259"/>
              </w:tabs>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pacing w:val="-6"/>
                <w:sz w:val="24"/>
                <w:szCs w:val="24"/>
              </w:rPr>
              <w:t>1.</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Подвижные игры по выбору учеников.</w:t>
            </w:r>
          </w:p>
          <w:p>
            <w:pPr>
              <w:shd w:val="clear" w:color="auto" w:fill="FFFFFF"/>
              <w:tabs>
                <w:tab w:val="left" w:pos="259"/>
              </w:tabs>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Воспитывать выносливость.</w:t>
            </w:r>
          </w:p>
        </w:tc>
        <w:tc>
          <w:tcPr>
            <w:tcW w:w="4909" w:type="dxa"/>
          </w:tcPr>
          <w:p>
            <w:pPr>
              <w:shd w:val="clear" w:color="auto" w:fill="FFFFFF"/>
              <w:spacing w:after="0"/>
              <w:ind w:right="182" w:hanging="5"/>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Общаться </w:t>
            </w:r>
            <w:r>
              <w:rPr>
                <w:rFonts w:ascii="Times New Roman" w:hAnsi="Times New Roman" w:cs="Times New Roman"/>
                <w:color w:val="585858" w:themeColor="text1" w:themeTint="A6"/>
                <w:sz w:val="24"/>
                <w:szCs w:val="24"/>
              </w:rPr>
              <w:t>и взаимодействовать в игровой деятельности.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55</w:t>
            </w:r>
          </w:p>
        </w:tc>
        <w:tc>
          <w:tcPr>
            <w:tcW w:w="709" w:type="dxa"/>
          </w:tcPr>
          <w:p>
            <w:pPr>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28.01</w:t>
            </w:r>
          </w:p>
        </w:tc>
        <w:tc>
          <w:tcPr>
            <w:tcW w:w="1235" w:type="dxa"/>
            <w:gridSpan w:val="3"/>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25.01</w:t>
            </w:r>
          </w:p>
        </w:tc>
        <w:tc>
          <w:tcPr>
            <w:tcW w:w="2451" w:type="dxa"/>
            <w:gridSpan w:val="2"/>
          </w:tcPr>
          <w:p>
            <w:pPr>
              <w:shd w:val="clear" w:color="auto" w:fill="FFFFFF"/>
              <w:spacing w:after="0"/>
              <w:rPr>
                <w:rFonts w:ascii="Times New Roman" w:hAnsi="Times New Roman" w:cs="Times New Roman"/>
                <w:color w:val="585858" w:themeColor="text1" w:themeTint="A6"/>
                <w:sz w:val="24"/>
                <w:szCs w:val="24"/>
              </w:rPr>
            </w:pPr>
          </w:p>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Подвижные игры.</w:t>
            </w:r>
          </w:p>
        </w:tc>
        <w:tc>
          <w:tcPr>
            <w:tcW w:w="4830" w:type="dxa"/>
          </w:tcPr>
          <w:p>
            <w:pPr>
              <w:shd w:val="clear" w:color="auto" w:fill="FFFFFF"/>
              <w:tabs>
                <w:tab w:val="left" w:pos="259"/>
              </w:tabs>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pacing w:val="-6"/>
                <w:sz w:val="24"/>
                <w:szCs w:val="24"/>
              </w:rPr>
              <w:t>1.</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Подвижные игры по выбору учеников.</w:t>
            </w:r>
          </w:p>
          <w:p>
            <w:pPr>
              <w:shd w:val="clear" w:color="auto" w:fill="FFFFFF"/>
              <w:tabs>
                <w:tab w:val="left" w:pos="259"/>
              </w:tabs>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Воспитывать выносливость.</w:t>
            </w:r>
          </w:p>
        </w:tc>
        <w:tc>
          <w:tcPr>
            <w:tcW w:w="4909" w:type="dxa"/>
          </w:tcPr>
          <w:p>
            <w:pPr>
              <w:shd w:val="clear" w:color="auto" w:fill="FFFFFF"/>
              <w:spacing w:after="0"/>
              <w:ind w:right="182" w:hanging="5"/>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Общаться </w:t>
            </w:r>
            <w:r>
              <w:rPr>
                <w:rFonts w:ascii="Times New Roman" w:hAnsi="Times New Roman" w:cs="Times New Roman"/>
                <w:color w:val="585858" w:themeColor="text1" w:themeTint="A6"/>
                <w:sz w:val="24"/>
                <w:szCs w:val="24"/>
              </w:rPr>
              <w:t>и взаимодействовать в игровой деятельности.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4809" w:type="dxa"/>
            <w:gridSpan w:val="9"/>
          </w:tcPr>
          <w:p>
            <w:pPr>
              <w:shd w:val="clear" w:color="auto" w:fill="FFFFFF"/>
              <w:spacing w:after="0"/>
              <w:ind w:right="182" w:hanging="5"/>
              <w:jc w:val="center"/>
              <w:rPr>
                <w:rFonts w:ascii="Times New Roman" w:hAnsi="Times New Roman" w:cs="Times New Roman"/>
                <w:b/>
                <w:iCs/>
                <w:color w:val="585858" w:themeColor="text1" w:themeTint="A6"/>
                <w:sz w:val="24"/>
                <w:szCs w:val="24"/>
              </w:rPr>
            </w:pPr>
            <w:r>
              <w:rPr>
                <w:rFonts w:ascii="Times New Roman" w:hAnsi="Times New Roman" w:cs="Times New Roman"/>
                <w:b/>
                <w:iCs/>
                <w:color w:val="585858" w:themeColor="text1" w:themeTint="A6"/>
                <w:sz w:val="24"/>
                <w:szCs w:val="24"/>
              </w:rPr>
              <w:t>Игры на свежем воздухе (13 часов)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56</w:t>
            </w:r>
          </w:p>
        </w:tc>
        <w:tc>
          <w:tcPr>
            <w:tcW w:w="993" w:type="dxa"/>
            <w:gridSpan w:val="2"/>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31.01</w:t>
            </w:r>
          </w:p>
        </w:tc>
        <w:tc>
          <w:tcPr>
            <w:tcW w:w="951" w:type="dxa"/>
            <w:gridSpan w:val="2"/>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28.01</w:t>
            </w:r>
          </w:p>
        </w:tc>
        <w:tc>
          <w:tcPr>
            <w:tcW w:w="2451" w:type="dxa"/>
            <w:gridSpan w:val="2"/>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Игры на воздухе: «Снежки»; «Снеговики»</w:t>
            </w:r>
          </w:p>
        </w:tc>
        <w:tc>
          <w:tcPr>
            <w:tcW w:w="4830" w:type="dxa"/>
          </w:tcPr>
          <w:p>
            <w:pPr>
              <w:shd w:val="clear" w:color="auto" w:fill="FFFFFF"/>
              <w:tabs>
                <w:tab w:val="left" w:pos="259"/>
              </w:tabs>
              <w:spacing w:after="0"/>
              <w:ind w:right="254"/>
              <w:rPr>
                <w:rFonts w:ascii="Times New Roman" w:hAnsi="Times New Roman" w:cs="Times New Roman"/>
                <w:color w:val="585858" w:themeColor="text1" w:themeTint="A6"/>
                <w:spacing w:val="-4"/>
                <w:sz w:val="24"/>
                <w:szCs w:val="24"/>
              </w:rPr>
            </w:pPr>
            <w:r>
              <w:rPr>
                <w:rFonts w:ascii="Times New Roman" w:hAnsi="Times New Roman" w:cs="Times New Roman"/>
                <w:color w:val="585858" w:themeColor="text1" w:themeTint="A6"/>
                <w:spacing w:val="-4"/>
                <w:sz w:val="24"/>
                <w:szCs w:val="24"/>
              </w:rPr>
              <w:t>1.Общеразвивающие упражнения на свежем воздухе.</w:t>
            </w:r>
          </w:p>
          <w:p>
            <w:pPr>
              <w:shd w:val="clear" w:color="auto" w:fill="FFFFFF"/>
              <w:tabs>
                <w:tab w:val="left" w:pos="259"/>
              </w:tabs>
              <w:spacing w:after="0"/>
              <w:ind w:right="254"/>
              <w:rPr>
                <w:rFonts w:ascii="Times New Roman" w:hAnsi="Times New Roman" w:cs="Times New Roman"/>
                <w:color w:val="585858" w:themeColor="text1" w:themeTint="A6"/>
                <w:spacing w:val="-4"/>
                <w:sz w:val="24"/>
                <w:szCs w:val="24"/>
              </w:rPr>
            </w:pPr>
            <w:r>
              <w:rPr>
                <w:rFonts w:ascii="Times New Roman" w:hAnsi="Times New Roman" w:cs="Times New Roman"/>
                <w:color w:val="585858" w:themeColor="text1" w:themeTint="A6"/>
                <w:spacing w:val="-4"/>
                <w:sz w:val="24"/>
                <w:szCs w:val="24"/>
              </w:rPr>
              <w:t>2.Метание снежков в цель.</w:t>
            </w:r>
          </w:p>
          <w:p>
            <w:pPr>
              <w:shd w:val="clear" w:color="auto" w:fill="FFFFFF"/>
              <w:tabs>
                <w:tab w:val="left" w:pos="259"/>
              </w:tabs>
              <w:spacing w:after="0"/>
              <w:ind w:right="254"/>
              <w:rPr>
                <w:rFonts w:ascii="Times New Roman" w:hAnsi="Times New Roman" w:cs="Times New Roman"/>
                <w:color w:val="585858" w:themeColor="text1" w:themeTint="A6"/>
                <w:spacing w:val="-4"/>
                <w:sz w:val="24"/>
                <w:szCs w:val="24"/>
              </w:rPr>
            </w:pPr>
            <w:r>
              <w:rPr>
                <w:rFonts w:ascii="Times New Roman" w:hAnsi="Times New Roman" w:cs="Times New Roman"/>
                <w:color w:val="585858" w:themeColor="text1" w:themeTint="A6"/>
                <w:spacing w:val="-4"/>
                <w:sz w:val="24"/>
                <w:szCs w:val="24"/>
              </w:rPr>
              <w:t>3.Катание снежных комов</w:t>
            </w:r>
          </w:p>
        </w:tc>
        <w:tc>
          <w:tcPr>
            <w:tcW w:w="4909" w:type="dxa"/>
          </w:tcPr>
          <w:p>
            <w:pPr>
              <w:shd w:val="clear" w:color="auto" w:fill="FFFFFF"/>
              <w:spacing w:after="0"/>
              <w:ind w:right="192"/>
              <w:rPr>
                <w:rFonts w:ascii="Times New Roman" w:hAnsi="Times New Roman" w:cs="Times New Roman"/>
                <w:iCs/>
                <w:color w:val="585858" w:themeColor="text1" w:themeTint="A6"/>
                <w:sz w:val="24"/>
                <w:szCs w:val="24"/>
              </w:rPr>
            </w:pPr>
            <w:r>
              <w:rPr>
                <w:rFonts w:ascii="Times New Roman" w:hAnsi="Times New Roman" w:cs="Times New Roman"/>
                <w:i/>
                <w:iCs/>
                <w:color w:val="585858" w:themeColor="text1" w:themeTint="A6"/>
                <w:sz w:val="24"/>
                <w:szCs w:val="24"/>
              </w:rPr>
              <w:t xml:space="preserve">Выполнять </w:t>
            </w:r>
            <w:r>
              <w:rPr>
                <w:rFonts w:ascii="Times New Roman" w:hAnsi="Times New Roman" w:cs="Times New Roman"/>
                <w:iCs/>
                <w:color w:val="585858" w:themeColor="text1" w:themeTint="A6"/>
                <w:sz w:val="24"/>
                <w:szCs w:val="24"/>
              </w:rPr>
              <w:t xml:space="preserve">общеразвивающие упражнения на свежем воздухе. </w:t>
            </w:r>
          </w:p>
          <w:p>
            <w:pPr>
              <w:shd w:val="clear" w:color="auto" w:fill="FFFFFF"/>
              <w:spacing w:after="0"/>
              <w:ind w:right="192"/>
              <w:rPr>
                <w:rFonts w:ascii="Times New Roman" w:hAnsi="Times New Roman" w:cs="Times New Roman"/>
                <w:iCs/>
                <w:color w:val="585858" w:themeColor="text1" w:themeTint="A6"/>
                <w:sz w:val="24"/>
                <w:szCs w:val="24"/>
              </w:rPr>
            </w:pPr>
            <w:r>
              <w:rPr>
                <w:rFonts w:ascii="Times New Roman" w:hAnsi="Times New Roman" w:cs="Times New Roman"/>
                <w:i/>
                <w:iCs/>
                <w:color w:val="585858" w:themeColor="text1" w:themeTint="A6"/>
                <w:sz w:val="24"/>
                <w:szCs w:val="24"/>
              </w:rPr>
              <w:t>Следить</w:t>
            </w:r>
            <w:r>
              <w:rPr>
                <w:rFonts w:ascii="Times New Roman" w:hAnsi="Times New Roman" w:cs="Times New Roman"/>
                <w:iCs/>
                <w:color w:val="585858" w:themeColor="text1" w:themeTint="A6"/>
                <w:sz w:val="24"/>
                <w:szCs w:val="24"/>
              </w:rPr>
              <w:t xml:space="preserve"> за правильным дыханием.</w:t>
            </w:r>
          </w:p>
          <w:p>
            <w:pPr>
              <w:shd w:val="clear" w:color="auto" w:fill="FFFFFF"/>
              <w:spacing w:after="0"/>
              <w:ind w:right="192"/>
              <w:rPr>
                <w:rFonts w:ascii="Times New Roman" w:hAnsi="Times New Roman" w:cs="Times New Roman"/>
                <w:i/>
                <w:iCs/>
                <w:color w:val="585858" w:themeColor="text1" w:themeTint="A6"/>
                <w:sz w:val="24"/>
                <w:szCs w:val="24"/>
              </w:rPr>
            </w:pPr>
            <w:r>
              <w:rPr>
                <w:rFonts w:ascii="Times New Roman" w:hAnsi="Times New Roman" w:cs="Times New Roman"/>
                <w:iCs/>
                <w:color w:val="585858" w:themeColor="text1" w:themeTint="A6"/>
                <w:sz w:val="24"/>
                <w:szCs w:val="24"/>
              </w:rPr>
              <w:t>Применять навыки метания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57</w:t>
            </w:r>
          </w:p>
        </w:tc>
        <w:tc>
          <w:tcPr>
            <w:tcW w:w="993" w:type="dxa"/>
            <w:gridSpan w:val="2"/>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01.02</w:t>
            </w:r>
          </w:p>
        </w:tc>
        <w:tc>
          <w:tcPr>
            <w:tcW w:w="951" w:type="dxa"/>
            <w:gridSpan w:val="2"/>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31.01</w:t>
            </w:r>
          </w:p>
        </w:tc>
        <w:tc>
          <w:tcPr>
            <w:tcW w:w="2451" w:type="dxa"/>
            <w:gridSpan w:val="2"/>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Игры на воздухе: «Царь горы»; «Меткий стрелок»</w:t>
            </w:r>
          </w:p>
        </w:tc>
        <w:tc>
          <w:tcPr>
            <w:tcW w:w="4830" w:type="dxa"/>
          </w:tcPr>
          <w:p>
            <w:pPr>
              <w:shd w:val="clear" w:color="auto" w:fill="FFFFFF"/>
              <w:tabs>
                <w:tab w:val="left" w:pos="259"/>
              </w:tabs>
              <w:spacing w:after="0"/>
              <w:ind w:right="254"/>
              <w:rPr>
                <w:rFonts w:ascii="Times New Roman" w:hAnsi="Times New Roman" w:cs="Times New Roman"/>
                <w:color w:val="585858" w:themeColor="text1" w:themeTint="A6"/>
                <w:spacing w:val="-4"/>
                <w:sz w:val="24"/>
                <w:szCs w:val="24"/>
              </w:rPr>
            </w:pPr>
            <w:r>
              <w:rPr>
                <w:rFonts w:ascii="Times New Roman" w:hAnsi="Times New Roman" w:cs="Times New Roman"/>
                <w:color w:val="585858" w:themeColor="text1" w:themeTint="A6"/>
                <w:spacing w:val="-4"/>
                <w:sz w:val="24"/>
                <w:szCs w:val="24"/>
              </w:rPr>
              <w:t>.1.Общеразвивающие упражнения на свежем воздухе.</w:t>
            </w:r>
          </w:p>
          <w:p>
            <w:pPr>
              <w:shd w:val="clear" w:color="auto" w:fill="FFFFFF"/>
              <w:tabs>
                <w:tab w:val="left" w:pos="259"/>
              </w:tabs>
              <w:spacing w:after="0"/>
              <w:ind w:right="254"/>
              <w:rPr>
                <w:rFonts w:ascii="Times New Roman" w:hAnsi="Times New Roman" w:cs="Times New Roman"/>
                <w:color w:val="585858" w:themeColor="text1" w:themeTint="A6"/>
                <w:spacing w:val="-4"/>
                <w:sz w:val="24"/>
                <w:szCs w:val="24"/>
              </w:rPr>
            </w:pPr>
            <w:r>
              <w:rPr>
                <w:rFonts w:ascii="Times New Roman" w:hAnsi="Times New Roman" w:cs="Times New Roman"/>
                <w:color w:val="585858" w:themeColor="text1" w:themeTint="A6"/>
                <w:spacing w:val="-4"/>
                <w:sz w:val="24"/>
                <w:szCs w:val="24"/>
              </w:rPr>
              <w:t>2.Метание снежков в цель.</w:t>
            </w:r>
          </w:p>
          <w:p>
            <w:pPr>
              <w:shd w:val="clear" w:color="auto" w:fill="FFFFFF"/>
              <w:tabs>
                <w:tab w:val="left" w:pos="259"/>
              </w:tabs>
              <w:spacing w:after="0"/>
              <w:rPr>
                <w:rFonts w:ascii="Times New Roman" w:hAnsi="Times New Roman" w:cs="Times New Roman"/>
                <w:color w:val="585858" w:themeColor="text1" w:themeTint="A6"/>
                <w:sz w:val="24"/>
                <w:szCs w:val="24"/>
              </w:rPr>
            </w:pPr>
          </w:p>
        </w:tc>
        <w:tc>
          <w:tcPr>
            <w:tcW w:w="4909" w:type="dxa"/>
          </w:tcPr>
          <w:p>
            <w:pPr>
              <w:shd w:val="clear" w:color="auto" w:fill="FFFFFF"/>
              <w:spacing w:after="0"/>
              <w:ind w:right="192"/>
              <w:rPr>
                <w:rFonts w:ascii="Times New Roman" w:hAnsi="Times New Roman" w:cs="Times New Roman"/>
                <w:iCs/>
                <w:color w:val="585858" w:themeColor="text1" w:themeTint="A6"/>
                <w:sz w:val="24"/>
                <w:szCs w:val="24"/>
              </w:rPr>
            </w:pPr>
            <w:r>
              <w:rPr>
                <w:rFonts w:ascii="Times New Roman" w:hAnsi="Times New Roman" w:cs="Times New Roman"/>
                <w:i/>
                <w:iCs/>
                <w:color w:val="585858" w:themeColor="text1" w:themeTint="A6"/>
                <w:sz w:val="24"/>
                <w:szCs w:val="24"/>
              </w:rPr>
              <w:t xml:space="preserve">Выполнять </w:t>
            </w:r>
            <w:r>
              <w:rPr>
                <w:rFonts w:ascii="Times New Roman" w:hAnsi="Times New Roman" w:cs="Times New Roman"/>
                <w:iCs/>
                <w:color w:val="585858" w:themeColor="text1" w:themeTint="A6"/>
                <w:sz w:val="24"/>
                <w:szCs w:val="24"/>
              </w:rPr>
              <w:t xml:space="preserve">общеразвивающие упражнения на свежем воздухе. </w:t>
            </w:r>
          </w:p>
          <w:p>
            <w:pPr>
              <w:shd w:val="clear" w:color="auto" w:fill="FFFFFF"/>
              <w:spacing w:after="0"/>
              <w:ind w:right="192"/>
              <w:rPr>
                <w:rFonts w:ascii="Times New Roman" w:hAnsi="Times New Roman" w:cs="Times New Roman"/>
                <w:iCs/>
                <w:color w:val="585858" w:themeColor="text1" w:themeTint="A6"/>
                <w:sz w:val="24"/>
                <w:szCs w:val="24"/>
              </w:rPr>
            </w:pPr>
            <w:r>
              <w:rPr>
                <w:rFonts w:ascii="Times New Roman" w:hAnsi="Times New Roman" w:cs="Times New Roman"/>
                <w:i/>
                <w:iCs/>
                <w:color w:val="585858" w:themeColor="text1" w:themeTint="A6"/>
                <w:sz w:val="24"/>
                <w:szCs w:val="24"/>
              </w:rPr>
              <w:t>Следить</w:t>
            </w:r>
            <w:r>
              <w:rPr>
                <w:rFonts w:ascii="Times New Roman" w:hAnsi="Times New Roman" w:cs="Times New Roman"/>
                <w:iCs/>
                <w:color w:val="585858" w:themeColor="text1" w:themeTint="A6"/>
                <w:sz w:val="24"/>
                <w:szCs w:val="24"/>
              </w:rPr>
              <w:t xml:space="preserve"> за правильным дыханием.</w:t>
            </w:r>
          </w:p>
          <w:p>
            <w:pPr>
              <w:shd w:val="clear" w:color="auto" w:fill="FFFFFF"/>
              <w:spacing w:after="0"/>
              <w:ind w:right="43" w:hanging="14"/>
              <w:rPr>
                <w:rFonts w:ascii="Times New Roman" w:hAnsi="Times New Roman" w:cs="Times New Roman"/>
                <w:color w:val="585858" w:themeColor="text1" w:themeTint="A6"/>
                <w:sz w:val="24"/>
                <w:szCs w:val="24"/>
              </w:rPr>
            </w:pPr>
            <w:r>
              <w:rPr>
                <w:rFonts w:ascii="Times New Roman" w:hAnsi="Times New Roman" w:cs="Times New Roman"/>
                <w:iCs/>
                <w:color w:val="585858" w:themeColor="text1" w:themeTint="A6"/>
                <w:sz w:val="24"/>
                <w:szCs w:val="24"/>
              </w:rPr>
              <w:t>Применять навыки метания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58</w:t>
            </w:r>
          </w:p>
        </w:tc>
        <w:tc>
          <w:tcPr>
            <w:tcW w:w="993" w:type="dxa"/>
            <w:gridSpan w:val="2"/>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04.02</w:t>
            </w:r>
          </w:p>
        </w:tc>
        <w:tc>
          <w:tcPr>
            <w:tcW w:w="951" w:type="dxa"/>
            <w:gridSpan w:val="2"/>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01/02</w:t>
            </w:r>
          </w:p>
        </w:tc>
        <w:tc>
          <w:tcPr>
            <w:tcW w:w="2451" w:type="dxa"/>
            <w:gridSpan w:val="2"/>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Игры на воздухе: «Гонки на санях»; «Стрельба в цель»</w:t>
            </w:r>
          </w:p>
        </w:tc>
        <w:tc>
          <w:tcPr>
            <w:tcW w:w="4830" w:type="dxa"/>
          </w:tcPr>
          <w:p>
            <w:pPr>
              <w:shd w:val="clear" w:color="auto" w:fill="FFFFFF"/>
              <w:tabs>
                <w:tab w:val="left" w:pos="259"/>
              </w:tabs>
              <w:spacing w:after="0"/>
              <w:ind w:right="254"/>
              <w:rPr>
                <w:rFonts w:ascii="Times New Roman" w:hAnsi="Times New Roman" w:cs="Times New Roman"/>
                <w:color w:val="585858" w:themeColor="text1" w:themeTint="A6"/>
                <w:spacing w:val="-4"/>
                <w:sz w:val="24"/>
                <w:szCs w:val="24"/>
              </w:rPr>
            </w:pPr>
            <w:r>
              <w:rPr>
                <w:rFonts w:ascii="Times New Roman" w:hAnsi="Times New Roman" w:cs="Times New Roman"/>
                <w:color w:val="585858" w:themeColor="text1" w:themeTint="A6"/>
                <w:spacing w:val="-4"/>
                <w:sz w:val="24"/>
                <w:szCs w:val="24"/>
              </w:rPr>
              <w:t>.1.Общеразвивающие упражнения на свежем воздухе.</w:t>
            </w:r>
          </w:p>
          <w:p>
            <w:pPr>
              <w:shd w:val="clear" w:color="auto" w:fill="FFFFFF"/>
              <w:tabs>
                <w:tab w:val="left" w:pos="259"/>
              </w:tabs>
              <w:spacing w:after="0"/>
              <w:ind w:right="254"/>
              <w:rPr>
                <w:rFonts w:ascii="Times New Roman" w:hAnsi="Times New Roman" w:cs="Times New Roman"/>
                <w:color w:val="585858" w:themeColor="text1" w:themeTint="A6"/>
                <w:spacing w:val="-4"/>
                <w:sz w:val="24"/>
                <w:szCs w:val="24"/>
              </w:rPr>
            </w:pPr>
            <w:r>
              <w:rPr>
                <w:rFonts w:ascii="Times New Roman" w:hAnsi="Times New Roman" w:cs="Times New Roman"/>
                <w:color w:val="585858" w:themeColor="text1" w:themeTint="A6"/>
                <w:spacing w:val="-4"/>
                <w:sz w:val="24"/>
                <w:szCs w:val="24"/>
              </w:rPr>
              <w:t>2.Метание снежков цель.</w:t>
            </w:r>
          </w:p>
          <w:p>
            <w:pPr>
              <w:shd w:val="clear" w:color="auto" w:fill="FFFFFF"/>
              <w:tabs>
                <w:tab w:val="left" w:pos="259"/>
              </w:tabs>
              <w:spacing w:after="0"/>
              <w:ind w:right="254"/>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pacing w:val="-4"/>
                <w:sz w:val="24"/>
                <w:szCs w:val="24"/>
              </w:rPr>
              <w:t>3. Возить товарища на санях.</w:t>
            </w:r>
          </w:p>
        </w:tc>
        <w:tc>
          <w:tcPr>
            <w:tcW w:w="4909" w:type="dxa"/>
          </w:tcPr>
          <w:p>
            <w:pPr>
              <w:shd w:val="clear" w:color="auto" w:fill="FFFFFF"/>
              <w:spacing w:after="0"/>
              <w:ind w:right="192"/>
              <w:rPr>
                <w:rFonts w:ascii="Times New Roman" w:hAnsi="Times New Roman" w:cs="Times New Roman"/>
                <w:iCs/>
                <w:color w:val="585858" w:themeColor="text1" w:themeTint="A6"/>
                <w:sz w:val="24"/>
                <w:szCs w:val="24"/>
              </w:rPr>
            </w:pPr>
            <w:r>
              <w:rPr>
                <w:rFonts w:ascii="Times New Roman" w:hAnsi="Times New Roman" w:cs="Times New Roman"/>
                <w:i/>
                <w:iCs/>
                <w:color w:val="585858" w:themeColor="text1" w:themeTint="A6"/>
                <w:sz w:val="24"/>
                <w:szCs w:val="24"/>
              </w:rPr>
              <w:t xml:space="preserve">Выполнять </w:t>
            </w:r>
            <w:r>
              <w:rPr>
                <w:rFonts w:ascii="Times New Roman" w:hAnsi="Times New Roman" w:cs="Times New Roman"/>
                <w:iCs/>
                <w:color w:val="585858" w:themeColor="text1" w:themeTint="A6"/>
                <w:sz w:val="24"/>
                <w:szCs w:val="24"/>
              </w:rPr>
              <w:t xml:space="preserve">общеразвивающие упражнения на свежем воздухе. </w:t>
            </w:r>
          </w:p>
          <w:p>
            <w:pPr>
              <w:shd w:val="clear" w:color="auto" w:fill="FFFFFF"/>
              <w:spacing w:after="0"/>
              <w:ind w:right="192"/>
              <w:rPr>
                <w:rFonts w:ascii="Times New Roman" w:hAnsi="Times New Roman" w:cs="Times New Roman"/>
                <w:iCs/>
                <w:color w:val="585858" w:themeColor="text1" w:themeTint="A6"/>
                <w:sz w:val="24"/>
                <w:szCs w:val="24"/>
              </w:rPr>
            </w:pPr>
            <w:r>
              <w:rPr>
                <w:rFonts w:ascii="Times New Roman" w:hAnsi="Times New Roman" w:cs="Times New Roman"/>
                <w:i/>
                <w:iCs/>
                <w:color w:val="585858" w:themeColor="text1" w:themeTint="A6"/>
                <w:sz w:val="24"/>
                <w:szCs w:val="24"/>
              </w:rPr>
              <w:t>Следить</w:t>
            </w:r>
            <w:r>
              <w:rPr>
                <w:rFonts w:ascii="Times New Roman" w:hAnsi="Times New Roman" w:cs="Times New Roman"/>
                <w:iCs/>
                <w:color w:val="585858" w:themeColor="text1" w:themeTint="A6"/>
                <w:sz w:val="24"/>
                <w:szCs w:val="24"/>
              </w:rPr>
              <w:t xml:space="preserve"> за правильным дыханием.</w:t>
            </w:r>
          </w:p>
          <w:p>
            <w:pPr>
              <w:shd w:val="clear" w:color="auto" w:fill="FFFFFF"/>
              <w:spacing w:after="0"/>
              <w:ind w:right="110" w:hanging="5"/>
              <w:rPr>
                <w:rFonts w:ascii="Times New Roman" w:hAnsi="Times New Roman" w:cs="Times New Roman"/>
                <w:color w:val="585858" w:themeColor="text1" w:themeTint="A6"/>
                <w:sz w:val="24"/>
                <w:szCs w:val="24"/>
              </w:rPr>
            </w:pPr>
            <w:r>
              <w:rPr>
                <w:rFonts w:ascii="Times New Roman" w:hAnsi="Times New Roman" w:cs="Times New Roman"/>
                <w:iCs/>
                <w:color w:val="585858" w:themeColor="text1" w:themeTint="A6"/>
                <w:sz w:val="24"/>
                <w:szCs w:val="24"/>
              </w:rPr>
              <w:t xml:space="preserve">Применять навыки метания. </w:t>
            </w:r>
            <w:r>
              <w:rPr>
                <w:rFonts w:ascii="Times New Roman" w:hAnsi="Times New Roman" w:cs="Times New Roman"/>
                <w:i/>
                <w:color w:val="585858" w:themeColor="text1" w:themeTint="A6"/>
                <w:sz w:val="24"/>
                <w:szCs w:val="24"/>
              </w:rPr>
              <w:t>Общаться</w:t>
            </w:r>
            <w:r>
              <w:rPr>
                <w:rFonts w:ascii="Times New Roman" w:hAnsi="Times New Roman" w:cs="Times New Roman"/>
                <w:color w:val="585858" w:themeColor="text1" w:themeTint="A6"/>
                <w:sz w:val="24"/>
                <w:szCs w:val="24"/>
              </w:rPr>
              <w:t xml:space="preserve"> и взаимодействовать в игровой деятельности.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59</w:t>
            </w:r>
          </w:p>
        </w:tc>
        <w:tc>
          <w:tcPr>
            <w:tcW w:w="993" w:type="dxa"/>
            <w:gridSpan w:val="2"/>
          </w:tcPr>
          <w:p>
            <w:pPr>
              <w:spacing w:after="0"/>
              <w:rPr>
                <w:rStyle w:val="9"/>
                <w:rFonts w:ascii="Times New Roman" w:hAnsi="Times New Roman" w:cs="Times New Roman"/>
                <w:i w:val="0"/>
                <w:color w:val="585858" w:themeColor="text1" w:themeTint="A6"/>
                <w:sz w:val="24"/>
                <w:szCs w:val="24"/>
              </w:rPr>
            </w:pPr>
            <w:r>
              <w:rPr>
                <w:rStyle w:val="9"/>
                <w:rFonts w:ascii="Times New Roman" w:hAnsi="Times New Roman" w:cs="Times New Roman"/>
                <w:i w:val="0"/>
                <w:color w:val="585858" w:themeColor="text1" w:themeTint="A6"/>
                <w:sz w:val="24"/>
                <w:szCs w:val="24"/>
              </w:rPr>
              <w:t>07.02</w:t>
            </w:r>
          </w:p>
        </w:tc>
        <w:tc>
          <w:tcPr>
            <w:tcW w:w="951" w:type="dxa"/>
            <w:gridSpan w:val="2"/>
          </w:tcPr>
          <w:p>
            <w:pPr>
              <w:shd w:val="clear" w:color="auto" w:fill="FFFFFF"/>
              <w:spacing w:after="0"/>
              <w:ind w:right="139"/>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04.02</w:t>
            </w:r>
          </w:p>
        </w:tc>
        <w:tc>
          <w:tcPr>
            <w:tcW w:w="2451" w:type="dxa"/>
            <w:gridSpan w:val="2"/>
          </w:tcPr>
          <w:p>
            <w:pPr>
              <w:shd w:val="clear" w:color="auto" w:fill="FFFFFF"/>
              <w:spacing w:after="0"/>
              <w:ind w:right="139"/>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Игры на воздухе: «Ангелы»; «Следопыты»</w:t>
            </w:r>
          </w:p>
        </w:tc>
        <w:tc>
          <w:tcPr>
            <w:tcW w:w="4830" w:type="dxa"/>
          </w:tcPr>
          <w:p>
            <w:pPr>
              <w:shd w:val="clear" w:color="auto" w:fill="FFFFFF"/>
              <w:tabs>
                <w:tab w:val="left" w:pos="259"/>
              </w:tabs>
              <w:spacing w:after="0"/>
              <w:ind w:right="254"/>
              <w:rPr>
                <w:rFonts w:ascii="Times New Roman" w:hAnsi="Times New Roman" w:cs="Times New Roman"/>
                <w:color w:val="585858" w:themeColor="text1" w:themeTint="A6"/>
                <w:spacing w:val="-4"/>
                <w:sz w:val="24"/>
                <w:szCs w:val="24"/>
              </w:rPr>
            </w:pPr>
            <w:r>
              <w:rPr>
                <w:rFonts w:ascii="Times New Roman" w:hAnsi="Times New Roman" w:cs="Times New Roman"/>
                <w:color w:val="585858" w:themeColor="text1" w:themeTint="A6"/>
                <w:spacing w:val="-4"/>
                <w:sz w:val="24"/>
                <w:szCs w:val="24"/>
              </w:rPr>
              <w:t>.1.Общеразвивающие упражнения на свежем воздухе.</w:t>
            </w:r>
          </w:p>
          <w:p>
            <w:pPr>
              <w:shd w:val="clear" w:color="auto" w:fill="FFFFFF"/>
              <w:tabs>
                <w:tab w:val="left" w:pos="264"/>
              </w:tabs>
              <w:spacing w:after="0"/>
              <w:ind w:firstLine="5"/>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2.Исследовать на принадлежность следы на снегу.</w:t>
            </w:r>
          </w:p>
        </w:tc>
        <w:tc>
          <w:tcPr>
            <w:tcW w:w="4909" w:type="dxa"/>
          </w:tcPr>
          <w:p>
            <w:pPr>
              <w:shd w:val="clear" w:color="auto" w:fill="FFFFFF"/>
              <w:spacing w:after="0"/>
              <w:ind w:hanging="10"/>
              <w:rPr>
                <w:rFonts w:ascii="Times New Roman" w:hAnsi="Times New Roman" w:cs="Times New Roman"/>
                <w:color w:val="585858" w:themeColor="text1" w:themeTint="A6"/>
                <w:sz w:val="24"/>
                <w:szCs w:val="24"/>
              </w:rPr>
            </w:pPr>
            <w:r>
              <w:rPr>
                <w:rFonts w:ascii="Times New Roman" w:hAnsi="Times New Roman" w:cs="Times New Roman"/>
                <w:i/>
                <w:color w:val="585858" w:themeColor="text1" w:themeTint="A6"/>
                <w:sz w:val="24"/>
                <w:szCs w:val="24"/>
              </w:rPr>
              <w:t>Следоват</w:t>
            </w:r>
            <w:r>
              <w:rPr>
                <w:rFonts w:ascii="Times New Roman" w:hAnsi="Times New Roman" w:cs="Times New Roman"/>
                <w:color w:val="585858" w:themeColor="text1" w:themeTint="A6"/>
                <w:sz w:val="24"/>
                <w:szCs w:val="24"/>
              </w:rPr>
              <w:t>ь указаниям учителя. Знакомиться со следами птиц и животных.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60</w:t>
            </w:r>
          </w:p>
        </w:tc>
        <w:tc>
          <w:tcPr>
            <w:tcW w:w="993" w:type="dxa"/>
            <w:gridSpan w:val="2"/>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08.02</w:t>
            </w:r>
          </w:p>
        </w:tc>
        <w:tc>
          <w:tcPr>
            <w:tcW w:w="951" w:type="dxa"/>
            <w:gridSpan w:val="2"/>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07.02</w:t>
            </w:r>
          </w:p>
        </w:tc>
        <w:tc>
          <w:tcPr>
            <w:tcW w:w="2451" w:type="dxa"/>
            <w:gridSpan w:val="2"/>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Игры на воздухе: «Следы на снегу: снежный человек, трактор»</w:t>
            </w:r>
          </w:p>
        </w:tc>
        <w:tc>
          <w:tcPr>
            <w:tcW w:w="4830" w:type="dxa"/>
          </w:tcPr>
          <w:p>
            <w:pPr>
              <w:shd w:val="clear" w:color="auto" w:fill="FFFFFF"/>
              <w:tabs>
                <w:tab w:val="left" w:pos="259"/>
              </w:tabs>
              <w:spacing w:after="0"/>
              <w:ind w:right="254"/>
              <w:rPr>
                <w:rFonts w:ascii="Times New Roman" w:hAnsi="Times New Roman" w:cs="Times New Roman"/>
                <w:color w:val="585858" w:themeColor="text1" w:themeTint="A6"/>
                <w:spacing w:val="-4"/>
                <w:sz w:val="24"/>
                <w:szCs w:val="24"/>
              </w:rPr>
            </w:pPr>
            <w:r>
              <w:rPr>
                <w:rFonts w:ascii="Times New Roman" w:hAnsi="Times New Roman" w:cs="Times New Roman"/>
                <w:color w:val="585858" w:themeColor="text1" w:themeTint="A6"/>
                <w:spacing w:val="-4"/>
                <w:sz w:val="24"/>
                <w:szCs w:val="24"/>
              </w:rPr>
              <w:t>.1.Общеразвивающие упражнения на свежем воздухе.</w:t>
            </w:r>
          </w:p>
          <w:p>
            <w:pPr>
              <w:spacing w:after="0"/>
              <w:rPr>
                <w:rStyle w:val="9"/>
                <w:rFonts w:ascii="Times New Roman" w:hAnsi="Times New Roman" w:cs="Times New Roman"/>
                <w:i w:val="0"/>
                <w:color w:val="585858" w:themeColor="text1" w:themeTint="A6"/>
                <w:sz w:val="24"/>
                <w:szCs w:val="24"/>
              </w:rPr>
            </w:pPr>
            <w:r>
              <w:rPr>
                <w:rStyle w:val="9"/>
                <w:rFonts w:ascii="Times New Roman" w:hAnsi="Times New Roman" w:cs="Times New Roman"/>
                <w:i w:val="0"/>
                <w:color w:val="585858" w:themeColor="text1" w:themeTint="A6"/>
                <w:sz w:val="24"/>
                <w:szCs w:val="24"/>
              </w:rPr>
              <w:t>2.Оставлять следы на снегу разными способами.</w:t>
            </w:r>
          </w:p>
        </w:tc>
        <w:tc>
          <w:tcPr>
            <w:tcW w:w="4909" w:type="dxa"/>
          </w:tcPr>
          <w:p>
            <w:pPr>
              <w:shd w:val="clear" w:color="auto" w:fill="FFFFFF"/>
              <w:spacing w:after="0"/>
              <w:ind w:right="192"/>
              <w:rPr>
                <w:rFonts w:ascii="Times New Roman" w:hAnsi="Times New Roman" w:cs="Times New Roman"/>
                <w:iCs/>
                <w:color w:val="585858" w:themeColor="text1" w:themeTint="A6"/>
                <w:sz w:val="24"/>
                <w:szCs w:val="24"/>
              </w:rPr>
            </w:pPr>
            <w:r>
              <w:rPr>
                <w:rFonts w:ascii="Times New Roman" w:hAnsi="Times New Roman" w:cs="Times New Roman"/>
                <w:i/>
                <w:iCs/>
                <w:color w:val="585858" w:themeColor="text1" w:themeTint="A6"/>
                <w:sz w:val="24"/>
                <w:szCs w:val="24"/>
              </w:rPr>
              <w:t xml:space="preserve">Выполнять </w:t>
            </w:r>
            <w:r>
              <w:rPr>
                <w:rFonts w:ascii="Times New Roman" w:hAnsi="Times New Roman" w:cs="Times New Roman"/>
                <w:iCs/>
                <w:color w:val="585858" w:themeColor="text1" w:themeTint="A6"/>
                <w:sz w:val="24"/>
                <w:szCs w:val="24"/>
              </w:rPr>
              <w:t xml:space="preserve">общеразвивающие упражнения на свежем воздухе. </w:t>
            </w:r>
          </w:p>
          <w:p>
            <w:pPr>
              <w:shd w:val="clear" w:color="auto" w:fill="FFFFFF"/>
              <w:spacing w:after="0"/>
              <w:ind w:right="5" w:hanging="5"/>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Знать способы оставления следов различнывх объектов.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61</w:t>
            </w:r>
          </w:p>
        </w:tc>
        <w:tc>
          <w:tcPr>
            <w:tcW w:w="993" w:type="dxa"/>
            <w:gridSpan w:val="2"/>
          </w:tcPr>
          <w:p>
            <w:pPr>
              <w:shd w:val="clear" w:color="auto" w:fill="FFFFFF"/>
              <w:spacing w:after="0"/>
              <w:ind w:right="1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11.02</w:t>
            </w:r>
          </w:p>
        </w:tc>
        <w:tc>
          <w:tcPr>
            <w:tcW w:w="951" w:type="dxa"/>
            <w:gridSpan w:val="2"/>
          </w:tcPr>
          <w:p>
            <w:pPr>
              <w:shd w:val="clear" w:color="auto" w:fill="FFFFFF"/>
              <w:spacing w:after="0"/>
              <w:ind w:right="1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08.02</w:t>
            </w:r>
          </w:p>
        </w:tc>
        <w:tc>
          <w:tcPr>
            <w:tcW w:w="2451" w:type="dxa"/>
            <w:gridSpan w:val="2"/>
          </w:tcPr>
          <w:p>
            <w:pPr>
              <w:shd w:val="clear" w:color="auto" w:fill="FFFFFF"/>
              <w:spacing w:after="0"/>
              <w:ind w:right="1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Игры на воздухе: «След в след»</w:t>
            </w:r>
          </w:p>
        </w:tc>
        <w:tc>
          <w:tcPr>
            <w:tcW w:w="4830" w:type="dxa"/>
          </w:tcPr>
          <w:p>
            <w:pPr>
              <w:shd w:val="clear" w:color="auto" w:fill="FFFFFF"/>
              <w:tabs>
                <w:tab w:val="left" w:pos="259"/>
              </w:tabs>
              <w:spacing w:after="0"/>
              <w:ind w:right="254"/>
              <w:rPr>
                <w:rFonts w:ascii="Times New Roman" w:hAnsi="Times New Roman" w:cs="Times New Roman"/>
                <w:color w:val="585858" w:themeColor="text1" w:themeTint="A6"/>
                <w:spacing w:val="-4"/>
                <w:sz w:val="24"/>
                <w:szCs w:val="24"/>
              </w:rPr>
            </w:pPr>
            <w:r>
              <w:rPr>
                <w:rFonts w:ascii="Times New Roman" w:hAnsi="Times New Roman" w:cs="Times New Roman"/>
                <w:color w:val="585858" w:themeColor="text1" w:themeTint="A6"/>
                <w:spacing w:val="-4"/>
                <w:sz w:val="24"/>
                <w:szCs w:val="24"/>
              </w:rPr>
              <w:t>1..Общеразвивающие упражнения на свежем воздухе.</w:t>
            </w:r>
          </w:p>
          <w:p>
            <w:pPr>
              <w:shd w:val="clear" w:color="auto" w:fill="FFFFFF"/>
              <w:tabs>
                <w:tab w:val="left" w:pos="264"/>
              </w:tabs>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 Тренировать равновесие и ширину шага.</w:t>
            </w:r>
          </w:p>
        </w:tc>
        <w:tc>
          <w:tcPr>
            <w:tcW w:w="4909" w:type="dxa"/>
          </w:tcPr>
          <w:p>
            <w:pPr>
              <w:shd w:val="clear" w:color="auto" w:fill="FFFFFF"/>
              <w:spacing w:after="0"/>
              <w:ind w:right="38" w:hanging="5"/>
              <w:rPr>
                <w:rFonts w:ascii="Times New Roman" w:hAnsi="Times New Roman" w:cs="Times New Roman"/>
                <w:color w:val="585858" w:themeColor="text1" w:themeTint="A6"/>
                <w:sz w:val="24"/>
                <w:szCs w:val="24"/>
              </w:rPr>
            </w:pPr>
            <w:r>
              <w:rPr>
                <w:rFonts w:ascii="Times New Roman" w:hAnsi="Times New Roman" w:cs="Times New Roman"/>
                <w:i/>
                <w:color w:val="585858" w:themeColor="text1" w:themeTint="A6"/>
                <w:sz w:val="24"/>
                <w:szCs w:val="24"/>
              </w:rPr>
              <w:t>Следоват</w:t>
            </w:r>
            <w:r>
              <w:rPr>
                <w:rFonts w:ascii="Times New Roman" w:hAnsi="Times New Roman" w:cs="Times New Roman"/>
                <w:color w:val="585858" w:themeColor="text1" w:themeTint="A6"/>
                <w:sz w:val="24"/>
                <w:szCs w:val="24"/>
              </w:rPr>
              <w:t xml:space="preserve">ь указаниям учителя. </w:t>
            </w:r>
            <w:r>
              <w:rPr>
                <w:rFonts w:ascii="Times New Roman" w:hAnsi="Times New Roman" w:cs="Times New Roman"/>
                <w:i/>
                <w:color w:val="585858" w:themeColor="text1" w:themeTint="A6"/>
                <w:sz w:val="24"/>
                <w:szCs w:val="24"/>
              </w:rPr>
              <w:t>Общаться</w:t>
            </w:r>
            <w:r>
              <w:rPr>
                <w:rFonts w:ascii="Times New Roman" w:hAnsi="Times New Roman" w:cs="Times New Roman"/>
                <w:color w:val="585858" w:themeColor="text1" w:themeTint="A6"/>
                <w:sz w:val="24"/>
                <w:szCs w:val="24"/>
              </w:rPr>
              <w:t xml:space="preserve"> и взаимодействовать в игровой деятельности. </w:t>
            </w:r>
            <w:r>
              <w:rPr>
                <w:rFonts w:ascii="Times New Roman" w:hAnsi="Times New Roman" w:cs="Times New Roman"/>
                <w:i/>
                <w:color w:val="585858" w:themeColor="text1" w:themeTint="A6"/>
                <w:sz w:val="24"/>
                <w:szCs w:val="24"/>
              </w:rPr>
              <w:t>Проявлять</w:t>
            </w:r>
            <w:r>
              <w:rPr>
                <w:rFonts w:ascii="Times New Roman" w:hAnsi="Times New Roman" w:cs="Times New Roman"/>
                <w:color w:val="585858" w:themeColor="text1" w:themeTint="A6"/>
                <w:sz w:val="24"/>
                <w:szCs w:val="24"/>
              </w:rPr>
              <w:t xml:space="preserve"> быстроту во время проведения игр.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62</w:t>
            </w:r>
          </w:p>
        </w:tc>
        <w:tc>
          <w:tcPr>
            <w:tcW w:w="993" w:type="dxa"/>
            <w:gridSpan w:val="2"/>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14.02</w:t>
            </w:r>
          </w:p>
        </w:tc>
        <w:tc>
          <w:tcPr>
            <w:tcW w:w="951" w:type="dxa"/>
            <w:gridSpan w:val="2"/>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11.02</w:t>
            </w:r>
          </w:p>
        </w:tc>
        <w:tc>
          <w:tcPr>
            <w:tcW w:w="2451" w:type="dxa"/>
            <w:gridSpan w:val="2"/>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Игры на воздухе: «Рисование палочкой на снегу»; «Рисование снегом»</w:t>
            </w:r>
          </w:p>
        </w:tc>
        <w:tc>
          <w:tcPr>
            <w:tcW w:w="4830" w:type="dxa"/>
          </w:tcPr>
          <w:p>
            <w:pPr>
              <w:shd w:val="clear" w:color="auto" w:fill="FFFFFF"/>
              <w:tabs>
                <w:tab w:val="left" w:pos="259"/>
              </w:tabs>
              <w:spacing w:after="0"/>
              <w:ind w:right="254"/>
              <w:rPr>
                <w:rFonts w:ascii="Times New Roman" w:hAnsi="Times New Roman" w:cs="Times New Roman"/>
                <w:color w:val="585858" w:themeColor="text1" w:themeTint="A6"/>
                <w:spacing w:val="-4"/>
                <w:sz w:val="24"/>
                <w:szCs w:val="24"/>
              </w:rPr>
            </w:pPr>
            <w:r>
              <w:rPr>
                <w:rFonts w:ascii="Times New Roman" w:hAnsi="Times New Roman" w:cs="Times New Roman"/>
                <w:color w:val="585858" w:themeColor="text1" w:themeTint="A6"/>
                <w:spacing w:val="-4"/>
                <w:sz w:val="24"/>
                <w:szCs w:val="24"/>
              </w:rPr>
              <w:t>1..Общеразвивающие упражнения на свежем воздухе.</w:t>
            </w:r>
          </w:p>
          <w:p>
            <w:pPr>
              <w:shd w:val="clear" w:color="auto" w:fill="FFFFFF"/>
              <w:tabs>
                <w:tab w:val="left" w:pos="259"/>
              </w:tabs>
              <w:spacing w:after="0"/>
              <w:ind w:right="254"/>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 Развивать воображение.</w:t>
            </w:r>
          </w:p>
          <w:p>
            <w:pPr>
              <w:shd w:val="clear" w:color="auto" w:fill="FFFFFF"/>
              <w:tabs>
                <w:tab w:val="left" w:pos="259"/>
              </w:tabs>
              <w:spacing w:after="0"/>
              <w:ind w:right="254"/>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3.Учить создавать  снежные образы на вертикальной поверхности</w:t>
            </w:r>
          </w:p>
        </w:tc>
        <w:tc>
          <w:tcPr>
            <w:tcW w:w="4909" w:type="dxa"/>
          </w:tcPr>
          <w:p>
            <w:pPr>
              <w:shd w:val="clear" w:color="auto" w:fill="FFFFFF"/>
              <w:spacing w:after="0"/>
              <w:ind w:right="192"/>
              <w:rPr>
                <w:rFonts w:ascii="Times New Roman" w:hAnsi="Times New Roman" w:cs="Times New Roman"/>
                <w:iCs/>
                <w:color w:val="585858" w:themeColor="text1" w:themeTint="A6"/>
                <w:sz w:val="24"/>
                <w:szCs w:val="24"/>
              </w:rPr>
            </w:pPr>
            <w:r>
              <w:rPr>
                <w:rFonts w:ascii="Times New Roman" w:hAnsi="Times New Roman" w:cs="Times New Roman"/>
                <w:i/>
                <w:iCs/>
                <w:color w:val="585858" w:themeColor="text1" w:themeTint="A6"/>
                <w:sz w:val="24"/>
                <w:szCs w:val="24"/>
              </w:rPr>
              <w:t xml:space="preserve">Выполнять </w:t>
            </w:r>
            <w:r>
              <w:rPr>
                <w:rFonts w:ascii="Times New Roman" w:hAnsi="Times New Roman" w:cs="Times New Roman"/>
                <w:iCs/>
                <w:color w:val="585858" w:themeColor="text1" w:themeTint="A6"/>
                <w:sz w:val="24"/>
                <w:szCs w:val="24"/>
              </w:rPr>
              <w:t xml:space="preserve">общеразвивающие упражнения на свежем воздухе. </w:t>
            </w:r>
          </w:p>
          <w:p>
            <w:pPr>
              <w:shd w:val="clear" w:color="auto" w:fill="FFFFFF"/>
              <w:spacing w:after="0"/>
              <w:ind w:right="192"/>
              <w:rPr>
                <w:rFonts w:ascii="Times New Roman" w:hAnsi="Times New Roman" w:cs="Times New Roman"/>
                <w:iCs/>
                <w:color w:val="585858" w:themeColor="text1" w:themeTint="A6"/>
                <w:sz w:val="24"/>
                <w:szCs w:val="24"/>
              </w:rPr>
            </w:pPr>
            <w:r>
              <w:rPr>
                <w:rFonts w:ascii="Times New Roman" w:hAnsi="Times New Roman" w:cs="Times New Roman"/>
                <w:iCs/>
                <w:color w:val="585858" w:themeColor="text1" w:themeTint="A6"/>
                <w:sz w:val="24"/>
                <w:szCs w:val="24"/>
              </w:rPr>
              <w:t>Рисовать палочкой на снегу. «Рисовать» на стене, заборе используя метание снежков.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63</w:t>
            </w:r>
          </w:p>
        </w:tc>
        <w:tc>
          <w:tcPr>
            <w:tcW w:w="993" w:type="dxa"/>
            <w:gridSpan w:val="2"/>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15.02</w:t>
            </w:r>
          </w:p>
        </w:tc>
        <w:tc>
          <w:tcPr>
            <w:tcW w:w="951" w:type="dxa"/>
            <w:gridSpan w:val="2"/>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14.02</w:t>
            </w:r>
          </w:p>
        </w:tc>
        <w:tc>
          <w:tcPr>
            <w:tcW w:w="2451" w:type="dxa"/>
            <w:gridSpan w:val="2"/>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Игры на воздухе: «Замаскированные обитатели»; «Снежные скульптуры»</w:t>
            </w:r>
          </w:p>
        </w:tc>
        <w:tc>
          <w:tcPr>
            <w:tcW w:w="4830" w:type="dxa"/>
          </w:tcPr>
          <w:p>
            <w:pPr>
              <w:shd w:val="clear" w:color="auto" w:fill="FFFFFF"/>
              <w:tabs>
                <w:tab w:val="left" w:pos="259"/>
              </w:tabs>
              <w:spacing w:after="0"/>
              <w:ind w:right="254"/>
              <w:rPr>
                <w:rFonts w:ascii="Times New Roman" w:hAnsi="Times New Roman" w:cs="Times New Roman"/>
                <w:color w:val="585858" w:themeColor="text1" w:themeTint="A6"/>
                <w:spacing w:val="-4"/>
                <w:sz w:val="24"/>
                <w:szCs w:val="24"/>
              </w:rPr>
            </w:pPr>
            <w:r>
              <w:rPr>
                <w:rFonts w:ascii="Times New Roman" w:hAnsi="Times New Roman" w:cs="Times New Roman"/>
                <w:color w:val="585858" w:themeColor="text1" w:themeTint="A6"/>
                <w:spacing w:val="-4"/>
                <w:sz w:val="24"/>
                <w:szCs w:val="24"/>
              </w:rPr>
              <w:t>.1.Общеразвивающие упражнения на свежем воздухе.</w:t>
            </w:r>
          </w:p>
          <w:p>
            <w:pPr>
              <w:widowControl w:val="0"/>
              <w:shd w:val="clear" w:color="auto" w:fill="FFFFFF"/>
              <w:tabs>
                <w:tab w:val="left" w:pos="192"/>
              </w:tabs>
              <w:autoSpaceDE w:val="0"/>
              <w:autoSpaceDN w:val="0"/>
              <w:adjustRightInd w:val="0"/>
              <w:spacing w:after="0"/>
              <w:rPr>
                <w:rFonts w:ascii="Times New Roman" w:hAnsi="Times New Roman" w:cs="Times New Roman"/>
                <w:color w:val="585858" w:themeColor="text1" w:themeTint="A6"/>
                <w:spacing w:val="-4"/>
                <w:sz w:val="24"/>
                <w:szCs w:val="24"/>
              </w:rPr>
            </w:pPr>
            <w:r>
              <w:rPr>
                <w:rFonts w:ascii="Times New Roman" w:hAnsi="Times New Roman" w:cs="Times New Roman"/>
                <w:color w:val="585858" w:themeColor="text1" w:themeTint="A6"/>
                <w:spacing w:val="-4"/>
                <w:sz w:val="24"/>
                <w:szCs w:val="24"/>
              </w:rPr>
              <w:t>2.Видеть в горке снега образы живых существ.</w:t>
            </w:r>
          </w:p>
          <w:p>
            <w:pPr>
              <w:widowControl w:val="0"/>
              <w:shd w:val="clear" w:color="auto" w:fill="FFFFFF"/>
              <w:tabs>
                <w:tab w:val="left" w:pos="192"/>
              </w:tabs>
              <w:autoSpaceDE w:val="0"/>
              <w:autoSpaceDN w:val="0"/>
              <w:adjustRightInd w:val="0"/>
              <w:spacing w:after="0"/>
              <w:rPr>
                <w:rFonts w:ascii="Times New Roman" w:hAnsi="Times New Roman" w:cs="Times New Roman"/>
                <w:color w:val="585858" w:themeColor="text1" w:themeTint="A6"/>
                <w:spacing w:val="-4"/>
                <w:sz w:val="24"/>
                <w:szCs w:val="24"/>
              </w:rPr>
            </w:pPr>
            <w:r>
              <w:rPr>
                <w:rFonts w:ascii="Times New Roman" w:hAnsi="Times New Roman" w:cs="Times New Roman"/>
                <w:color w:val="585858" w:themeColor="text1" w:themeTint="A6"/>
                <w:spacing w:val="-4"/>
                <w:sz w:val="24"/>
                <w:szCs w:val="24"/>
              </w:rPr>
              <w:t>3.Лепить снежные скульптуры.</w:t>
            </w:r>
          </w:p>
        </w:tc>
        <w:tc>
          <w:tcPr>
            <w:tcW w:w="4909" w:type="dxa"/>
          </w:tcPr>
          <w:p>
            <w:pPr>
              <w:shd w:val="clear" w:color="auto" w:fill="FFFFFF"/>
              <w:spacing w:after="0"/>
              <w:ind w:right="192"/>
              <w:rPr>
                <w:rFonts w:ascii="Times New Roman" w:hAnsi="Times New Roman" w:cs="Times New Roman"/>
                <w:iCs/>
                <w:color w:val="585858" w:themeColor="text1" w:themeTint="A6"/>
                <w:sz w:val="24"/>
                <w:szCs w:val="24"/>
              </w:rPr>
            </w:pPr>
            <w:r>
              <w:rPr>
                <w:rFonts w:ascii="Times New Roman" w:hAnsi="Times New Roman" w:cs="Times New Roman"/>
                <w:i/>
                <w:iCs/>
                <w:color w:val="585858" w:themeColor="text1" w:themeTint="A6"/>
                <w:sz w:val="24"/>
                <w:szCs w:val="24"/>
              </w:rPr>
              <w:t xml:space="preserve">Выполнять </w:t>
            </w:r>
            <w:r>
              <w:rPr>
                <w:rFonts w:ascii="Times New Roman" w:hAnsi="Times New Roman" w:cs="Times New Roman"/>
                <w:iCs/>
                <w:color w:val="585858" w:themeColor="text1" w:themeTint="A6"/>
                <w:sz w:val="24"/>
                <w:szCs w:val="24"/>
              </w:rPr>
              <w:t xml:space="preserve">общеразвивающие упражнения на свежем воздухе. </w:t>
            </w:r>
          </w:p>
          <w:p>
            <w:pPr>
              <w:shd w:val="clear" w:color="auto" w:fill="FFFFFF"/>
              <w:spacing w:after="0"/>
              <w:ind w:right="192"/>
              <w:rPr>
                <w:rFonts w:ascii="Times New Roman" w:hAnsi="Times New Roman" w:cs="Times New Roman"/>
                <w:i/>
                <w:iCs/>
                <w:color w:val="585858" w:themeColor="text1" w:themeTint="A6"/>
                <w:sz w:val="24"/>
                <w:szCs w:val="24"/>
              </w:rPr>
            </w:pPr>
            <w:r>
              <w:rPr>
                <w:rFonts w:ascii="Times New Roman" w:hAnsi="Times New Roman" w:cs="Times New Roman"/>
                <w:i/>
                <w:iCs/>
                <w:color w:val="585858" w:themeColor="text1" w:themeTint="A6"/>
                <w:sz w:val="24"/>
                <w:szCs w:val="24"/>
              </w:rPr>
              <w:t>Воображать.Создавать</w:t>
            </w:r>
            <w:r>
              <w:rPr>
                <w:rFonts w:ascii="Times New Roman" w:hAnsi="Times New Roman" w:cs="Times New Roman"/>
                <w:iCs/>
                <w:color w:val="585858" w:themeColor="text1" w:themeTint="A6"/>
                <w:sz w:val="24"/>
                <w:szCs w:val="24"/>
              </w:rPr>
              <w:t>скульптуры из снега, проявляя фантазию.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64</w:t>
            </w:r>
          </w:p>
        </w:tc>
        <w:tc>
          <w:tcPr>
            <w:tcW w:w="993" w:type="dxa"/>
            <w:gridSpan w:val="2"/>
          </w:tcPr>
          <w:p>
            <w:pPr>
              <w:shd w:val="clear" w:color="auto" w:fill="FFFFFF"/>
              <w:spacing w:before="10" w:after="0"/>
              <w:ind w:left="5"/>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18.02</w:t>
            </w:r>
          </w:p>
        </w:tc>
        <w:tc>
          <w:tcPr>
            <w:tcW w:w="951" w:type="dxa"/>
            <w:gridSpan w:val="2"/>
          </w:tcPr>
          <w:p>
            <w:pPr>
              <w:shd w:val="clear" w:color="auto" w:fill="FFFFFF"/>
              <w:spacing w:before="10" w:after="0"/>
              <w:ind w:left="5"/>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15.02</w:t>
            </w:r>
          </w:p>
        </w:tc>
        <w:tc>
          <w:tcPr>
            <w:tcW w:w="2451" w:type="dxa"/>
            <w:gridSpan w:val="2"/>
          </w:tcPr>
          <w:p>
            <w:pPr>
              <w:shd w:val="clear" w:color="auto" w:fill="FFFFFF"/>
              <w:spacing w:before="10" w:after="0"/>
              <w:ind w:left="5"/>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Игры на воздухе: «Цветные льдинки»; «Снежные краски»</w:t>
            </w:r>
          </w:p>
        </w:tc>
        <w:tc>
          <w:tcPr>
            <w:tcW w:w="4830" w:type="dxa"/>
          </w:tcPr>
          <w:p>
            <w:pPr>
              <w:shd w:val="clear" w:color="auto" w:fill="FFFFFF"/>
              <w:tabs>
                <w:tab w:val="left" w:pos="259"/>
              </w:tabs>
              <w:spacing w:after="0"/>
              <w:ind w:right="254"/>
              <w:rPr>
                <w:rFonts w:ascii="Times New Roman" w:hAnsi="Times New Roman" w:cs="Times New Roman"/>
                <w:color w:val="585858" w:themeColor="text1" w:themeTint="A6"/>
                <w:spacing w:val="-4"/>
                <w:sz w:val="24"/>
                <w:szCs w:val="24"/>
              </w:rPr>
            </w:pPr>
            <w:r>
              <w:rPr>
                <w:rFonts w:ascii="Times New Roman" w:hAnsi="Times New Roman" w:cs="Times New Roman"/>
                <w:color w:val="585858" w:themeColor="text1" w:themeTint="A6"/>
                <w:spacing w:val="-4"/>
                <w:sz w:val="24"/>
                <w:szCs w:val="24"/>
              </w:rPr>
              <w:t>1..Общеразвивающие упражнения на свежем воздухе.</w:t>
            </w:r>
          </w:p>
          <w:p>
            <w:pPr>
              <w:shd w:val="clear" w:color="auto" w:fill="FFFFFF"/>
              <w:tabs>
                <w:tab w:val="left" w:pos="259"/>
              </w:tabs>
              <w:spacing w:after="0"/>
              <w:ind w:right="254"/>
              <w:rPr>
                <w:rFonts w:ascii="Times New Roman" w:hAnsi="Times New Roman" w:cs="Times New Roman"/>
                <w:color w:val="585858" w:themeColor="text1" w:themeTint="A6"/>
                <w:spacing w:val="-4"/>
                <w:sz w:val="24"/>
                <w:szCs w:val="24"/>
              </w:rPr>
            </w:pPr>
            <w:r>
              <w:rPr>
                <w:rFonts w:ascii="Times New Roman" w:hAnsi="Times New Roman" w:cs="Times New Roman"/>
                <w:color w:val="585858" w:themeColor="text1" w:themeTint="A6"/>
                <w:spacing w:val="-4"/>
                <w:sz w:val="24"/>
                <w:szCs w:val="24"/>
              </w:rPr>
              <w:t>2. Учить технике окраски снега и льда</w:t>
            </w:r>
          </w:p>
        </w:tc>
        <w:tc>
          <w:tcPr>
            <w:tcW w:w="4909" w:type="dxa"/>
          </w:tcPr>
          <w:p>
            <w:pPr>
              <w:shd w:val="clear" w:color="auto" w:fill="FFFFFF"/>
              <w:spacing w:after="0"/>
              <w:ind w:right="192"/>
              <w:rPr>
                <w:rFonts w:ascii="Times New Roman" w:hAnsi="Times New Roman" w:cs="Times New Roman"/>
                <w:iCs/>
                <w:color w:val="585858" w:themeColor="text1" w:themeTint="A6"/>
                <w:sz w:val="24"/>
                <w:szCs w:val="24"/>
              </w:rPr>
            </w:pPr>
            <w:r>
              <w:rPr>
                <w:rFonts w:ascii="Times New Roman" w:hAnsi="Times New Roman" w:cs="Times New Roman"/>
                <w:i/>
                <w:iCs/>
                <w:color w:val="585858" w:themeColor="text1" w:themeTint="A6"/>
                <w:sz w:val="24"/>
                <w:szCs w:val="24"/>
              </w:rPr>
              <w:t xml:space="preserve">Выполнять </w:t>
            </w:r>
            <w:r>
              <w:rPr>
                <w:rFonts w:ascii="Times New Roman" w:hAnsi="Times New Roman" w:cs="Times New Roman"/>
                <w:iCs/>
                <w:color w:val="585858" w:themeColor="text1" w:themeTint="A6"/>
                <w:sz w:val="24"/>
                <w:szCs w:val="24"/>
              </w:rPr>
              <w:t xml:space="preserve">общеразвивающие упражнения на свежем воздухе. </w:t>
            </w:r>
          </w:p>
          <w:p>
            <w:pPr>
              <w:shd w:val="clear" w:color="auto" w:fill="FFFFFF"/>
              <w:spacing w:after="0"/>
              <w:ind w:right="192"/>
              <w:rPr>
                <w:rFonts w:ascii="Times New Roman" w:hAnsi="Times New Roman" w:cs="Times New Roman"/>
                <w:i/>
                <w:iCs/>
                <w:color w:val="585858" w:themeColor="text1" w:themeTint="A6"/>
                <w:sz w:val="24"/>
                <w:szCs w:val="24"/>
              </w:rPr>
            </w:pPr>
            <w:r>
              <w:rPr>
                <w:rFonts w:ascii="Times New Roman" w:hAnsi="Times New Roman" w:cs="Times New Roman"/>
                <w:i/>
                <w:iCs/>
                <w:color w:val="585858" w:themeColor="text1" w:themeTint="A6"/>
                <w:sz w:val="24"/>
                <w:szCs w:val="24"/>
              </w:rPr>
              <w:t xml:space="preserve">Красить </w:t>
            </w:r>
            <w:r>
              <w:rPr>
                <w:rFonts w:ascii="Times New Roman" w:hAnsi="Times New Roman" w:cs="Times New Roman"/>
                <w:iCs/>
                <w:color w:val="585858" w:themeColor="text1" w:themeTint="A6"/>
                <w:sz w:val="24"/>
                <w:szCs w:val="24"/>
              </w:rPr>
              <w:t>снег и делать цветные льдинки при помощи песочных формочек.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65</w:t>
            </w:r>
          </w:p>
        </w:tc>
        <w:tc>
          <w:tcPr>
            <w:tcW w:w="993" w:type="dxa"/>
            <w:gridSpan w:val="2"/>
          </w:tcPr>
          <w:p>
            <w:pPr>
              <w:shd w:val="clear" w:color="auto" w:fill="FFFFFF"/>
              <w:spacing w:before="10" w:after="0"/>
              <w:ind w:left="5"/>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21.02</w:t>
            </w:r>
          </w:p>
        </w:tc>
        <w:tc>
          <w:tcPr>
            <w:tcW w:w="951" w:type="dxa"/>
            <w:gridSpan w:val="2"/>
          </w:tcPr>
          <w:p>
            <w:pPr>
              <w:shd w:val="clear" w:color="auto" w:fill="FFFFFF"/>
              <w:spacing w:before="10" w:after="0"/>
              <w:ind w:left="5"/>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18.02</w:t>
            </w:r>
          </w:p>
        </w:tc>
        <w:tc>
          <w:tcPr>
            <w:tcW w:w="2451" w:type="dxa"/>
            <w:gridSpan w:val="2"/>
          </w:tcPr>
          <w:p>
            <w:pPr>
              <w:shd w:val="clear" w:color="auto" w:fill="FFFFFF"/>
              <w:spacing w:before="10" w:after="0"/>
              <w:ind w:left="5"/>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Игры на воздухе: «Ледяные фигурки»</w:t>
            </w:r>
          </w:p>
        </w:tc>
        <w:tc>
          <w:tcPr>
            <w:tcW w:w="4830" w:type="dxa"/>
          </w:tcPr>
          <w:p>
            <w:pPr>
              <w:shd w:val="clear" w:color="auto" w:fill="FFFFFF"/>
              <w:tabs>
                <w:tab w:val="left" w:pos="259"/>
              </w:tabs>
              <w:spacing w:after="0"/>
              <w:ind w:right="254"/>
              <w:rPr>
                <w:rFonts w:ascii="Times New Roman" w:hAnsi="Times New Roman" w:cs="Times New Roman"/>
                <w:color w:val="585858" w:themeColor="text1" w:themeTint="A6"/>
                <w:spacing w:val="-4"/>
                <w:sz w:val="24"/>
                <w:szCs w:val="24"/>
              </w:rPr>
            </w:pPr>
            <w:r>
              <w:rPr>
                <w:rFonts w:ascii="Times New Roman" w:hAnsi="Times New Roman" w:cs="Times New Roman"/>
                <w:color w:val="585858" w:themeColor="text1" w:themeTint="A6"/>
                <w:spacing w:val="-4"/>
                <w:sz w:val="24"/>
                <w:szCs w:val="24"/>
              </w:rPr>
              <w:t>.1.Общеразвивающие упражнения на свежем воздухе.</w:t>
            </w:r>
          </w:p>
          <w:p>
            <w:pPr>
              <w:shd w:val="clear" w:color="auto" w:fill="FFFFFF"/>
              <w:tabs>
                <w:tab w:val="left" w:pos="259"/>
              </w:tabs>
              <w:spacing w:after="0"/>
              <w:ind w:right="254"/>
              <w:rPr>
                <w:rFonts w:ascii="Times New Roman" w:hAnsi="Times New Roman" w:cs="Times New Roman"/>
                <w:color w:val="585858" w:themeColor="text1" w:themeTint="A6"/>
                <w:spacing w:val="-4"/>
                <w:sz w:val="24"/>
                <w:szCs w:val="24"/>
              </w:rPr>
            </w:pPr>
            <w:r>
              <w:rPr>
                <w:rFonts w:ascii="Times New Roman" w:hAnsi="Times New Roman" w:cs="Times New Roman"/>
                <w:color w:val="585858" w:themeColor="text1" w:themeTint="A6"/>
                <w:spacing w:val="-4"/>
                <w:sz w:val="24"/>
                <w:szCs w:val="24"/>
              </w:rPr>
              <w:t>2.Знакомить с техникой создания  льдинок по заданной форме</w:t>
            </w:r>
          </w:p>
          <w:p>
            <w:pPr>
              <w:widowControl w:val="0"/>
              <w:shd w:val="clear" w:color="auto" w:fill="FFFFFF"/>
              <w:tabs>
                <w:tab w:val="left" w:pos="197"/>
              </w:tabs>
              <w:autoSpaceDE w:val="0"/>
              <w:autoSpaceDN w:val="0"/>
              <w:adjustRightInd w:val="0"/>
              <w:spacing w:after="0"/>
              <w:rPr>
                <w:rFonts w:ascii="Times New Roman" w:hAnsi="Times New Roman" w:cs="Times New Roman"/>
                <w:color w:val="585858" w:themeColor="text1" w:themeTint="A6"/>
                <w:spacing w:val="-3"/>
                <w:sz w:val="24"/>
                <w:szCs w:val="24"/>
              </w:rPr>
            </w:pPr>
          </w:p>
        </w:tc>
        <w:tc>
          <w:tcPr>
            <w:tcW w:w="4909" w:type="dxa"/>
          </w:tcPr>
          <w:p>
            <w:pPr>
              <w:shd w:val="clear" w:color="auto" w:fill="FFFFFF"/>
              <w:spacing w:after="0"/>
              <w:ind w:right="192"/>
              <w:rPr>
                <w:rFonts w:ascii="Times New Roman" w:hAnsi="Times New Roman" w:cs="Times New Roman"/>
                <w:iCs/>
                <w:color w:val="585858" w:themeColor="text1" w:themeTint="A6"/>
                <w:sz w:val="24"/>
                <w:szCs w:val="24"/>
              </w:rPr>
            </w:pPr>
            <w:r>
              <w:rPr>
                <w:rFonts w:ascii="Times New Roman" w:hAnsi="Times New Roman" w:cs="Times New Roman"/>
                <w:i/>
                <w:iCs/>
                <w:color w:val="585858" w:themeColor="text1" w:themeTint="A6"/>
                <w:sz w:val="24"/>
                <w:szCs w:val="24"/>
              </w:rPr>
              <w:t xml:space="preserve">Выполнять </w:t>
            </w:r>
            <w:r>
              <w:rPr>
                <w:rFonts w:ascii="Times New Roman" w:hAnsi="Times New Roman" w:cs="Times New Roman"/>
                <w:iCs/>
                <w:color w:val="585858" w:themeColor="text1" w:themeTint="A6"/>
                <w:sz w:val="24"/>
                <w:szCs w:val="24"/>
              </w:rPr>
              <w:t xml:space="preserve">общеразвивающие упражнения на свежем воздухе. </w:t>
            </w:r>
          </w:p>
          <w:p>
            <w:pPr>
              <w:shd w:val="clear" w:color="auto" w:fill="FFFFFF"/>
              <w:spacing w:after="0"/>
              <w:ind w:left="1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Общаться и взаимодействовать в игровой деятельности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66</w:t>
            </w:r>
          </w:p>
        </w:tc>
        <w:tc>
          <w:tcPr>
            <w:tcW w:w="993" w:type="dxa"/>
            <w:gridSpan w:val="2"/>
          </w:tcPr>
          <w:p>
            <w:pPr>
              <w:shd w:val="clear" w:color="auto" w:fill="FFFFFF"/>
              <w:spacing w:before="48"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22.02</w:t>
            </w:r>
          </w:p>
        </w:tc>
        <w:tc>
          <w:tcPr>
            <w:tcW w:w="951" w:type="dxa"/>
            <w:gridSpan w:val="2"/>
          </w:tcPr>
          <w:p>
            <w:pPr>
              <w:shd w:val="clear" w:color="auto" w:fill="FFFFFF"/>
              <w:spacing w:before="48"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21.02</w:t>
            </w:r>
          </w:p>
        </w:tc>
        <w:tc>
          <w:tcPr>
            <w:tcW w:w="2451" w:type="dxa"/>
            <w:gridSpan w:val="2"/>
          </w:tcPr>
          <w:p>
            <w:pPr>
              <w:shd w:val="clear" w:color="auto" w:fill="FFFFFF"/>
              <w:spacing w:before="48"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Футбол на снегу</w:t>
            </w:r>
          </w:p>
          <w:p>
            <w:pPr>
              <w:shd w:val="clear" w:color="auto" w:fill="FFFFFF"/>
              <w:spacing w:before="48"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Иглу (хижина из снега)</w:t>
            </w:r>
          </w:p>
        </w:tc>
        <w:tc>
          <w:tcPr>
            <w:tcW w:w="4830" w:type="dxa"/>
          </w:tcPr>
          <w:p>
            <w:pPr>
              <w:shd w:val="clear" w:color="auto" w:fill="FFFFFF"/>
              <w:tabs>
                <w:tab w:val="left" w:pos="259"/>
              </w:tabs>
              <w:spacing w:after="0"/>
              <w:ind w:right="254"/>
              <w:rPr>
                <w:rFonts w:ascii="Times New Roman" w:hAnsi="Times New Roman" w:cs="Times New Roman"/>
                <w:color w:val="585858" w:themeColor="text1" w:themeTint="A6"/>
                <w:spacing w:val="-4"/>
                <w:sz w:val="24"/>
                <w:szCs w:val="24"/>
              </w:rPr>
            </w:pPr>
            <w:r>
              <w:rPr>
                <w:rFonts w:ascii="Times New Roman" w:hAnsi="Times New Roman" w:cs="Times New Roman"/>
                <w:color w:val="585858" w:themeColor="text1" w:themeTint="A6"/>
                <w:spacing w:val="-4"/>
                <w:sz w:val="24"/>
                <w:szCs w:val="24"/>
              </w:rPr>
              <w:t>.1.Общеразвивающие упражнения на свежем воздухе.</w:t>
            </w:r>
          </w:p>
          <w:p>
            <w:pPr>
              <w:shd w:val="clear" w:color="auto" w:fill="FFFFFF"/>
              <w:tabs>
                <w:tab w:val="left" w:pos="259"/>
              </w:tabs>
              <w:spacing w:after="0"/>
              <w:ind w:right="254"/>
              <w:rPr>
                <w:rFonts w:ascii="Times New Roman" w:hAnsi="Times New Roman" w:cs="Times New Roman"/>
                <w:color w:val="585858" w:themeColor="text1" w:themeTint="A6"/>
                <w:spacing w:val="-4"/>
                <w:sz w:val="24"/>
                <w:szCs w:val="24"/>
              </w:rPr>
            </w:pPr>
            <w:r>
              <w:rPr>
                <w:rFonts w:ascii="Times New Roman" w:hAnsi="Times New Roman" w:cs="Times New Roman"/>
                <w:color w:val="585858" w:themeColor="text1" w:themeTint="A6"/>
                <w:spacing w:val="-4"/>
                <w:sz w:val="24"/>
                <w:szCs w:val="24"/>
              </w:rPr>
              <w:t>2.Передвигаться по снегу, ведение мяча ногами.</w:t>
            </w:r>
          </w:p>
          <w:p>
            <w:pPr>
              <w:shd w:val="clear" w:color="auto" w:fill="FFFFFF"/>
              <w:spacing w:before="29" w:after="0"/>
              <w:rPr>
                <w:rFonts w:ascii="Times New Roman" w:hAnsi="Times New Roman" w:cs="Times New Roman"/>
                <w:color w:val="585858" w:themeColor="text1" w:themeTint="A6"/>
                <w:sz w:val="24"/>
                <w:szCs w:val="24"/>
              </w:rPr>
            </w:pPr>
          </w:p>
        </w:tc>
        <w:tc>
          <w:tcPr>
            <w:tcW w:w="4909" w:type="dxa"/>
          </w:tcPr>
          <w:p>
            <w:pPr>
              <w:shd w:val="clear" w:color="auto" w:fill="FFFFFF"/>
              <w:spacing w:after="0"/>
              <w:ind w:right="192"/>
              <w:rPr>
                <w:rFonts w:ascii="Times New Roman" w:hAnsi="Times New Roman" w:cs="Times New Roman"/>
                <w:iCs/>
                <w:color w:val="585858" w:themeColor="text1" w:themeTint="A6"/>
                <w:sz w:val="24"/>
                <w:szCs w:val="24"/>
              </w:rPr>
            </w:pPr>
            <w:r>
              <w:rPr>
                <w:rFonts w:ascii="Times New Roman" w:hAnsi="Times New Roman" w:cs="Times New Roman"/>
                <w:i/>
                <w:iCs/>
                <w:color w:val="585858" w:themeColor="text1" w:themeTint="A6"/>
                <w:sz w:val="24"/>
                <w:szCs w:val="24"/>
              </w:rPr>
              <w:t xml:space="preserve">Выполнять </w:t>
            </w:r>
            <w:r>
              <w:rPr>
                <w:rFonts w:ascii="Times New Roman" w:hAnsi="Times New Roman" w:cs="Times New Roman"/>
                <w:iCs/>
                <w:color w:val="585858" w:themeColor="text1" w:themeTint="A6"/>
                <w:sz w:val="24"/>
                <w:szCs w:val="24"/>
              </w:rPr>
              <w:t xml:space="preserve">общеразвивающие упражнения на свежем воздухе. </w:t>
            </w:r>
          </w:p>
          <w:p>
            <w:pPr>
              <w:shd w:val="clear" w:color="auto" w:fill="FFFFFF"/>
              <w:spacing w:after="0"/>
              <w:ind w:right="192"/>
              <w:rPr>
                <w:rFonts w:ascii="Times New Roman" w:hAnsi="Times New Roman" w:cs="Times New Roman"/>
                <w:iCs/>
                <w:color w:val="585858" w:themeColor="text1" w:themeTint="A6"/>
                <w:sz w:val="24"/>
                <w:szCs w:val="24"/>
              </w:rPr>
            </w:pPr>
            <w:r>
              <w:rPr>
                <w:rFonts w:ascii="Times New Roman" w:hAnsi="Times New Roman" w:cs="Times New Roman"/>
                <w:iCs/>
                <w:color w:val="585858" w:themeColor="text1" w:themeTint="A6"/>
                <w:sz w:val="24"/>
                <w:szCs w:val="24"/>
              </w:rPr>
              <w:t>Играть в футбол.</w:t>
            </w:r>
          </w:p>
          <w:p>
            <w:pPr>
              <w:shd w:val="clear" w:color="auto" w:fill="FFFFFF"/>
              <w:spacing w:after="0"/>
              <w:rPr>
                <w:rFonts w:ascii="Times New Roman" w:hAnsi="Times New Roman" w:cs="Times New Roman"/>
                <w:color w:val="585858" w:themeColor="text1" w:themeTint="A6"/>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67</w:t>
            </w:r>
          </w:p>
        </w:tc>
        <w:tc>
          <w:tcPr>
            <w:tcW w:w="993" w:type="dxa"/>
            <w:gridSpan w:val="2"/>
          </w:tcPr>
          <w:p>
            <w:pPr>
              <w:shd w:val="clear" w:color="auto" w:fill="FFFFFF"/>
              <w:spacing w:before="10" w:after="0"/>
              <w:ind w:left="5"/>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25.02</w:t>
            </w:r>
          </w:p>
        </w:tc>
        <w:tc>
          <w:tcPr>
            <w:tcW w:w="951" w:type="dxa"/>
            <w:gridSpan w:val="2"/>
          </w:tcPr>
          <w:p>
            <w:pPr>
              <w:shd w:val="clear" w:color="auto" w:fill="FFFFFF"/>
              <w:spacing w:before="10" w:after="0"/>
              <w:ind w:left="5"/>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22.02</w:t>
            </w:r>
          </w:p>
        </w:tc>
        <w:tc>
          <w:tcPr>
            <w:tcW w:w="2451" w:type="dxa"/>
            <w:gridSpan w:val="2"/>
          </w:tcPr>
          <w:p>
            <w:pPr>
              <w:shd w:val="clear" w:color="auto" w:fill="FFFFFF"/>
              <w:spacing w:before="10" w:after="0"/>
              <w:ind w:left="5"/>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Футбол на снегу</w:t>
            </w:r>
          </w:p>
        </w:tc>
        <w:tc>
          <w:tcPr>
            <w:tcW w:w="4830" w:type="dxa"/>
          </w:tcPr>
          <w:p>
            <w:pPr>
              <w:shd w:val="clear" w:color="auto" w:fill="FFFFFF"/>
              <w:tabs>
                <w:tab w:val="left" w:pos="259"/>
              </w:tabs>
              <w:spacing w:after="0"/>
              <w:ind w:right="254"/>
              <w:rPr>
                <w:rFonts w:ascii="Times New Roman" w:hAnsi="Times New Roman" w:cs="Times New Roman"/>
                <w:color w:val="585858" w:themeColor="text1" w:themeTint="A6"/>
                <w:spacing w:val="-4"/>
                <w:sz w:val="24"/>
                <w:szCs w:val="24"/>
              </w:rPr>
            </w:pPr>
            <w:r>
              <w:rPr>
                <w:rFonts w:ascii="Times New Roman" w:hAnsi="Times New Roman" w:cs="Times New Roman"/>
                <w:color w:val="585858" w:themeColor="text1" w:themeTint="A6"/>
                <w:spacing w:val="-4"/>
                <w:sz w:val="24"/>
                <w:szCs w:val="24"/>
              </w:rPr>
              <w:t>1..Общеразвивающие упражнения на свежем воздухе.</w:t>
            </w:r>
          </w:p>
          <w:p>
            <w:pPr>
              <w:shd w:val="clear" w:color="auto" w:fill="FFFFFF"/>
              <w:tabs>
                <w:tab w:val="left" w:pos="259"/>
              </w:tabs>
              <w:spacing w:after="0"/>
              <w:ind w:right="254"/>
              <w:rPr>
                <w:rFonts w:ascii="Times New Roman" w:hAnsi="Times New Roman" w:cs="Times New Roman"/>
                <w:color w:val="585858" w:themeColor="text1" w:themeTint="A6"/>
                <w:spacing w:val="-4"/>
                <w:sz w:val="24"/>
                <w:szCs w:val="24"/>
              </w:rPr>
            </w:pPr>
            <w:r>
              <w:rPr>
                <w:rFonts w:ascii="Times New Roman" w:hAnsi="Times New Roman" w:cs="Times New Roman"/>
                <w:color w:val="585858" w:themeColor="text1" w:themeTint="A6"/>
                <w:spacing w:val="-4"/>
                <w:sz w:val="24"/>
                <w:szCs w:val="24"/>
              </w:rPr>
              <w:t>2.Научит делать снежные кирпичи, используя прямоугольные формы.</w:t>
            </w:r>
          </w:p>
          <w:p>
            <w:pPr>
              <w:widowControl w:val="0"/>
              <w:shd w:val="clear" w:color="auto" w:fill="FFFFFF"/>
              <w:tabs>
                <w:tab w:val="left" w:pos="197"/>
              </w:tabs>
              <w:autoSpaceDE w:val="0"/>
              <w:autoSpaceDN w:val="0"/>
              <w:adjustRightInd w:val="0"/>
              <w:spacing w:after="0"/>
              <w:rPr>
                <w:rFonts w:ascii="Times New Roman" w:hAnsi="Times New Roman" w:cs="Times New Roman"/>
                <w:color w:val="585858" w:themeColor="text1" w:themeTint="A6"/>
                <w:spacing w:val="-3"/>
                <w:sz w:val="24"/>
                <w:szCs w:val="24"/>
              </w:rPr>
            </w:pPr>
            <w:r>
              <w:rPr>
                <w:rFonts w:ascii="Times New Roman" w:hAnsi="Times New Roman" w:cs="Times New Roman"/>
                <w:color w:val="585858" w:themeColor="text1" w:themeTint="A6"/>
                <w:spacing w:val="-3"/>
                <w:sz w:val="24"/>
                <w:szCs w:val="24"/>
              </w:rPr>
              <w:t>3.Учить конструировать Иглу из заготовленных снежных блоков.</w:t>
            </w:r>
          </w:p>
        </w:tc>
        <w:tc>
          <w:tcPr>
            <w:tcW w:w="4909" w:type="dxa"/>
          </w:tcPr>
          <w:p>
            <w:pPr>
              <w:shd w:val="clear" w:color="auto" w:fill="FFFFFF"/>
              <w:spacing w:after="0"/>
              <w:ind w:right="192"/>
              <w:rPr>
                <w:rFonts w:ascii="Times New Roman" w:hAnsi="Times New Roman" w:cs="Times New Roman"/>
                <w:color w:val="585858" w:themeColor="text1" w:themeTint="A6"/>
                <w:sz w:val="24"/>
                <w:szCs w:val="24"/>
              </w:rPr>
            </w:pPr>
            <w:r>
              <w:rPr>
                <w:rFonts w:ascii="Times New Roman" w:hAnsi="Times New Roman" w:cs="Times New Roman"/>
                <w:i/>
                <w:color w:val="585858" w:themeColor="text1" w:themeTint="A6"/>
                <w:sz w:val="24"/>
                <w:szCs w:val="24"/>
              </w:rPr>
              <w:t>Выполнять</w:t>
            </w:r>
            <w:r>
              <w:rPr>
                <w:rFonts w:ascii="Times New Roman" w:hAnsi="Times New Roman" w:cs="Times New Roman"/>
                <w:color w:val="585858" w:themeColor="text1" w:themeTint="A6"/>
                <w:sz w:val="24"/>
                <w:szCs w:val="24"/>
              </w:rPr>
              <w:t xml:space="preserve"> общеразвивающие упражнения на свежем воздухе.</w:t>
            </w:r>
          </w:p>
          <w:p>
            <w:pPr>
              <w:shd w:val="clear" w:color="auto" w:fill="FFFFFF"/>
              <w:spacing w:after="0"/>
              <w:ind w:right="192"/>
              <w:rPr>
                <w:rFonts w:ascii="Times New Roman" w:hAnsi="Times New Roman" w:cs="Times New Roman"/>
                <w:color w:val="585858" w:themeColor="text1" w:themeTint="A6"/>
                <w:sz w:val="24"/>
                <w:szCs w:val="24"/>
              </w:rPr>
            </w:pPr>
            <w:r>
              <w:rPr>
                <w:rFonts w:ascii="Times New Roman" w:hAnsi="Times New Roman" w:cs="Times New Roman"/>
                <w:i/>
                <w:color w:val="585858" w:themeColor="text1" w:themeTint="A6"/>
                <w:sz w:val="24"/>
                <w:szCs w:val="24"/>
              </w:rPr>
              <w:t>Строить</w:t>
            </w:r>
            <w:r>
              <w:rPr>
                <w:rFonts w:ascii="Times New Roman" w:hAnsi="Times New Roman" w:cs="Times New Roman"/>
                <w:color w:val="585858" w:themeColor="text1" w:themeTint="A6"/>
                <w:sz w:val="24"/>
                <w:szCs w:val="24"/>
              </w:rPr>
              <w:t xml:space="preserve"> Иглу.</w:t>
            </w:r>
          </w:p>
          <w:p>
            <w:pPr>
              <w:shd w:val="clear" w:color="auto" w:fill="FFFFFF"/>
              <w:spacing w:after="0"/>
              <w:ind w:right="192"/>
              <w:rPr>
                <w:rFonts w:ascii="Times New Roman" w:hAnsi="Times New Roman" w:cs="Times New Roman"/>
                <w:i/>
                <w:iCs/>
                <w:color w:val="585858" w:themeColor="text1" w:themeTint="A6"/>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68</w:t>
            </w:r>
          </w:p>
        </w:tc>
        <w:tc>
          <w:tcPr>
            <w:tcW w:w="993" w:type="dxa"/>
            <w:gridSpan w:val="2"/>
          </w:tcPr>
          <w:p>
            <w:pPr>
              <w:shd w:val="clear" w:color="auto" w:fill="FFFFFF"/>
              <w:spacing w:before="48"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28.02</w:t>
            </w:r>
          </w:p>
        </w:tc>
        <w:tc>
          <w:tcPr>
            <w:tcW w:w="951" w:type="dxa"/>
            <w:gridSpan w:val="2"/>
          </w:tcPr>
          <w:p>
            <w:pPr>
              <w:shd w:val="clear" w:color="auto" w:fill="FFFFFF"/>
              <w:spacing w:before="48"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25.02</w:t>
            </w:r>
          </w:p>
        </w:tc>
        <w:tc>
          <w:tcPr>
            <w:tcW w:w="2451" w:type="dxa"/>
            <w:gridSpan w:val="2"/>
          </w:tcPr>
          <w:p>
            <w:pPr>
              <w:shd w:val="clear" w:color="auto" w:fill="FFFFFF"/>
              <w:spacing w:before="48"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Снежная крепость</w:t>
            </w:r>
          </w:p>
          <w:p>
            <w:pPr>
              <w:shd w:val="clear" w:color="auto" w:fill="FFFFFF"/>
              <w:spacing w:before="48"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Проверочная работа №3 по теме «Игры на свежем воздухе»</w:t>
            </w:r>
          </w:p>
        </w:tc>
        <w:tc>
          <w:tcPr>
            <w:tcW w:w="4830" w:type="dxa"/>
          </w:tcPr>
          <w:p>
            <w:pPr>
              <w:shd w:val="clear" w:color="auto" w:fill="FFFFFF"/>
              <w:spacing w:before="29"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1.Общеразвивающие упражнения на свежем воздухе.</w:t>
            </w:r>
          </w:p>
          <w:p>
            <w:pPr>
              <w:shd w:val="clear" w:color="auto" w:fill="FFFFFF"/>
              <w:spacing w:before="29"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2.строительство «Снежной крепости»</w:t>
            </w:r>
          </w:p>
          <w:p>
            <w:pPr>
              <w:shd w:val="clear" w:color="auto" w:fill="FFFFFF"/>
              <w:spacing w:before="29"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3.Катание по желанию учащихся на лыжах и санках</w:t>
            </w:r>
          </w:p>
        </w:tc>
        <w:tc>
          <w:tcPr>
            <w:tcW w:w="4909" w:type="dxa"/>
          </w:tcPr>
          <w:p>
            <w:pPr>
              <w:shd w:val="clear" w:color="auto" w:fill="FFFFFF"/>
              <w:spacing w:after="0"/>
              <w:ind w:left="10"/>
              <w:rPr>
                <w:rFonts w:ascii="Times New Roman" w:hAnsi="Times New Roman" w:cs="Times New Roman"/>
                <w:color w:val="585858" w:themeColor="text1" w:themeTint="A6"/>
                <w:sz w:val="24"/>
                <w:szCs w:val="24"/>
              </w:rPr>
            </w:pPr>
            <w:r>
              <w:rPr>
                <w:rFonts w:ascii="Times New Roman" w:hAnsi="Times New Roman" w:cs="Times New Roman"/>
                <w:i/>
                <w:color w:val="585858" w:themeColor="text1" w:themeTint="A6"/>
                <w:sz w:val="24"/>
                <w:szCs w:val="24"/>
              </w:rPr>
              <w:t>Выполнять</w:t>
            </w:r>
            <w:r>
              <w:rPr>
                <w:rFonts w:ascii="Times New Roman" w:hAnsi="Times New Roman" w:cs="Times New Roman"/>
                <w:color w:val="585858" w:themeColor="text1" w:themeTint="A6"/>
                <w:sz w:val="24"/>
                <w:szCs w:val="24"/>
              </w:rPr>
              <w:t xml:space="preserve"> общеразвивающие упражнения на свежем воздухе. </w:t>
            </w:r>
          </w:p>
          <w:p>
            <w:pPr>
              <w:shd w:val="clear" w:color="auto" w:fill="FFFFFF"/>
              <w:spacing w:after="0"/>
              <w:ind w:left="10"/>
              <w:rPr>
                <w:rFonts w:ascii="Times New Roman" w:hAnsi="Times New Roman" w:cs="Times New Roman"/>
                <w:color w:val="585858" w:themeColor="text1" w:themeTint="A6"/>
                <w:sz w:val="24"/>
                <w:szCs w:val="24"/>
              </w:rPr>
            </w:pPr>
            <w:r>
              <w:rPr>
                <w:rFonts w:ascii="Times New Roman" w:hAnsi="Times New Roman" w:cs="Times New Roman"/>
                <w:i/>
                <w:color w:val="585858" w:themeColor="text1" w:themeTint="A6"/>
                <w:sz w:val="24"/>
                <w:szCs w:val="24"/>
              </w:rPr>
              <w:t>Строит</w:t>
            </w:r>
            <w:r>
              <w:rPr>
                <w:rFonts w:ascii="Times New Roman" w:hAnsi="Times New Roman" w:cs="Times New Roman"/>
                <w:color w:val="585858" w:themeColor="text1" w:themeTint="A6"/>
                <w:sz w:val="24"/>
                <w:szCs w:val="24"/>
              </w:rPr>
              <w:t>ь «Снежную крепость».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4809" w:type="dxa"/>
            <w:gridSpan w:val="9"/>
          </w:tcPr>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bCs/>
                <w:color w:val="585858" w:themeColor="text1" w:themeTint="A6"/>
                <w:sz w:val="24"/>
                <w:szCs w:val="24"/>
              </w:rPr>
              <w:t>Подвижные игры и лёгкая атлетика (30 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69</w:t>
            </w:r>
          </w:p>
        </w:tc>
        <w:tc>
          <w:tcPr>
            <w:tcW w:w="993" w:type="dxa"/>
            <w:gridSpan w:val="2"/>
          </w:tcPr>
          <w:p>
            <w:pPr>
              <w:shd w:val="clear" w:color="auto" w:fill="FFFFFF"/>
              <w:spacing w:before="19"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01.03</w:t>
            </w:r>
          </w:p>
        </w:tc>
        <w:tc>
          <w:tcPr>
            <w:tcW w:w="1093" w:type="dxa"/>
            <w:gridSpan w:val="3"/>
          </w:tcPr>
          <w:p>
            <w:pPr>
              <w:shd w:val="clear" w:color="auto" w:fill="FFFFFF"/>
              <w:spacing w:before="19"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28.02</w:t>
            </w:r>
          </w:p>
        </w:tc>
        <w:tc>
          <w:tcPr>
            <w:tcW w:w="2309" w:type="dxa"/>
          </w:tcPr>
          <w:p>
            <w:pPr>
              <w:shd w:val="clear" w:color="auto" w:fill="FFFFFF"/>
              <w:spacing w:before="19" w:after="0"/>
              <w:rPr>
                <w:rFonts w:ascii="Times New Roman" w:hAnsi="Times New Roman" w:cs="Times New Roman"/>
                <w:color w:val="585858" w:themeColor="text1" w:themeTint="A6"/>
                <w:sz w:val="24"/>
                <w:szCs w:val="24"/>
              </w:rPr>
            </w:pPr>
          </w:p>
          <w:p>
            <w:pPr>
              <w:shd w:val="clear" w:color="auto" w:fill="FFFFFF"/>
              <w:spacing w:before="19"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Техника безопасности на занятиях лёгкой атлетикой и подвижными играми.</w:t>
            </w:r>
          </w:p>
        </w:tc>
        <w:tc>
          <w:tcPr>
            <w:tcW w:w="4830" w:type="dxa"/>
          </w:tcPr>
          <w:p>
            <w:pPr>
              <w:widowControl w:val="0"/>
              <w:numPr>
                <w:ilvl w:val="0"/>
                <w:numId w:val="25"/>
              </w:numPr>
              <w:shd w:val="clear" w:color="auto" w:fill="FFFFFF"/>
              <w:tabs>
                <w:tab w:val="left" w:pos="197"/>
              </w:tabs>
              <w:autoSpaceDE w:val="0"/>
              <w:autoSpaceDN w:val="0"/>
              <w:adjustRightInd w:val="0"/>
              <w:spacing w:before="24" w:after="0" w:line="240" w:lineRule="auto"/>
              <w:ind w:right="187"/>
              <w:rPr>
                <w:rFonts w:ascii="Times New Roman" w:hAnsi="Times New Roman" w:cs="Times New Roman"/>
                <w:color w:val="585858" w:themeColor="text1" w:themeTint="A6"/>
                <w:spacing w:val="-5"/>
                <w:sz w:val="24"/>
                <w:szCs w:val="24"/>
              </w:rPr>
            </w:pPr>
            <w:r>
              <w:rPr>
                <w:rFonts w:ascii="Times New Roman" w:hAnsi="Times New Roman" w:cs="Times New Roman"/>
                <w:color w:val="585858" w:themeColor="text1" w:themeTint="A6"/>
                <w:sz w:val="24"/>
                <w:szCs w:val="24"/>
              </w:rPr>
              <w:t>Повторить технику безопасности на занятиях лёгкой атлетикой и подвижными играми.</w:t>
            </w:r>
          </w:p>
          <w:p>
            <w:pPr>
              <w:widowControl w:val="0"/>
              <w:numPr>
                <w:ilvl w:val="0"/>
                <w:numId w:val="25"/>
              </w:numPr>
              <w:shd w:val="clear" w:color="auto" w:fill="FFFFFF"/>
              <w:tabs>
                <w:tab w:val="left" w:pos="197"/>
              </w:tabs>
              <w:autoSpaceDE w:val="0"/>
              <w:autoSpaceDN w:val="0"/>
              <w:adjustRightInd w:val="0"/>
              <w:spacing w:after="0" w:line="240" w:lineRule="auto"/>
              <w:ind w:right="154"/>
              <w:rPr>
                <w:rFonts w:ascii="Times New Roman" w:hAnsi="Times New Roman" w:cs="Times New Roman"/>
                <w:color w:val="585858" w:themeColor="text1" w:themeTint="A6"/>
                <w:spacing w:val="-3"/>
                <w:sz w:val="24"/>
                <w:szCs w:val="24"/>
              </w:rPr>
            </w:pPr>
            <w:r>
              <w:rPr>
                <w:rFonts w:ascii="Times New Roman" w:hAnsi="Times New Roman" w:cs="Times New Roman"/>
                <w:color w:val="585858" w:themeColor="text1" w:themeTint="A6"/>
                <w:sz w:val="24"/>
                <w:szCs w:val="24"/>
              </w:rPr>
              <w:t>Повторить бег с изменением направления.</w:t>
            </w:r>
          </w:p>
          <w:p>
            <w:pPr>
              <w:widowControl w:val="0"/>
              <w:numPr>
                <w:ilvl w:val="0"/>
                <w:numId w:val="25"/>
              </w:numPr>
              <w:shd w:val="clear" w:color="auto" w:fill="FFFFFF"/>
              <w:tabs>
                <w:tab w:val="left" w:pos="197"/>
              </w:tabs>
              <w:autoSpaceDE w:val="0"/>
              <w:autoSpaceDN w:val="0"/>
              <w:adjustRightInd w:val="0"/>
              <w:spacing w:after="0" w:line="240" w:lineRule="auto"/>
              <w:ind w:right="182"/>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Повторить подвижную игру «Вызов номеров».</w:t>
            </w:r>
          </w:p>
          <w:p>
            <w:pPr>
              <w:widowControl w:val="0"/>
              <w:shd w:val="clear" w:color="auto" w:fill="FFFFFF"/>
              <w:tabs>
                <w:tab w:val="left" w:pos="197"/>
              </w:tabs>
              <w:autoSpaceDE w:val="0"/>
              <w:autoSpaceDN w:val="0"/>
              <w:adjustRightInd w:val="0"/>
              <w:spacing w:before="14" w:after="0"/>
              <w:rPr>
                <w:rFonts w:ascii="Times New Roman" w:hAnsi="Times New Roman" w:cs="Times New Roman"/>
                <w:color w:val="585858" w:themeColor="text1" w:themeTint="A6"/>
                <w:sz w:val="24"/>
                <w:szCs w:val="24"/>
              </w:rPr>
            </w:pPr>
          </w:p>
        </w:tc>
        <w:tc>
          <w:tcPr>
            <w:tcW w:w="4909" w:type="dxa"/>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Знать </w:t>
            </w:r>
            <w:r>
              <w:rPr>
                <w:rFonts w:ascii="Times New Roman" w:hAnsi="Times New Roman" w:cs="Times New Roman"/>
                <w:color w:val="585858" w:themeColor="text1" w:themeTint="A6"/>
                <w:sz w:val="24"/>
                <w:szCs w:val="24"/>
              </w:rPr>
              <w:t xml:space="preserve">технику безопасности на занятиях лёгкой атлетикой и подвижными играми. </w:t>
            </w:r>
            <w:r>
              <w:rPr>
                <w:rFonts w:ascii="Times New Roman" w:hAnsi="Times New Roman" w:cs="Times New Roman"/>
                <w:i/>
                <w:iCs/>
                <w:color w:val="585858" w:themeColor="text1" w:themeTint="A6"/>
                <w:sz w:val="24"/>
                <w:szCs w:val="24"/>
              </w:rPr>
              <w:t xml:space="preserve">Излагать </w:t>
            </w:r>
            <w:r>
              <w:rPr>
                <w:rFonts w:ascii="Times New Roman" w:hAnsi="Times New Roman" w:cs="Times New Roman"/>
                <w:color w:val="585858" w:themeColor="text1" w:themeTint="A6"/>
                <w:sz w:val="24"/>
                <w:szCs w:val="24"/>
              </w:rPr>
              <w:t>правила и условия проведения игры «Вызов номеров».</w:t>
            </w:r>
          </w:p>
          <w:p>
            <w:pPr>
              <w:shd w:val="clear" w:color="auto" w:fill="FFFFFF"/>
              <w:spacing w:after="0"/>
              <w:rPr>
                <w:rFonts w:ascii="Times New Roman" w:hAnsi="Times New Roman" w:cs="Times New Roman"/>
                <w:i/>
                <w:iCs/>
                <w:color w:val="585858" w:themeColor="text1" w:themeTint="A6"/>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70</w:t>
            </w:r>
          </w:p>
        </w:tc>
        <w:tc>
          <w:tcPr>
            <w:tcW w:w="993" w:type="dxa"/>
            <w:gridSpan w:val="2"/>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04.03</w:t>
            </w:r>
          </w:p>
        </w:tc>
        <w:tc>
          <w:tcPr>
            <w:tcW w:w="1093" w:type="dxa"/>
            <w:gridSpan w:val="3"/>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01.03</w:t>
            </w:r>
          </w:p>
        </w:tc>
        <w:tc>
          <w:tcPr>
            <w:tcW w:w="2309" w:type="dxa"/>
          </w:tcPr>
          <w:p>
            <w:pPr>
              <w:shd w:val="clear" w:color="auto" w:fill="FFFFFF"/>
              <w:spacing w:after="0"/>
              <w:rPr>
                <w:rFonts w:ascii="Times New Roman" w:hAnsi="Times New Roman" w:cs="Times New Roman"/>
                <w:color w:val="585858" w:themeColor="text1" w:themeTint="A6"/>
                <w:sz w:val="24"/>
                <w:szCs w:val="24"/>
              </w:rPr>
            </w:pPr>
          </w:p>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Измерение длины и массы тела, показателей физических качеств</w:t>
            </w:r>
          </w:p>
        </w:tc>
        <w:tc>
          <w:tcPr>
            <w:tcW w:w="4830" w:type="dxa"/>
          </w:tcPr>
          <w:p>
            <w:pPr>
              <w:shd w:val="clear" w:color="auto" w:fill="FFFFFF"/>
              <w:spacing w:before="72"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 Познакомить с измерением длины и массы тела, показателей физических качеств.</w:t>
            </w:r>
          </w:p>
          <w:p>
            <w:pPr>
              <w:shd w:val="clear" w:color="auto" w:fill="FFFFFF"/>
              <w:tabs>
                <w:tab w:val="left" w:pos="259"/>
              </w:tabs>
              <w:spacing w:after="0"/>
              <w:ind w:right="24"/>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 Повторить бег в различном темпе под</w:t>
            </w:r>
            <w:r>
              <w:rPr>
                <w:rFonts w:ascii="Times New Roman" w:hAnsi="Times New Roman" w:cs="Times New Roman"/>
                <w:color w:val="585858" w:themeColor="text1" w:themeTint="A6"/>
                <w:sz w:val="24"/>
                <w:szCs w:val="24"/>
              </w:rPr>
              <w:br w:type="textWrapping"/>
            </w:r>
            <w:r>
              <w:rPr>
                <w:rFonts w:ascii="Times New Roman" w:hAnsi="Times New Roman" w:cs="Times New Roman"/>
                <w:color w:val="585858" w:themeColor="text1" w:themeTint="A6"/>
                <w:sz w:val="24"/>
                <w:szCs w:val="24"/>
              </w:rPr>
              <w:t>звуковые сигналы.</w:t>
            </w:r>
          </w:p>
          <w:p>
            <w:pPr>
              <w:shd w:val="clear" w:color="auto" w:fill="FFFFFF"/>
              <w:spacing w:before="72"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pacing w:val="-4"/>
                <w:sz w:val="24"/>
                <w:szCs w:val="24"/>
              </w:rPr>
              <w:t>3.</w:t>
            </w:r>
            <w:r>
              <w:rPr>
                <w:rFonts w:ascii="Times New Roman" w:hAnsi="Times New Roman" w:cs="Times New Roman"/>
                <w:color w:val="585858" w:themeColor="text1" w:themeTint="A6"/>
                <w:sz w:val="24"/>
                <w:szCs w:val="24"/>
              </w:rPr>
              <w:t xml:space="preserve"> Подвижная игра «Волк во рву».</w:t>
            </w:r>
          </w:p>
        </w:tc>
        <w:tc>
          <w:tcPr>
            <w:tcW w:w="4909" w:type="dxa"/>
          </w:tcPr>
          <w:p>
            <w:pPr>
              <w:shd w:val="clear" w:color="auto" w:fill="FFFFFF"/>
              <w:spacing w:after="0"/>
              <w:ind w:right="82"/>
              <w:rPr>
                <w:rFonts w:ascii="Times New Roman" w:hAnsi="Times New Roman" w:cs="Times New Roman"/>
                <w:color w:val="585858" w:themeColor="text1" w:themeTint="A6"/>
                <w:sz w:val="24"/>
                <w:szCs w:val="24"/>
              </w:rPr>
            </w:pPr>
            <w:r>
              <w:rPr>
                <w:rFonts w:ascii="Times New Roman" w:hAnsi="Times New Roman" w:cs="Times New Roman"/>
                <w:i/>
                <w:color w:val="585858" w:themeColor="text1" w:themeTint="A6"/>
                <w:sz w:val="24"/>
                <w:szCs w:val="24"/>
              </w:rPr>
              <w:t>Измерять длину и массу тела, п</w:t>
            </w:r>
            <w:r>
              <w:rPr>
                <w:rFonts w:ascii="Times New Roman" w:hAnsi="Times New Roman" w:cs="Times New Roman"/>
                <w:color w:val="585858" w:themeColor="text1" w:themeTint="A6"/>
                <w:sz w:val="24"/>
                <w:szCs w:val="24"/>
              </w:rPr>
              <w:t>оказатели физических качеств.</w:t>
            </w:r>
            <w:r>
              <w:rPr>
                <w:rFonts w:ascii="Times New Roman" w:hAnsi="Times New Roman" w:cs="Times New Roman"/>
                <w:i/>
                <w:iCs/>
                <w:color w:val="585858" w:themeColor="text1" w:themeTint="A6"/>
                <w:sz w:val="24"/>
                <w:szCs w:val="24"/>
              </w:rPr>
              <w:t xml:space="preserve"> Осваивать </w:t>
            </w:r>
            <w:r>
              <w:rPr>
                <w:rFonts w:ascii="Times New Roman" w:hAnsi="Times New Roman" w:cs="Times New Roman"/>
                <w:color w:val="585858" w:themeColor="text1" w:themeTint="A6"/>
                <w:sz w:val="24"/>
                <w:szCs w:val="24"/>
              </w:rPr>
              <w:t>универсальные уме</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ния в самостоятельной организации и проведении подвижных игр.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71</w:t>
            </w:r>
          </w:p>
        </w:tc>
        <w:tc>
          <w:tcPr>
            <w:tcW w:w="993" w:type="dxa"/>
            <w:gridSpan w:val="2"/>
          </w:tcPr>
          <w:p>
            <w:pPr>
              <w:shd w:val="clear" w:color="auto" w:fill="FFFFFF"/>
              <w:spacing w:before="19"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07.03</w:t>
            </w:r>
          </w:p>
        </w:tc>
        <w:tc>
          <w:tcPr>
            <w:tcW w:w="1093" w:type="dxa"/>
            <w:gridSpan w:val="3"/>
          </w:tcPr>
          <w:p>
            <w:pPr>
              <w:shd w:val="clear" w:color="auto" w:fill="FFFFFF"/>
              <w:spacing w:before="19"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04.03</w:t>
            </w:r>
          </w:p>
        </w:tc>
        <w:tc>
          <w:tcPr>
            <w:tcW w:w="2309" w:type="dxa"/>
          </w:tcPr>
          <w:p>
            <w:pPr>
              <w:shd w:val="clear" w:color="auto" w:fill="FFFFFF"/>
              <w:spacing w:before="19" w:after="0"/>
              <w:rPr>
                <w:rFonts w:ascii="Times New Roman" w:hAnsi="Times New Roman" w:cs="Times New Roman"/>
                <w:color w:val="585858" w:themeColor="text1" w:themeTint="A6"/>
                <w:sz w:val="24"/>
                <w:szCs w:val="24"/>
              </w:rPr>
            </w:pPr>
          </w:p>
          <w:p>
            <w:pPr>
              <w:shd w:val="clear" w:color="auto" w:fill="FFFFFF"/>
              <w:spacing w:before="19"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Бросок мяча одной рукой от плеча.</w:t>
            </w:r>
          </w:p>
        </w:tc>
        <w:tc>
          <w:tcPr>
            <w:tcW w:w="4830" w:type="dxa"/>
          </w:tcPr>
          <w:p>
            <w:pPr>
              <w:widowControl w:val="0"/>
              <w:shd w:val="clear" w:color="auto" w:fill="FFFFFF"/>
              <w:tabs>
                <w:tab w:val="left" w:pos="197"/>
              </w:tabs>
              <w:autoSpaceDE w:val="0"/>
              <w:autoSpaceDN w:val="0"/>
              <w:adjustRightInd w:val="0"/>
              <w:spacing w:before="14"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 Повторить бросок мяча одной рукой от плеча.</w:t>
            </w:r>
          </w:p>
          <w:p>
            <w:pPr>
              <w:widowControl w:val="0"/>
              <w:shd w:val="clear" w:color="auto" w:fill="FFFFFF"/>
              <w:tabs>
                <w:tab w:val="left" w:pos="197"/>
              </w:tabs>
              <w:autoSpaceDE w:val="0"/>
              <w:autoSpaceDN w:val="0"/>
              <w:adjustRightInd w:val="0"/>
              <w:spacing w:before="14"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 Повторить подвижную игру «Перестрелка».</w:t>
            </w:r>
          </w:p>
          <w:p>
            <w:pPr>
              <w:widowControl w:val="0"/>
              <w:shd w:val="clear" w:color="auto" w:fill="FFFFFF"/>
              <w:tabs>
                <w:tab w:val="left" w:pos="197"/>
              </w:tabs>
              <w:autoSpaceDE w:val="0"/>
              <w:autoSpaceDN w:val="0"/>
              <w:adjustRightInd w:val="0"/>
              <w:spacing w:before="14"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3. Повторить передачу и ловлю волейбольного мяча.</w:t>
            </w:r>
          </w:p>
        </w:tc>
        <w:tc>
          <w:tcPr>
            <w:tcW w:w="4909" w:type="dxa"/>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i/>
                <w:color w:val="585858" w:themeColor="text1" w:themeTint="A6"/>
                <w:sz w:val="24"/>
                <w:szCs w:val="24"/>
              </w:rPr>
              <w:t>Применять</w:t>
            </w:r>
            <w:r>
              <w:rPr>
                <w:rFonts w:ascii="Times New Roman" w:hAnsi="Times New Roman" w:cs="Times New Roman"/>
                <w:color w:val="585858" w:themeColor="text1" w:themeTint="A6"/>
                <w:sz w:val="24"/>
                <w:szCs w:val="24"/>
              </w:rPr>
              <w:t xml:space="preserve"> бросок мяча одной рукой от плеча в игре «Перестрелка».</w:t>
            </w:r>
          </w:p>
          <w:p>
            <w:pPr>
              <w:shd w:val="clear" w:color="auto" w:fill="FFFFFF"/>
              <w:spacing w:after="0"/>
              <w:rPr>
                <w:rFonts w:ascii="Times New Roman" w:hAnsi="Times New Roman" w:cs="Times New Roman"/>
                <w:i/>
                <w:iCs/>
                <w:color w:val="585858" w:themeColor="text1" w:themeTint="A6"/>
                <w:sz w:val="24"/>
                <w:szCs w:val="24"/>
              </w:rPr>
            </w:pPr>
            <w:r>
              <w:rPr>
                <w:rFonts w:ascii="Times New Roman" w:hAnsi="Times New Roman" w:cs="Times New Roman"/>
                <w:i/>
                <w:iCs/>
                <w:color w:val="585858" w:themeColor="text1" w:themeTint="A6"/>
                <w:sz w:val="24"/>
                <w:szCs w:val="24"/>
              </w:rPr>
              <w:t xml:space="preserve"> Проявлять </w:t>
            </w:r>
            <w:r>
              <w:rPr>
                <w:rFonts w:ascii="Times New Roman" w:hAnsi="Times New Roman" w:cs="Times New Roman"/>
                <w:color w:val="585858" w:themeColor="text1" w:themeTint="A6"/>
                <w:sz w:val="24"/>
                <w:szCs w:val="24"/>
              </w:rPr>
              <w:t>качества быстроты и координации в  игре.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72</w:t>
            </w:r>
          </w:p>
        </w:tc>
        <w:tc>
          <w:tcPr>
            <w:tcW w:w="993" w:type="dxa"/>
            <w:gridSpan w:val="2"/>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08.03</w:t>
            </w:r>
          </w:p>
        </w:tc>
        <w:tc>
          <w:tcPr>
            <w:tcW w:w="1093" w:type="dxa"/>
            <w:gridSpan w:val="3"/>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07.03</w:t>
            </w:r>
          </w:p>
        </w:tc>
        <w:tc>
          <w:tcPr>
            <w:tcW w:w="2309" w:type="dxa"/>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Передача и ловля волейбольного мяча в парах.</w:t>
            </w:r>
          </w:p>
        </w:tc>
        <w:tc>
          <w:tcPr>
            <w:tcW w:w="4830" w:type="dxa"/>
          </w:tcPr>
          <w:p>
            <w:pPr>
              <w:shd w:val="clear" w:color="auto" w:fill="FFFFFF"/>
              <w:tabs>
                <w:tab w:val="left" w:pos="269"/>
              </w:tabs>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1.Повторить передачу мяча двумя руками от груди.</w:t>
            </w:r>
          </w:p>
          <w:p>
            <w:pPr>
              <w:shd w:val="clear" w:color="auto" w:fill="FFFFFF"/>
              <w:tabs>
                <w:tab w:val="left" w:pos="269"/>
              </w:tabs>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 Подвижная игра «Передал-садись».</w:t>
            </w:r>
          </w:p>
        </w:tc>
        <w:tc>
          <w:tcPr>
            <w:tcW w:w="4909" w:type="dxa"/>
          </w:tcPr>
          <w:p>
            <w:pPr>
              <w:shd w:val="clear" w:color="auto" w:fill="FFFFFF"/>
              <w:spacing w:after="0"/>
              <w:ind w:right="82"/>
              <w:rPr>
                <w:rFonts w:ascii="Times New Roman" w:hAnsi="Times New Roman" w:cs="Times New Roman"/>
                <w:color w:val="585858" w:themeColor="text1" w:themeTint="A6"/>
                <w:sz w:val="24"/>
                <w:szCs w:val="24"/>
              </w:rPr>
            </w:pPr>
            <w:r>
              <w:rPr>
                <w:rFonts w:ascii="Times New Roman" w:hAnsi="Times New Roman" w:cs="Times New Roman"/>
                <w:i/>
                <w:color w:val="585858" w:themeColor="text1" w:themeTint="A6"/>
                <w:sz w:val="24"/>
                <w:szCs w:val="24"/>
              </w:rPr>
              <w:t>Применять</w:t>
            </w:r>
            <w:r>
              <w:rPr>
                <w:rFonts w:ascii="Times New Roman" w:hAnsi="Times New Roman" w:cs="Times New Roman"/>
                <w:color w:val="585858" w:themeColor="text1" w:themeTint="A6"/>
                <w:sz w:val="24"/>
                <w:szCs w:val="24"/>
              </w:rPr>
              <w:t xml:space="preserve"> передачу в игре «Передал-садись».</w:t>
            </w:r>
          </w:p>
          <w:p>
            <w:pPr>
              <w:shd w:val="clear" w:color="auto" w:fill="FFFFFF"/>
              <w:spacing w:after="0"/>
              <w:ind w:right="82"/>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Проявлять </w:t>
            </w:r>
            <w:r>
              <w:rPr>
                <w:rFonts w:ascii="Times New Roman" w:hAnsi="Times New Roman" w:cs="Times New Roman"/>
                <w:color w:val="585858" w:themeColor="text1" w:themeTint="A6"/>
                <w:sz w:val="24"/>
                <w:szCs w:val="24"/>
              </w:rPr>
              <w:t xml:space="preserve"> быстроту при выполнении передачи.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73</w:t>
            </w:r>
          </w:p>
        </w:tc>
        <w:tc>
          <w:tcPr>
            <w:tcW w:w="993" w:type="dxa"/>
            <w:gridSpan w:val="2"/>
          </w:tcPr>
          <w:p>
            <w:pPr>
              <w:shd w:val="clear" w:color="auto" w:fill="FFFFFF"/>
              <w:spacing w:before="19"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11.03</w:t>
            </w:r>
          </w:p>
        </w:tc>
        <w:tc>
          <w:tcPr>
            <w:tcW w:w="1093" w:type="dxa"/>
            <w:gridSpan w:val="3"/>
          </w:tcPr>
          <w:p>
            <w:pPr>
              <w:shd w:val="clear" w:color="auto" w:fill="FFFFFF"/>
              <w:spacing w:before="19"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11.03</w:t>
            </w:r>
          </w:p>
        </w:tc>
        <w:tc>
          <w:tcPr>
            <w:tcW w:w="2309" w:type="dxa"/>
          </w:tcPr>
          <w:p>
            <w:pPr>
              <w:shd w:val="clear" w:color="auto" w:fill="FFFFFF"/>
              <w:spacing w:before="19" w:after="0"/>
              <w:rPr>
                <w:rFonts w:ascii="Times New Roman" w:hAnsi="Times New Roman" w:cs="Times New Roman"/>
                <w:color w:val="585858" w:themeColor="text1" w:themeTint="A6"/>
                <w:sz w:val="24"/>
                <w:szCs w:val="24"/>
              </w:rPr>
            </w:pPr>
          </w:p>
          <w:p>
            <w:pPr>
              <w:shd w:val="clear" w:color="auto" w:fill="FFFFFF"/>
              <w:spacing w:before="19"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Бросок мяча одной рукой от плеча.</w:t>
            </w:r>
          </w:p>
        </w:tc>
        <w:tc>
          <w:tcPr>
            <w:tcW w:w="4830" w:type="dxa"/>
          </w:tcPr>
          <w:p>
            <w:pPr>
              <w:widowControl w:val="0"/>
              <w:shd w:val="clear" w:color="auto" w:fill="FFFFFF"/>
              <w:tabs>
                <w:tab w:val="left" w:pos="197"/>
              </w:tabs>
              <w:autoSpaceDE w:val="0"/>
              <w:autoSpaceDN w:val="0"/>
              <w:adjustRightInd w:val="0"/>
              <w:spacing w:before="14"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1.Повторить бросок мяча одной рукой от плеча.</w:t>
            </w:r>
          </w:p>
          <w:p>
            <w:pPr>
              <w:widowControl w:val="0"/>
              <w:shd w:val="clear" w:color="auto" w:fill="FFFFFF"/>
              <w:tabs>
                <w:tab w:val="left" w:pos="197"/>
              </w:tabs>
              <w:autoSpaceDE w:val="0"/>
              <w:autoSpaceDN w:val="0"/>
              <w:adjustRightInd w:val="0"/>
              <w:spacing w:before="14"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 Подвижная игра «Перестрелка».</w:t>
            </w:r>
          </w:p>
          <w:p>
            <w:pPr>
              <w:widowControl w:val="0"/>
              <w:shd w:val="clear" w:color="auto" w:fill="FFFFFF"/>
              <w:tabs>
                <w:tab w:val="left" w:pos="197"/>
              </w:tabs>
              <w:autoSpaceDE w:val="0"/>
              <w:autoSpaceDN w:val="0"/>
              <w:adjustRightInd w:val="0"/>
              <w:spacing w:before="14"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3. Повторить передачу и ловлю волейбольного мяча.</w:t>
            </w:r>
          </w:p>
        </w:tc>
        <w:tc>
          <w:tcPr>
            <w:tcW w:w="4909" w:type="dxa"/>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i/>
                <w:color w:val="585858" w:themeColor="text1" w:themeTint="A6"/>
                <w:sz w:val="24"/>
                <w:szCs w:val="24"/>
              </w:rPr>
              <w:t>Применять</w:t>
            </w:r>
            <w:r>
              <w:rPr>
                <w:rFonts w:ascii="Times New Roman" w:hAnsi="Times New Roman" w:cs="Times New Roman"/>
                <w:color w:val="585858" w:themeColor="text1" w:themeTint="A6"/>
                <w:sz w:val="24"/>
                <w:szCs w:val="24"/>
              </w:rPr>
              <w:t xml:space="preserve"> бросок мяча одной рукой от плеча в игре «Перестрелка».</w:t>
            </w:r>
          </w:p>
          <w:p>
            <w:pPr>
              <w:shd w:val="clear" w:color="auto" w:fill="FFFFFF"/>
              <w:spacing w:after="0"/>
              <w:rPr>
                <w:rFonts w:ascii="Times New Roman" w:hAnsi="Times New Roman" w:cs="Times New Roman"/>
                <w:i/>
                <w:iCs/>
                <w:color w:val="585858" w:themeColor="text1" w:themeTint="A6"/>
                <w:sz w:val="24"/>
                <w:szCs w:val="24"/>
              </w:rPr>
            </w:pPr>
            <w:r>
              <w:rPr>
                <w:rFonts w:ascii="Times New Roman" w:hAnsi="Times New Roman" w:cs="Times New Roman"/>
                <w:i/>
                <w:iCs/>
                <w:color w:val="585858" w:themeColor="text1" w:themeTint="A6"/>
                <w:sz w:val="24"/>
                <w:szCs w:val="24"/>
              </w:rPr>
              <w:t xml:space="preserve"> Проявлять </w:t>
            </w:r>
            <w:r>
              <w:rPr>
                <w:rFonts w:ascii="Times New Roman" w:hAnsi="Times New Roman" w:cs="Times New Roman"/>
                <w:color w:val="585858" w:themeColor="text1" w:themeTint="A6"/>
                <w:sz w:val="24"/>
                <w:szCs w:val="24"/>
              </w:rPr>
              <w:t>качества быстроты и координации в  игре.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74</w:t>
            </w:r>
          </w:p>
        </w:tc>
        <w:tc>
          <w:tcPr>
            <w:tcW w:w="993" w:type="dxa"/>
            <w:gridSpan w:val="2"/>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14.03</w:t>
            </w:r>
          </w:p>
        </w:tc>
        <w:tc>
          <w:tcPr>
            <w:tcW w:w="1093" w:type="dxa"/>
            <w:gridSpan w:val="3"/>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14.03</w:t>
            </w:r>
          </w:p>
        </w:tc>
        <w:tc>
          <w:tcPr>
            <w:tcW w:w="2309" w:type="dxa"/>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Передача и ловля волейбольного мяча в парах.</w:t>
            </w:r>
          </w:p>
        </w:tc>
        <w:tc>
          <w:tcPr>
            <w:tcW w:w="4830" w:type="dxa"/>
          </w:tcPr>
          <w:p>
            <w:pPr>
              <w:shd w:val="clear" w:color="auto" w:fill="FFFFFF"/>
              <w:tabs>
                <w:tab w:val="left" w:pos="269"/>
              </w:tabs>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1.Повторить передачу мяча двумя руками от груди.</w:t>
            </w:r>
          </w:p>
          <w:p>
            <w:pPr>
              <w:shd w:val="clear" w:color="auto" w:fill="FFFFFF"/>
              <w:tabs>
                <w:tab w:val="left" w:pos="269"/>
              </w:tabs>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 Подвижная игра «Передал-садись».</w:t>
            </w:r>
          </w:p>
        </w:tc>
        <w:tc>
          <w:tcPr>
            <w:tcW w:w="4909" w:type="dxa"/>
          </w:tcPr>
          <w:p>
            <w:pPr>
              <w:shd w:val="clear" w:color="auto" w:fill="FFFFFF"/>
              <w:spacing w:after="0"/>
              <w:ind w:right="82"/>
              <w:rPr>
                <w:rFonts w:ascii="Times New Roman" w:hAnsi="Times New Roman" w:cs="Times New Roman"/>
                <w:color w:val="585858" w:themeColor="text1" w:themeTint="A6"/>
                <w:sz w:val="24"/>
                <w:szCs w:val="24"/>
              </w:rPr>
            </w:pPr>
            <w:r>
              <w:rPr>
                <w:rFonts w:ascii="Times New Roman" w:hAnsi="Times New Roman" w:cs="Times New Roman"/>
                <w:i/>
                <w:color w:val="585858" w:themeColor="text1" w:themeTint="A6"/>
                <w:sz w:val="24"/>
                <w:szCs w:val="24"/>
              </w:rPr>
              <w:t>Применять</w:t>
            </w:r>
            <w:r>
              <w:rPr>
                <w:rFonts w:ascii="Times New Roman" w:hAnsi="Times New Roman" w:cs="Times New Roman"/>
                <w:color w:val="585858" w:themeColor="text1" w:themeTint="A6"/>
                <w:sz w:val="24"/>
                <w:szCs w:val="24"/>
              </w:rPr>
              <w:t xml:space="preserve"> передачу в игре «Передал-садись».</w:t>
            </w:r>
          </w:p>
          <w:p>
            <w:pPr>
              <w:shd w:val="clear" w:color="auto" w:fill="FFFFFF"/>
              <w:spacing w:after="0"/>
              <w:ind w:right="82"/>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Проявлять </w:t>
            </w:r>
            <w:r>
              <w:rPr>
                <w:rFonts w:ascii="Times New Roman" w:hAnsi="Times New Roman" w:cs="Times New Roman"/>
                <w:color w:val="585858" w:themeColor="text1" w:themeTint="A6"/>
                <w:sz w:val="24"/>
                <w:szCs w:val="24"/>
              </w:rPr>
              <w:t xml:space="preserve"> быстроту при выполнении передачи.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75</w:t>
            </w:r>
          </w:p>
        </w:tc>
        <w:tc>
          <w:tcPr>
            <w:tcW w:w="993" w:type="dxa"/>
            <w:gridSpan w:val="2"/>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15.03</w:t>
            </w:r>
          </w:p>
        </w:tc>
        <w:tc>
          <w:tcPr>
            <w:tcW w:w="1093" w:type="dxa"/>
            <w:gridSpan w:val="3"/>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15.03</w:t>
            </w:r>
          </w:p>
        </w:tc>
        <w:tc>
          <w:tcPr>
            <w:tcW w:w="2309" w:type="dxa"/>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Передача и ловля волейбольного мяча в парах. Пров.раб.</w:t>
            </w:r>
          </w:p>
        </w:tc>
        <w:tc>
          <w:tcPr>
            <w:tcW w:w="4830" w:type="dxa"/>
          </w:tcPr>
          <w:p>
            <w:pPr>
              <w:shd w:val="clear" w:color="auto" w:fill="FFFFFF"/>
              <w:tabs>
                <w:tab w:val="left" w:pos="269"/>
              </w:tabs>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1.Повторить передачу мяча двумя руками от груди.</w:t>
            </w:r>
          </w:p>
          <w:p>
            <w:pPr>
              <w:shd w:val="clear" w:color="auto" w:fill="FFFFFF"/>
              <w:tabs>
                <w:tab w:val="left" w:pos="269"/>
              </w:tabs>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 Подвижная игра «Передал-садись».</w:t>
            </w:r>
          </w:p>
        </w:tc>
        <w:tc>
          <w:tcPr>
            <w:tcW w:w="4909" w:type="dxa"/>
          </w:tcPr>
          <w:p>
            <w:pPr>
              <w:shd w:val="clear" w:color="auto" w:fill="FFFFFF"/>
              <w:spacing w:after="0"/>
              <w:ind w:right="82"/>
              <w:rPr>
                <w:rFonts w:ascii="Times New Roman" w:hAnsi="Times New Roman" w:cs="Times New Roman"/>
                <w:color w:val="585858" w:themeColor="text1" w:themeTint="A6"/>
                <w:sz w:val="24"/>
                <w:szCs w:val="24"/>
              </w:rPr>
            </w:pPr>
            <w:r>
              <w:rPr>
                <w:rFonts w:ascii="Times New Roman" w:hAnsi="Times New Roman" w:cs="Times New Roman"/>
                <w:i/>
                <w:color w:val="585858" w:themeColor="text1" w:themeTint="A6"/>
                <w:sz w:val="24"/>
                <w:szCs w:val="24"/>
              </w:rPr>
              <w:t>Применять</w:t>
            </w:r>
            <w:r>
              <w:rPr>
                <w:rFonts w:ascii="Times New Roman" w:hAnsi="Times New Roman" w:cs="Times New Roman"/>
                <w:color w:val="585858" w:themeColor="text1" w:themeTint="A6"/>
                <w:sz w:val="24"/>
                <w:szCs w:val="24"/>
              </w:rPr>
              <w:t xml:space="preserve"> передачу в игре «Передал-садись».</w:t>
            </w:r>
          </w:p>
          <w:p>
            <w:pPr>
              <w:shd w:val="clear" w:color="auto" w:fill="FFFFFF"/>
              <w:spacing w:after="0"/>
              <w:ind w:right="82"/>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Проявлять </w:t>
            </w:r>
            <w:r>
              <w:rPr>
                <w:rFonts w:ascii="Times New Roman" w:hAnsi="Times New Roman" w:cs="Times New Roman"/>
                <w:color w:val="585858" w:themeColor="text1" w:themeTint="A6"/>
                <w:sz w:val="24"/>
                <w:szCs w:val="24"/>
              </w:rPr>
              <w:t xml:space="preserve"> быстроту при выполнении передачи.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76</w:t>
            </w:r>
          </w:p>
        </w:tc>
        <w:tc>
          <w:tcPr>
            <w:tcW w:w="993" w:type="dxa"/>
            <w:gridSpan w:val="2"/>
          </w:tcPr>
          <w:p>
            <w:pPr>
              <w:shd w:val="clear" w:color="auto" w:fill="FFFFFF"/>
              <w:spacing w:before="19"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 18.03</w:t>
            </w:r>
          </w:p>
        </w:tc>
        <w:tc>
          <w:tcPr>
            <w:tcW w:w="1093" w:type="dxa"/>
            <w:gridSpan w:val="3"/>
          </w:tcPr>
          <w:p>
            <w:pPr>
              <w:shd w:val="clear" w:color="auto" w:fill="FFFFFF"/>
              <w:spacing w:before="19"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18.03</w:t>
            </w:r>
          </w:p>
        </w:tc>
        <w:tc>
          <w:tcPr>
            <w:tcW w:w="2309" w:type="dxa"/>
          </w:tcPr>
          <w:p>
            <w:pPr>
              <w:shd w:val="clear" w:color="auto" w:fill="FFFFFF"/>
              <w:spacing w:before="19"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Бросок мяча одной </w:t>
            </w:r>
          </w:p>
          <w:p>
            <w:pPr>
              <w:shd w:val="clear" w:color="auto" w:fill="FFFFFF"/>
              <w:spacing w:before="19"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рукой от плеча.</w:t>
            </w:r>
          </w:p>
        </w:tc>
        <w:tc>
          <w:tcPr>
            <w:tcW w:w="4830" w:type="dxa"/>
          </w:tcPr>
          <w:p>
            <w:pPr>
              <w:widowControl w:val="0"/>
              <w:shd w:val="clear" w:color="auto" w:fill="FFFFFF"/>
              <w:tabs>
                <w:tab w:val="left" w:pos="197"/>
              </w:tabs>
              <w:autoSpaceDE w:val="0"/>
              <w:autoSpaceDN w:val="0"/>
              <w:adjustRightInd w:val="0"/>
              <w:spacing w:before="14"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1.Повторить бросок мяча одной рукой от плеча.</w:t>
            </w:r>
          </w:p>
          <w:p>
            <w:pPr>
              <w:widowControl w:val="0"/>
              <w:shd w:val="clear" w:color="auto" w:fill="FFFFFF"/>
              <w:tabs>
                <w:tab w:val="left" w:pos="197"/>
              </w:tabs>
              <w:autoSpaceDE w:val="0"/>
              <w:autoSpaceDN w:val="0"/>
              <w:adjustRightInd w:val="0"/>
              <w:spacing w:before="14"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 Подвижная игра «Перестрелка».</w:t>
            </w:r>
          </w:p>
          <w:p>
            <w:pPr>
              <w:widowControl w:val="0"/>
              <w:shd w:val="clear" w:color="auto" w:fill="FFFFFF"/>
              <w:tabs>
                <w:tab w:val="left" w:pos="197"/>
              </w:tabs>
              <w:autoSpaceDE w:val="0"/>
              <w:autoSpaceDN w:val="0"/>
              <w:adjustRightInd w:val="0"/>
              <w:spacing w:before="14"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3. Повторить передачу и ловлю волейбольного мяча.</w:t>
            </w:r>
          </w:p>
        </w:tc>
        <w:tc>
          <w:tcPr>
            <w:tcW w:w="4909" w:type="dxa"/>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i/>
                <w:color w:val="585858" w:themeColor="text1" w:themeTint="A6"/>
                <w:sz w:val="24"/>
                <w:szCs w:val="24"/>
              </w:rPr>
              <w:t>Применять</w:t>
            </w:r>
            <w:r>
              <w:rPr>
                <w:rFonts w:ascii="Times New Roman" w:hAnsi="Times New Roman" w:cs="Times New Roman"/>
                <w:color w:val="585858" w:themeColor="text1" w:themeTint="A6"/>
                <w:sz w:val="24"/>
                <w:szCs w:val="24"/>
              </w:rPr>
              <w:t xml:space="preserve"> бросок мяча одной рукой от плеча в игре «Перестрелка».</w:t>
            </w:r>
          </w:p>
          <w:p>
            <w:pPr>
              <w:shd w:val="clear" w:color="auto" w:fill="FFFFFF"/>
              <w:spacing w:after="0"/>
              <w:rPr>
                <w:rFonts w:ascii="Times New Roman" w:hAnsi="Times New Roman" w:cs="Times New Roman"/>
                <w:i/>
                <w:iCs/>
                <w:color w:val="585858" w:themeColor="text1" w:themeTint="A6"/>
                <w:sz w:val="24"/>
                <w:szCs w:val="24"/>
              </w:rPr>
            </w:pPr>
            <w:r>
              <w:rPr>
                <w:rFonts w:ascii="Times New Roman" w:hAnsi="Times New Roman" w:cs="Times New Roman"/>
                <w:i/>
                <w:iCs/>
                <w:color w:val="585858" w:themeColor="text1" w:themeTint="A6"/>
                <w:sz w:val="24"/>
                <w:szCs w:val="24"/>
              </w:rPr>
              <w:t xml:space="preserve"> Проявлять </w:t>
            </w:r>
            <w:r>
              <w:rPr>
                <w:rFonts w:ascii="Times New Roman" w:hAnsi="Times New Roman" w:cs="Times New Roman"/>
                <w:color w:val="585858" w:themeColor="text1" w:themeTint="A6"/>
                <w:sz w:val="24"/>
                <w:szCs w:val="24"/>
              </w:rPr>
              <w:t>качества быстроты и координации в  игре.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77</w:t>
            </w:r>
          </w:p>
        </w:tc>
        <w:tc>
          <w:tcPr>
            <w:tcW w:w="993" w:type="dxa"/>
            <w:gridSpan w:val="2"/>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21.03</w:t>
            </w:r>
          </w:p>
        </w:tc>
        <w:tc>
          <w:tcPr>
            <w:tcW w:w="1093" w:type="dxa"/>
            <w:gridSpan w:val="3"/>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21.03</w:t>
            </w:r>
          </w:p>
        </w:tc>
        <w:tc>
          <w:tcPr>
            <w:tcW w:w="2309" w:type="dxa"/>
          </w:tcPr>
          <w:p>
            <w:pPr>
              <w:shd w:val="clear" w:color="auto" w:fill="FFFFFF"/>
              <w:spacing w:after="0"/>
              <w:rPr>
                <w:rFonts w:ascii="Times New Roman" w:hAnsi="Times New Roman" w:cs="Times New Roman"/>
                <w:color w:val="585858" w:themeColor="text1" w:themeTint="A6"/>
                <w:sz w:val="24"/>
                <w:szCs w:val="24"/>
              </w:rPr>
            </w:pPr>
          </w:p>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Подвижные игры.</w:t>
            </w:r>
          </w:p>
        </w:tc>
        <w:tc>
          <w:tcPr>
            <w:tcW w:w="4830" w:type="dxa"/>
          </w:tcPr>
          <w:p>
            <w:pPr>
              <w:shd w:val="clear" w:color="auto" w:fill="FFFFFF"/>
              <w:tabs>
                <w:tab w:val="left" w:pos="269"/>
              </w:tabs>
              <w:spacing w:after="0"/>
              <w:ind w:right="43" w:firstLine="1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pacing w:val="-6"/>
                <w:sz w:val="24"/>
                <w:szCs w:val="24"/>
              </w:rPr>
              <w:t>1.</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Повторить подвижные игры по выбору учеников.</w:t>
            </w:r>
          </w:p>
          <w:p>
            <w:pPr>
              <w:shd w:val="clear" w:color="auto" w:fill="FFFFFF"/>
              <w:tabs>
                <w:tab w:val="left" w:pos="269"/>
              </w:tabs>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pacing w:val="-4"/>
                <w:sz w:val="24"/>
                <w:szCs w:val="24"/>
              </w:rPr>
              <w:t>2.</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Воспитывать взаимопомощь.</w:t>
            </w:r>
          </w:p>
        </w:tc>
        <w:tc>
          <w:tcPr>
            <w:tcW w:w="4909" w:type="dxa"/>
          </w:tcPr>
          <w:p>
            <w:pPr>
              <w:shd w:val="clear" w:color="auto" w:fill="FFFFFF"/>
              <w:spacing w:after="0"/>
              <w:ind w:right="82"/>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Общаться </w:t>
            </w:r>
            <w:r>
              <w:rPr>
                <w:rFonts w:ascii="Times New Roman" w:hAnsi="Times New Roman" w:cs="Times New Roman"/>
                <w:color w:val="585858" w:themeColor="text1" w:themeTint="A6"/>
                <w:sz w:val="24"/>
                <w:szCs w:val="24"/>
              </w:rPr>
              <w:t xml:space="preserve">и </w:t>
            </w:r>
            <w:r>
              <w:rPr>
                <w:rFonts w:ascii="Times New Roman" w:hAnsi="Times New Roman" w:cs="Times New Roman"/>
                <w:i/>
                <w:iCs/>
                <w:color w:val="585858" w:themeColor="text1" w:themeTint="A6"/>
                <w:sz w:val="24"/>
                <w:szCs w:val="24"/>
              </w:rPr>
              <w:t xml:space="preserve">взаимодействовать </w:t>
            </w:r>
            <w:r>
              <w:rPr>
                <w:rFonts w:ascii="Times New Roman" w:hAnsi="Times New Roman" w:cs="Times New Roman"/>
                <w:color w:val="585858" w:themeColor="text1" w:themeTint="A6"/>
                <w:sz w:val="24"/>
                <w:szCs w:val="24"/>
              </w:rPr>
              <w:t>в игровой деятельности.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78</w:t>
            </w:r>
          </w:p>
        </w:tc>
        <w:tc>
          <w:tcPr>
            <w:tcW w:w="993" w:type="dxa"/>
            <w:gridSpan w:val="2"/>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22. 03</w:t>
            </w:r>
          </w:p>
        </w:tc>
        <w:tc>
          <w:tcPr>
            <w:tcW w:w="1093" w:type="dxa"/>
            <w:gridSpan w:val="3"/>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22.03</w:t>
            </w:r>
          </w:p>
        </w:tc>
        <w:tc>
          <w:tcPr>
            <w:tcW w:w="2309" w:type="dxa"/>
          </w:tcPr>
          <w:p>
            <w:pPr>
              <w:shd w:val="clear" w:color="auto" w:fill="FFFFFF"/>
              <w:spacing w:after="0"/>
              <w:rPr>
                <w:rFonts w:ascii="Times New Roman" w:hAnsi="Times New Roman" w:cs="Times New Roman"/>
                <w:color w:val="585858" w:themeColor="text1" w:themeTint="A6"/>
                <w:sz w:val="24"/>
                <w:szCs w:val="24"/>
              </w:rPr>
            </w:pPr>
          </w:p>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Подвижные игры.</w:t>
            </w:r>
          </w:p>
        </w:tc>
        <w:tc>
          <w:tcPr>
            <w:tcW w:w="4830" w:type="dxa"/>
          </w:tcPr>
          <w:p>
            <w:pPr>
              <w:shd w:val="clear" w:color="auto" w:fill="FFFFFF"/>
              <w:tabs>
                <w:tab w:val="left" w:pos="269"/>
              </w:tabs>
              <w:spacing w:after="0"/>
              <w:ind w:right="43" w:firstLine="1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pacing w:val="-6"/>
                <w:sz w:val="24"/>
                <w:szCs w:val="24"/>
              </w:rPr>
              <w:t>1.</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Повторить подвижные игры по выбору учеников.</w:t>
            </w:r>
          </w:p>
          <w:p>
            <w:pPr>
              <w:shd w:val="clear" w:color="auto" w:fill="FFFFFF"/>
              <w:tabs>
                <w:tab w:val="left" w:pos="269"/>
              </w:tabs>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pacing w:val="-4"/>
                <w:sz w:val="24"/>
                <w:szCs w:val="24"/>
              </w:rPr>
              <w:t>2.</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Воспитывать взаимопомощь.</w:t>
            </w:r>
          </w:p>
        </w:tc>
        <w:tc>
          <w:tcPr>
            <w:tcW w:w="4909" w:type="dxa"/>
          </w:tcPr>
          <w:p>
            <w:pPr>
              <w:shd w:val="clear" w:color="auto" w:fill="FFFFFF"/>
              <w:spacing w:after="0"/>
              <w:ind w:right="82"/>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Общаться </w:t>
            </w:r>
            <w:r>
              <w:rPr>
                <w:rFonts w:ascii="Times New Roman" w:hAnsi="Times New Roman" w:cs="Times New Roman"/>
                <w:color w:val="585858" w:themeColor="text1" w:themeTint="A6"/>
                <w:sz w:val="24"/>
                <w:szCs w:val="24"/>
              </w:rPr>
              <w:t xml:space="preserve">и </w:t>
            </w:r>
            <w:r>
              <w:rPr>
                <w:rFonts w:ascii="Times New Roman" w:hAnsi="Times New Roman" w:cs="Times New Roman"/>
                <w:i/>
                <w:iCs/>
                <w:color w:val="585858" w:themeColor="text1" w:themeTint="A6"/>
                <w:sz w:val="24"/>
                <w:szCs w:val="24"/>
              </w:rPr>
              <w:t xml:space="preserve">взаимодействовать </w:t>
            </w:r>
            <w:r>
              <w:rPr>
                <w:rFonts w:ascii="Times New Roman" w:hAnsi="Times New Roman" w:cs="Times New Roman"/>
                <w:color w:val="585858" w:themeColor="text1" w:themeTint="A6"/>
                <w:sz w:val="24"/>
                <w:szCs w:val="24"/>
              </w:rPr>
              <w:t>в игровой деятельности.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79</w:t>
            </w:r>
          </w:p>
        </w:tc>
        <w:tc>
          <w:tcPr>
            <w:tcW w:w="993" w:type="dxa"/>
            <w:gridSpan w:val="2"/>
          </w:tcPr>
          <w:p>
            <w:pPr>
              <w:shd w:val="clear" w:color="auto" w:fill="FFFFFF"/>
              <w:spacing w:after="0"/>
              <w:ind w:right="125"/>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01.04</w:t>
            </w:r>
          </w:p>
        </w:tc>
        <w:tc>
          <w:tcPr>
            <w:tcW w:w="1093" w:type="dxa"/>
            <w:gridSpan w:val="3"/>
          </w:tcPr>
          <w:p>
            <w:pPr>
              <w:shd w:val="clear" w:color="auto" w:fill="FFFFFF"/>
              <w:spacing w:after="0"/>
              <w:ind w:right="125"/>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01.04</w:t>
            </w:r>
          </w:p>
        </w:tc>
        <w:tc>
          <w:tcPr>
            <w:tcW w:w="2309" w:type="dxa"/>
          </w:tcPr>
          <w:p>
            <w:pPr>
              <w:shd w:val="clear" w:color="auto" w:fill="FFFFFF"/>
              <w:spacing w:after="0"/>
              <w:ind w:right="125"/>
              <w:rPr>
                <w:rFonts w:ascii="Times New Roman" w:hAnsi="Times New Roman" w:cs="Times New Roman"/>
                <w:color w:val="585858" w:themeColor="text1" w:themeTint="A6"/>
                <w:sz w:val="24"/>
                <w:szCs w:val="24"/>
              </w:rPr>
            </w:pPr>
          </w:p>
          <w:p>
            <w:pPr>
              <w:shd w:val="clear" w:color="auto" w:fill="FFFFFF"/>
              <w:spacing w:after="0"/>
              <w:ind w:right="125"/>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Смыкание приставными шагами в шеренге.</w:t>
            </w:r>
          </w:p>
        </w:tc>
        <w:tc>
          <w:tcPr>
            <w:tcW w:w="4830" w:type="dxa"/>
          </w:tcPr>
          <w:p>
            <w:pPr>
              <w:shd w:val="clear" w:color="auto" w:fill="FFFFFF"/>
              <w:tabs>
                <w:tab w:val="left" w:pos="264"/>
              </w:tabs>
              <w:spacing w:after="0"/>
              <w:ind w:right="197" w:firstLine="1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pacing w:val="-8"/>
                <w:sz w:val="24"/>
                <w:szCs w:val="24"/>
              </w:rPr>
              <w:t>1.</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Повторить смыкание приставными</w:t>
            </w:r>
            <w:r>
              <w:rPr>
                <w:rFonts w:ascii="Times New Roman" w:hAnsi="Times New Roman" w:cs="Times New Roman"/>
                <w:color w:val="585858" w:themeColor="text1" w:themeTint="A6"/>
                <w:sz w:val="24"/>
                <w:szCs w:val="24"/>
              </w:rPr>
              <w:br w:type="textWrapping"/>
            </w:r>
            <w:r>
              <w:rPr>
                <w:rFonts w:ascii="Times New Roman" w:hAnsi="Times New Roman" w:cs="Times New Roman"/>
                <w:color w:val="585858" w:themeColor="text1" w:themeTint="A6"/>
                <w:sz w:val="24"/>
                <w:szCs w:val="24"/>
              </w:rPr>
              <w:t>шагами в шеренге.</w:t>
            </w:r>
          </w:p>
          <w:p>
            <w:pPr>
              <w:shd w:val="clear" w:color="auto" w:fill="FFFFFF"/>
              <w:tabs>
                <w:tab w:val="left" w:pos="264"/>
              </w:tabs>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pacing w:val="-4"/>
                <w:sz w:val="24"/>
                <w:szCs w:val="24"/>
              </w:rPr>
              <w:t>2.</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Повторить ходьбу противоходом.</w:t>
            </w:r>
          </w:p>
          <w:p>
            <w:pPr>
              <w:shd w:val="clear" w:color="auto" w:fill="FFFFFF"/>
              <w:tabs>
                <w:tab w:val="left" w:pos="264"/>
              </w:tabs>
              <w:spacing w:after="0"/>
              <w:ind w:right="197" w:firstLine="1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pacing w:val="-4"/>
                <w:sz w:val="24"/>
                <w:szCs w:val="24"/>
              </w:rPr>
              <w:t>3.</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Повторить подвижную игру «Воробьи, вороны».</w:t>
            </w:r>
          </w:p>
        </w:tc>
        <w:tc>
          <w:tcPr>
            <w:tcW w:w="4909" w:type="dxa"/>
          </w:tcPr>
          <w:p>
            <w:pPr>
              <w:shd w:val="clear" w:color="auto" w:fill="FFFFFF"/>
              <w:spacing w:after="0"/>
              <w:ind w:right="134" w:hanging="5"/>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Выполнять </w:t>
            </w:r>
            <w:r>
              <w:rPr>
                <w:rFonts w:ascii="Times New Roman" w:hAnsi="Times New Roman" w:cs="Times New Roman"/>
                <w:color w:val="585858" w:themeColor="text1" w:themeTint="A6"/>
                <w:sz w:val="24"/>
                <w:szCs w:val="24"/>
              </w:rPr>
              <w:t xml:space="preserve">ходьбу противоходом. </w:t>
            </w:r>
            <w:r>
              <w:rPr>
                <w:rFonts w:ascii="Times New Roman" w:hAnsi="Times New Roman" w:cs="Times New Roman"/>
                <w:i/>
                <w:iCs/>
                <w:color w:val="585858" w:themeColor="text1" w:themeTint="A6"/>
                <w:sz w:val="24"/>
                <w:szCs w:val="24"/>
              </w:rPr>
              <w:t xml:space="preserve">Осваивать </w:t>
            </w:r>
            <w:r>
              <w:rPr>
                <w:rFonts w:ascii="Times New Roman" w:hAnsi="Times New Roman" w:cs="Times New Roman"/>
                <w:color w:val="585858" w:themeColor="text1" w:themeTint="A6"/>
                <w:sz w:val="24"/>
                <w:szCs w:val="24"/>
              </w:rPr>
              <w:t>умения управлять эмоциями в процессе учебной и игровой деятельности.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80</w:t>
            </w:r>
          </w:p>
        </w:tc>
        <w:tc>
          <w:tcPr>
            <w:tcW w:w="993" w:type="dxa"/>
            <w:gridSpan w:val="2"/>
          </w:tcPr>
          <w:p>
            <w:pPr>
              <w:shd w:val="clear" w:color="auto" w:fill="FFFFFF"/>
              <w:spacing w:after="0"/>
              <w:ind w:right="38"/>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 04.04</w:t>
            </w:r>
          </w:p>
        </w:tc>
        <w:tc>
          <w:tcPr>
            <w:tcW w:w="1093" w:type="dxa"/>
            <w:gridSpan w:val="3"/>
          </w:tcPr>
          <w:p>
            <w:pPr>
              <w:shd w:val="clear" w:color="auto" w:fill="FFFFFF"/>
              <w:spacing w:after="0"/>
              <w:ind w:right="38"/>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04.04</w:t>
            </w:r>
          </w:p>
        </w:tc>
        <w:tc>
          <w:tcPr>
            <w:tcW w:w="2309" w:type="dxa"/>
          </w:tcPr>
          <w:p>
            <w:pPr>
              <w:shd w:val="clear" w:color="auto" w:fill="FFFFFF"/>
              <w:spacing w:after="0"/>
              <w:ind w:right="38"/>
              <w:rPr>
                <w:rFonts w:ascii="Times New Roman" w:hAnsi="Times New Roman" w:cs="Times New Roman"/>
                <w:color w:val="585858" w:themeColor="text1" w:themeTint="A6"/>
                <w:sz w:val="24"/>
                <w:szCs w:val="24"/>
              </w:rPr>
            </w:pPr>
          </w:p>
          <w:p>
            <w:pPr>
              <w:shd w:val="clear" w:color="auto" w:fill="FFFFFF"/>
              <w:spacing w:after="0"/>
              <w:ind w:right="38"/>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Прыжок в длину способом «согнув ноги».</w:t>
            </w:r>
          </w:p>
        </w:tc>
        <w:tc>
          <w:tcPr>
            <w:tcW w:w="4830" w:type="dxa"/>
          </w:tcPr>
          <w:p>
            <w:pPr>
              <w:shd w:val="clear" w:color="auto" w:fill="FFFFFF"/>
              <w:tabs>
                <w:tab w:val="left" w:pos="264"/>
              </w:tabs>
              <w:spacing w:after="0"/>
              <w:ind w:right="77"/>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pacing w:val="-6"/>
                <w:sz w:val="24"/>
                <w:szCs w:val="24"/>
              </w:rPr>
              <w:t>1.</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Обучить прыжку в длину способом</w:t>
            </w:r>
            <w:r>
              <w:rPr>
                <w:rFonts w:ascii="Times New Roman" w:hAnsi="Times New Roman" w:cs="Times New Roman"/>
                <w:color w:val="585858" w:themeColor="text1" w:themeTint="A6"/>
                <w:sz w:val="24"/>
                <w:szCs w:val="24"/>
              </w:rPr>
              <w:br w:type="textWrapping"/>
            </w:r>
            <w:r>
              <w:rPr>
                <w:rFonts w:ascii="Times New Roman" w:hAnsi="Times New Roman" w:cs="Times New Roman"/>
                <w:color w:val="585858" w:themeColor="text1" w:themeTint="A6"/>
                <w:sz w:val="24"/>
                <w:szCs w:val="24"/>
              </w:rPr>
              <w:t>«согнув ноги».</w:t>
            </w:r>
          </w:p>
          <w:p>
            <w:pPr>
              <w:shd w:val="clear" w:color="auto" w:fill="FFFFFF"/>
              <w:tabs>
                <w:tab w:val="left" w:pos="264"/>
              </w:tabs>
              <w:spacing w:after="0"/>
              <w:ind w:right="77" w:firstLine="1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pacing w:val="-4"/>
                <w:sz w:val="24"/>
                <w:szCs w:val="24"/>
              </w:rPr>
              <w:t>2.</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Разучить комплекс упражнений, направленный на развитие координации</w:t>
            </w:r>
            <w:r>
              <w:rPr>
                <w:rFonts w:ascii="Times New Roman" w:hAnsi="Times New Roman" w:cs="Times New Roman"/>
                <w:color w:val="585858" w:themeColor="text1" w:themeTint="A6"/>
                <w:sz w:val="24"/>
                <w:szCs w:val="24"/>
              </w:rPr>
              <w:br w:type="textWrapping"/>
            </w:r>
            <w:r>
              <w:rPr>
                <w:rFonts w:ascii="Times New Roman" w:hAnsi="Times New Roman" w:cs="Times New Roman"/>
                <w:color w:val="585858" w:themeColor="text1" w:themeTint="A6"/>
                <w:sz w:val="24"/>
                <w:szCs w:val="24"/>
              </w:rPr>
              <w:t>движений.</w:t>
            </w:r>
          </w:p>
          <w:p>
            <w:pPr>
              <w:shd w:val="clear" w:color="auto" w:fill="FFFFFF"/>
              <w:tabs>
                <w:tab w:val="left" w:pos="264"/>
              </w:tabs>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pacing w:val="-4"/>
                <w:sz w:val="24"/>
                <w:szCs w:val="24"/>
              </w:rPr>
              <w:t>3.</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Подвижная игра «Мышеловка».</w:t>
            </w:r>
          </w:p>
        </w:tc>
        <w:tc>
          <w:tcPr>
            <w:tcW w:w="4909" w:type="dxa"/>
          </w:tcPr>
          <w:p>
            <w:pPr>
              <w:shd w:val="clear" w:color="auto" w:fill="FFFFFF"/>
              <w:spacing w:after="0"/>
              <w:ind w:right="43"/>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Осваивать </w:t>
            </w:r>
            <w:r>
              <w:rPr>
                <w:rFonts w:ascii="Times New Roman" w:hAnsi="Times New Roman" w:cs="Times New Roman"/>
                <w:color w:val="585858" w:themeColor="text1" w:themeTint="A6"/>
                <w:sz w:val="24"/>
                <w:szCs w:val="24"/>
              </w:rPr>
              <w:t xml:space="preserve">технику прыжка в длину способом «согнув ноги». </w:t>
            </w:r>
            <w:r>
              <w:rPr>
                <w:rFonts w:ascii="Times New Roman" w:hAnsi="Times New Roman" w:cs="Times New Roman"/>
                <w:i/>
                <w:iCs/>
                <w:color w:val="585858" w:themeColor="text1" w:themeTint="A6"/>
                <w:sz w:val="24"/>
                <w:szCs w:val="24"/>
              </w:rPr>
              <w:t xml:space="preserve">Моделировать </w:t>
            </w:r>
            <w:r>
              <w:rPr>
                <w:rFonts w:ascii="Times New Roman" w:hAnsi="Times New Roman" w:cs="Times New Roman"/>
                <w:color w:val="585858" w:themeColor="text1" w:themeTint="A6"/>
                <w:sz w:val="24"/>
                <w:szCs w:val="24"/>
              </w:rPr>
              <w:t>комплекс упражнений на развитие координации.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81</w:t>
            </w:r>
          </w:p>
        </w:tc>
        <w:tc>
          <w:tcPr>
            <w:tcW w:w="993" w:type="dxa"/>
            <w:gridSpan w:val="2"/>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05.04</w:t>
            </w:r>
          </w:p>
        </w:tc>
        <w:tc>
          <w:tcPr>
            <w:tcW w:w="1093" w:type="dxa"/>
            <w:gridSpan w:val="3"/>
          </w:tcPr>
          <w:p>
            <w:pPr>
              <w:shd w:val="clear" w:color="auto" w:fill="FFFFFF"/>
              <w:spacing w:after="0"/>
              <w:ind w:right="38"/>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05.04</w:t>
            </w:r>
          </w:p>
        </w:tc>
        <w:tc>
          <w:tcPr>
            <w:tcW w:w="2309" w:type="dxa"/>
          </w:tcPr>
          <w:p>
            <w:pPr>
              <w:shd w:val="clear" w:color="auto" w:fill="FFFFFF"/>
              <w:spacing w:after="0"/>
              <w:ind w:right="38"/>
              <w:rPr>
                <w:rFonts w:ascii="Times New Roman" w:hAnsi="Times New Roman" w:cs="Times New Roman"/>
                <w:color w:val="585858" w:themeColor="text1" w:themeTint="A6"/>
                <w:sz w:val="24"/>
                <w:szCs w:val="24"/>
              </w:rPr>
            </w:pPr>
          </w:p>
          <w:p>
            <w:pPr>
              <w:shd w:val="clear" w:color="auto" w:fill="FFFFFF"/>
              <w:spacing w:after="0"/>
              <w:ind w:right="38"/>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Прыжок в длину способом «согнув ноги».</w:t>
            </w:r>
          </w:p>
        </w:tc>
        <w:tc>
          <w:tcPr>
            <w:tcW w:w="4830" w:type="dxa"/>
          </w:tcPr>
          <w:p>
            <w:pPr>
              <w:shd w:val="clear" w:color="auto" w:fill="FFFFFF"/>
              <w:tabs>
                <w:tab w:val="left" w:pos="264"/>
              </w:tabs>
              <w:spacing w:after="0"/>
              <w:ind w:right="77"/>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pacing w:val="-6"/>
                <w:sz w:val="24"/>
                <w:szCs w:val="24"/>
              </w:rPr>
              <w:t>1.</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Обучить прыжку в длину способом</w:t>
            </w:r>
            <w:r>
              <w:rPr>
                <w:rFonts w:ascii="Times New Roman" w:hAnsi="Times New Roman" w:cs="Times New Roman"/>
                <w:color w:val="585858" w:themeColor="text1" w:themeTint="A6"/>
                <w:sz w:val="24"/>
                <w:szCs w:val="24"/>
              </w:rPr>
              <w:br w:type="textWrapping"/>
            </w:r>
            <w:r>
              <w:rPr>
                <w:rFonts w:ascii="Times New Roman" w:hAnsi="Times New Roman" w:cs="Times New Roman"/>
                <w:color w:val="585858" w:themeColor="text1" w:themeTint="A6"/>
                <w:sz w:val="24"/>
                <w:szCs w:val="24"/>
              </w:rPr>
              <w:t>«согнув ноги».</w:t>
            </w:r>
          </w:p>
          <w:p>
            <w:pPr>
              <w:shd w:val="clear" w:color="auto" w:fill="FFFFFF"/>
              <w:tabs>
                <w:tab w:val="left" w:pos="264"/>
              </w:tabs>
              <w:spacing w:after="0"/>
              <w:ind w:right="77" w:firstLine="1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pacing w:val="-4"/>
                <w:sz w:val="24"/>
                <w:szCs w:val="24"/>
              </w:rPr>
              <w:t>2.</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Разучить комплекс упражнений, направленный на развитие координации</w:t>
            </w:r>
            <w:r>
              <w:rPr>
                <w:rFonts w:ascii="Times New Roman" w:hAnsi="Times New Roman" w:cs="Times New Roman"/>
                <w:color w:val="585858" w:themeColor="text1" w:themeTint="A6"/>
                <w:sz w:val="24"/>
                <w:szCs w:val="24"/>
              </w:rPr>
              <w:br w:type="textWrapping"/>
            </w:r>
            <w:r>
              <w:rPr>
                <w:rFonts w:ascii="Times New Roman" w:hAnsi="Times New Roman" w:cs="Times New Roman"/>
                <w:color w:val="585858" w:themeColor="text1" w:themeTint="A6"/>
                <w:sz w:val="24"/>
                <w:szCs w:val="24"/>
              </w:rPr>
              <w:t>движений.</w:t>
            </w:r>
          </w:p>
          <w:p>
            <w:pPr>
              <w:shd w:val="clear" w:color="auto" w:fill="FFFFFF"/>
              <w:tabs>
                <w:tab w:val="left" w:pos="264"/>
              </w:tabs>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pacing w:val="-4"/>
                <w:sz w:val="24"/>
                <w:szCs w:val="24"/>
              </w:rPr>
              <w:t>3.</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Подвижная игра «Мышеловка».</w:t>
            </w:r>
          </w:p>
        </w:tc>
        <w:tc>
          <w:tcPr>
            <w:tcW w:w="4909" w:type="dxa"/>
          </w:tcPr>
          <w:p>
            <w:pPr>
              <w:shd w:val="clear" w:color="auto" w:fill="FFFFFF"/>
              <w:spacing w:after="0"/>
              <w:ind w:right="43"/>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Осваивать </w:t>
            </w:r>
            <w:r>
              <w:rPr>
                <w:rFonts w:ascii="Times New Roman" w:hAnsi="Times New Roman" w:cs="Times New Roman"/>
                <w:color w:val="585858" w:themeColor="text1" w:themeTint="A6"/>
                <w:sz w:val="24"/>
                <w:szCs w:val="24"/>
              </w:rPr>
              <w:t xml:space="preserve">технику прыжка в длину способом «согнув ноги». </w:t>
            </w:r>
            <w:r>
              <w:rPr>
                <w:rFonts w:ascii="Times New Roman" w:hAnsi="Times New Roman" w:cs="Times New Roman"/>
                <w:i/>
                <w:iCs/>
                <w:color w:val="585858" w:themeColor="text1" w:themeTint="A6"/>
                <w:sz w:val="24"/>
                <w:szCs w:val="24"/>
              </w:rPr>
              <w:t xml:space="preserve">Моделировать </w:t>
            </w:r>
            <w:r>
              <w:rPr>
                <w:rFonts w:ascii="Times New Roman" w:hAnsi="Times New Roman" w:cs="Times New Roman"/>
                <w:color w:val="585858" w:themeColor="text1" w:themeTint="A6"/>
                <w:sz w:val="24"/>
                <w:szCs w:val="24"/>
              </w:rPr>
              <w:t>комплекс упражнений на развитие координации.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82</w:t>
            </w:r>
          </w:p>
        </w:tc>
        <w:tc>
          <w:tcPr>
            <w:tcW w:w="993" w:type="dxa"/>
            <w:gridSpan w:val="2"/>
          </w:tcPr>
          <w:p>
            <w:pPr>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08.04</w:t>
            </w:r>
          </w:p>
        </w:tc>
        <w:tc>
          <w:tcPr>
            <w:tcW w:w="1093" w:type="dxa"/>
            <w:gridSpan w:val="3"/>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08.04</w:t>
            </w:r>
          </w:p>
        </w:tc>
        <w:tc>
          <w:tcPr>
            <w:tcW w:w="2309" w:type="dxa"/>
          </w:tcPr>
          <w:p>
            <w:pPr>
              <w:shd w:val="clear" w:color="auto" w:fill="FFFFFF"/>
              <w:spacing w:after="0"/>
              <w:rPr>
                <w:rFonts w:ascii="Times New Roman" w:hAnsi="Times New Roman" w:cs="Times New Roman"/>
                <w:color w:val="585858" w:themeColor="text1" w:themeTint="A6"/>
                <w:sz w:val="24"/>
                <w:szCs w:val="24"/>
              </w:rPr>
            </w:pPr>
          </w:p>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Прыжки с высоты.</w:t>
            </w:r>
          </w:p>
        </w:tc>
        <w:tc>
          <w:tcPr>
            <w:tcW w:w="4830" w:type="dxa"/>
          </w:tcPr>
          <w:p>
            <w:pPr>
              <w:shd w:val="clear" w:color="auto" w:fill="FFFFFF"/>
              <w:tabs>
                <w:tab w:val="left" w:pos="264"/>
              </w:tabs>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pacing w:val="-6"/>
                <w:sz w:val="24"/>
                <w:szCs w:val="24"/>
              </w:rPr>
              <w:t>1.</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Повторить прыжок в длину способом «согнув ноги».</w:t>
            </w:r>
          </w:p>
          <w:p>
            <w:pPr>
              <w:shd w:val="clear" w:color="auto" w:fill="FFFFFF"/>
              <w:tabs>
                <w:tab w:val="left" w:pos="264"/>
              </w:tabs>
              <w:spacing w:after="0"/>
              <w:ind w:firstLine="1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pacing w:val="-4"/>
                <w:sz w:val="24"/>
                <w:szCs w:val="24"/>
              </w:rPr>
              <w:t>2.</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Обучить спрыгиванию с препятствия высотой до 60 см.</w:t>
            </w:r>
          </w:p>
          <w:p>
            <w:pPr>
              <w:shd w:val="clear" w:color="auto" w:fill="FFFFFF"/>
              <w:tabs>
                <w:tab w:val="left" w:pos="264"/>
              </w:tabs>
              <w:spacing w:after="0"/>
              <w:ind w:firstLine="5"/>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pacing w:val="-1"/>
                <w:sz w:val="24"/>
                <w:szCs w:val="24"/>
              </w:rPr>
              <w:t>3.</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Повторить комплекс упражнений, направленный на развитие координации движений.</w:t>
            </w:r>
          </w:p>
        </w:tc>
        <w:tc>
          <w:tcPr>
            <w:tcW w:w="4909" w:type="dxa"/>
          </w:tcPr>
          <w:p>
            <w:pPr>
              <w:shd w:val="clear" w:color="auto" w:fill="FFFFFF"/>
              <w:spacing w:after="0"/>
              <w:ind w:right="115" w:hanging="5"/>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Выявлять </w:t>
            </w:r>
            <w:r>
              <w:rPr>
                <w:rFonts w:ascii="Times New Roman" w:hAnsi="Times New Roman" w:cs="Times New Roman"/>
                <w:color w:val="585858" w:themeColor="text1" w:themeTint="A6"/>
                <w:sz w:val="24"/>
                <w:szCs w:val="24"/>
              </w:rPr>
              <w:t xml:space="preserve">типичные ошибки в прыжке в длину способом «согнув ноги». </w:t>
            </w:r>
            <w:r>
              <w:rPr>
                <w:rFonts w:ascii="Times New Roman" w:hAnsi="Times New Roman" w:cs="Times New Roman"/>
                <w:i/>
                <w:iCs/>
                <w:color w:val="585858" w:themeColor="text1" w:themeTint="A6"/>
                <w:sz w:val="24"/>
                <w:szCs w:val="24"/>
              </w:rPr>
              <w:t xml:space="preserve">Осваивать </w:t>
            </w:r>
            <w:r>
              <w:rPr>
                <w:rFonts w:ascii="Times New Roman" w:hAnsi="Times New Roman" w:cs="Times New Roman"/>
                <w:color w:val="585858" w:themeColor="text1" w:themeTint="A6"/>
                <w:sz w:val="24"/>
                <w:szCs w:val="24"/>
              </w:rPr>
              <w:t>технику спрыгивания с препятствия.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83</w:t>
            </w:r>
          </w:p>
        </w:tc>
        <w:tc>
          <w:tcPr>
            <w:tcW w:w="993" w:type="dxa"/>
            <w:gridSpan w:val="2"/>
          </w:tcPr>
          <w:p>
            <w:pPr>
              <w:shd w:val="clear" w:color="auto" w:fill="FFFFFF"/>
              <w:spacing w:before="19"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11.04</w:t>
            </w:r>
          </w:p>
        </w:tc>
        <w:tc>
          <w:tcPr>
            <w:tcW w:w="1093" w:type="dxa"/>
            <w:gridSpan w:val="3"/>
          </w:tcPr>
          <w:p>
            <w:pPr>
              <w:shd w:val="clear" w:color="auto" w:fill="FFFFFF"/>
              <w:spacing w:after="0"/>
              <w:ind w:right="331"/>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11.04</w:t>
            </w:r>
          </w:p>
        </w:tc>
        <w:tc>
          <w:tcPr>
            <w:tcW w:w="2309" w:type="dxa"/>
          </w:tcPr>
          <w:p>
            <w:pPr>
              <w:shd w:val="clear" w:color="auto" w:fill="FFFFFF"/>
              <w:spacing w:after="0"/>
              <w:ind w:right="331"/>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Совершенствование прыжка в длину способом «согнув ноги».</w:t>
            </w:r>
          </w:p>
        </w:tc>
        <w:tc>
          <w:tcPr>
            <w:tcW w:w="4830" w:type="dxa"/>
          </w:tcPr>
          <w:p>
            <w:pPr>
              <w:shd w:val="clear" w:color="auto" w:fill="FFFFFF"/>
              <w:spacing w:after="0"/>
              <w:ind w:right="312" w:firstLine="1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 Повторить спрыгивание с препятствия высотой 60 см.</w:t>
            </w:r>
          </w:p>
          <w:p>
            <w:pPr>
              <w:shd w:val="clear" w:color="auto" w:fill="FFFFFF"/>
              <w:spacing w:after="0"/>
              <w:ind w:right="312" w:firstLine="1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 Совершенствовать прыжок в длину способом «согнув ноги».</w:t>
            </w:r>
          </w:p>
          <w:p>
            <w:pPr>
              <w:shd w:val="clear" w:color="auto" w:fill="FFFFFF"/>
              <w:spacing w:after="0"/>
              <w:ind w:right="312" w:firstLine="1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3. Повторить подвижную игру «Передал-садись».</w:t>
            </w:r>
          </w:p>
        </w:tc>
        <w:tc>
          <w:tcPr>
            <w:tcW w:w="4909" w:type="dxa"/>
          </w:tcPr>
          <w:p>
            <w:pPr>
              <w:shd w:val="clear" w:color="auto" w:fill="FFFFFF"/>
              <w:spacing w:after="0"/>
              <w:ind w:right="139" w:hanging="10"/>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Проявлять </w:t>
            </w:r>
            <w:r>
              <w:rPr>
                <w:rFonts w:ascii="Times New Roman" w:hAnsi="Times New Roman" w:cs="Times New Roman"/>
                <w:color w:val="585858" w:themeColor="text1" w:themeTint="A6"/>
                <w:sz w:val="24"/>
                <w:szCs w:val="24"/>
              </w:rPr>
              <w:t>прыгучесть при выполнении прыжков.</w:t>
            </w:r>
          </w:p>
          <w:p>
            <w:pPr>
              <w:shd w:val="clear" w:color="auto" w:fill="FFFFFF"/>
              <w:spacing w:after="0"/>
              <w:ind w:right="139" w:hanging="10"/>
              <w:rPr>
                <w:rFonts w:ascii="Times New Roman" w:hAnsi="Times New Roman" w:cs="Times New Roman"/>
                <w:color w:val="585858" w:themeColor="text1" w:themeTint="A6"/>
                <w:sz w:val="24"/>
                <w:szCs w:val="24"/>
              </w:rPr>
            </w:pPr>
            <w:r>
              <w:rPr>
                <w:rFonts w:ascii="Times New Roman" w:hAnsi="Times New Roman" w:cs="Times New Roman"/>
                <w:i/>
                <w:color w:val="585858" w:themeColor="text1" w:themeTint="A6"/>
                <w:sz w:val="24"/>
                <w:szCs w:val="24"/>
              </w:rPr>
              <w:t>Осваивать</w:t>
            </w:r>
            <w:r>
              <w:rPr>
                <w:rFonts w:ascii="Times New Roman" w:hAnsi="Times New Roman" w:cs="Times New Roman"/>
                <w:color w:val="585858" w:themeColor="text1" w:themeTint="A6"/>
                <w:sz w:val="24"/>
                <w:szCs w:val="24"/>
              </w:rPr>
              <w:t xml:space="preserve"> технику прыжковых упражнений.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84</w:t>
            </w:r>
          </w:p>
        </w:tc>
        <w:tc>
          <w:tcPr>
            <w:tcW w:w="993" w:type="dxa"/>
            <w:gridSpan w:val="2"/>
          </w:tcPr>
          <w:p>
            <w:pPr>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12.04</w:t>
            </w:r>
          </w:p>
        </w:tc>
        <w:tc>
          <w:tcPr>
            <w:tcW w:w="1093" w:type="dxa"/>
            <w:gridSpan w:val="3"/>
          </w:tcPr>
          <w:p>
            <w:pPr>
              <w:shd w:val="clear" w:color="auto" w:fill="FFFFFF"/>
              <w:spacing w:before="19"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12.04</w:t>
            </w:r>
          </w:p>
        </w:tc>
        <w:tc>
          <w:tcPr>
            <w:tcW w:w="2309" w:type="dxa"/>
          </w:tcPr>
          <w:p>
            <w:pPr>
              <w:shd w:val="clear" w:color="auto" w:fill="FFFFFF"/>
              <w:spacing w:before="19" w:after="0"/>
              <w:rPr>
                <w:rFonts w:ascii="Times New Roman" w:hAnsi="Times New Roman" w:cs="Times New Roman"/>
                <w:color w:val="585858" w:themeColor="text1" w:themeTint="A6"/>
                <w:sz w:val="24"/>
                <w:szCs w:val="24"/>
              </w:rPr>
            </w:pPr>
          </w:p>
          <w:p>
            <w:pPr>
              <w:shd w:val="clear" w:color="auto" w:fill="FFFFFF"/>
              <w:spacing w:before="19"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Метание малого мяча на дальность.</w:t>
            </w:r>
          </w:p>
        </w:tc>
        <w:tc>
          <w:tcPr>
            <w:tcW w:w="4830" w:type="dxa"/>
          </w:tcPr>
          <w:p>
            <w:pPr>
              <w:widowControl w:val="0"/>
              <w:shd w:val="clear" w:color="auto" w:fill="FFFFFF"/>
              <w:tabs>
                <w:tab w:val="left" w:pos="197"/>
              </w:tabs>
              <w:autoSpaceDE w:val="0"/>
              <w:autoSpaceDN w:val="0"/>
              <w:adjustRightInd w:val="0"/>
              <w:spacing w:before="14"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 Повторить метание малого мяча на дальность.</w:t>
            </w:r>
          </w:p>
          <w:p>
            <w:pPr>
              <w:widowControl w:val="0"/>
              <w:shd w:val="clear" w:color="auto" w:fill="FFFFFF"/>
              <w:tabs>
                <w:tab w:val="left" w:pos="197"/>
              </w:tabs>
              <w:autoSpaceDE w:val="0"/>
              <w:autoSpaceDN w:val="0"/>
              <w:adjustRightInd w:val="0"/>
              <w:spacing w:before="14"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 Повторить метание малого мяча на заданное растояние.</w:t>
            </w:r>
          </w:p>
          <w:p>
            <w:pPr>
              <w:widowControl w:val="0"/>
              <w:shd w:val="clear" w:color="auto" w:fill="FFFFFF"/>
              <w:tabs>
                <w:tab w:val="left" w:pos="197"/>
              </w:tabs>
              <w:autoSpaceDE w:val="0"/>
              <w:autoSpaceDN w:val="0"/>
              <w:adjustRightInd w:val="0"/>
              <w:spacing w:before="14"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3. Подвижная игра «Третий лишний».</w:t>
            </w:r>
          </w:p>
        </w:tc>
        <w:tc>
          <w:tcPr>
            <w:tcW w:w="4909" w:type="dxa"/>
          </w:tcPr>
          <w:p>
            <w:pPr>
              <w:shd w:val="clear" w:color="auto" w:fill="FFFFFF"/>
              <w:spacing w:after="0"/>
              <w:rPr>
                <w:rFonts w:ascii="Times New Roman" w:hAnsi="Times New Roman" w:cs="Times New Roman"/>
                <w:iCs/>
                <w:color w:val="585858" w:themeColor="text1" w:themeTint="A6"/>
                <w:sz w:val="24"/>
                <w:szCs w:val="24"/>
              </w:rPr>
            </w:pPr>
            <w:r>
              <w:rPr>
                <w:rFonts w:ascii="Times New Roman" w:hAnsi="Times New Roman" w:cs="Times New Roman"/>
                <w:i/>
                <w:iCs/>
                <w:color w:val="585858" w:themeColor="text1" w:themeTint="A6"/>
                <w:sz w:val="24"/>
                <w:szCs w:val="24"/>
              </w:rPr>
              <w:t xml:space="preserve">Выявлять </w:t>
            </w:r>
            <w:r>
              <w:rPr>
                <w:rFonts w:ascii="Times New Roman" w:hAnsi="Times New Roman" w:cs="Times New Roman"/>
                <w:iCs/>
                <w:color w:val="585858" w:themeColor="text1" w:themeTint="A6"/>
                <w:sz w:val="24"/>
                <w:szCs w:val="24"/>
              </w:rPr>
              <w:t>типичные ошибки в технике метания малого мяча.</w:t>
            </w:r>
            <w:r>
              <w:rPr>
                <w:rFonts w:ascii="Times New Roman" w:hAnsi="Times New Roman" w:cs="Times New Roman"/>
                <w:i/>
                <w:iCs/>
                <w:color w:val="585858" w:themeColor="text1" w:themeTint="A6"/>
                <w:sz w:val="24"/>
                <w:szCs w:val="24"/>
              </w:rPr>
              <w:t>Соблюдать</w:t>
            </w:r>
            <w:r>
              <w:rPr>
                <w:rFonts w:ascii="Times New Roman" w:hAnsi="Times New Roman" w:cs="Times New Roman"/>
                <w:iCs/>
                <w:color w:val="585858" w:themeColor="text1" w:themeTint="A6"/>
                <w:sz w:val="24"/>
                <w:szCs w:val="24"/>
              </w:rPr>
              <w:t xml:space="preserve"> правила техники безопасности при метании малого мяча.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85</w:t>
            </w:r>
          </w:p>
        </w:tc>
        <w:tc>
          <w:tcPr>
            <w:tcW w:w="993" w:type="dxa"/>
            <w:gridSpan w:val="2"/>
          </w:tcPr>
          <w:p>
            <w:pPr>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15.04</w:t>
            </w:r>
          </w:p>
        </w:tc>
        <w:tc>
          <w:tcPr>
            <w:tcW w:w="1093" w:type="dxa"/>
            <w:gridSpan w:val="3"/>
          </w:tcPr>
          <w:p>
            <w:pPr>
              <w:shd w:val="clear" w:color="auto" w:fill="FFFFFF"/>
              <w:spacing w:after="0"/>
              <w:ind w:right="206"/>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15.04</w:t>
            </w:r>
          </w:p>
        </w:tc>
        <w:tc>
          <w:tcPr>
            <w:tcW w:w="2309" w:type="dxa"/>
          </w:tcPr>
          <w:p>
            <w:pPr>
              <w:shd w:val="clear" w:color="auto" w:fill="FFFFFF"/>
              <w:spacing w:after="0"/>
              <w:ind w:right="206"/>
              <w:rPr>
                <w:rFonts w:ascii="Times New Roman" w:hAnsi="Times New Roman" w:cs="Times New Roman"/>
                <w:color w:val="585858" w:themeColor="text1" w:themeTint="A6"/>
                <w:sz w:val="24"/>
                <w:szCs w:val="24"/>
              </w:rPr>
            </w:pPr>
          </w:p>
          <w:p>
            <w:pPr>
              <w:shd w:val="clear" w:color="auto" w:fill="FFFFFF"/>
              <w:spacing w:after="0"/>
              <w:ind w:right="206"/>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Броски набивного мяча (1 кг) из-за головы на дальность.</w:t>
            </w:r>
          </w:p>
        </w:tc>
        <w:tc>
          <w:tcPr>
            <w:tcW w:w="4830" w:type="dxa"/>
          </w:tcPr>
          <w:p>
            <w:pPr>
              <w:shd w:val="clear" w:color="auto" w:fill="FFFFFF"/>
              <w:tabs>
                <w:tab w:val="left" w:pos="264"/>
              </w:tabs>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 Разучить броски набивного мяча (1 кг) из-за головы на дальность.</w:t>
            </w:r>
          </w:p>
          <w:p>
            <w:pPr>
              <w:shd w:val="clear" w:color="auto" w:fill="FFFFFF"/>
              <w:tabs>
                <w:tab w:val="left" w:pos="264"/>
              </w:tabs>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 Повторить подвижную игру «Передал-садись».</w:t>
            </w:r>
          </w:p>
          <w:p>
            <w:pPr>
              <w:shd w:val="clear" w:color="auto" w:fill="FFFFFF"/>
              <w:tabs>
                <w:tab w:val="left" w:pos="264"/>
              </w:tabs>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3. Развивать силу.</w:t>
            </w:r>
          </w:p>
        </w:tc>
        <w:tc>
          <w:tcPr>
            <w:tcW w:w="4909" w:type="dxa"/>
          </w:tcPr>
          <w:p>
            <w:pPr>
              <w:shd w:val="clear" w:color="auto" w:fill="FFFFFF"/>
              <w:spacing w:after="0"/>
              <w:ind w:right="163" w:hanging="5"/>
              <w:rPr>
                <w:rFonts w:ascii="Times New Roman" w:hAnsi="Times New Roman" w:cs="Times New Roman"/>
                <w:color w:val="585858" w:themeColor="text1" w:themeTint="A6"/>
                <w:sz w:val="24"/>
                <w:szCs w:val="24"/>
              </w:rPr>
            </w:pPr>
            <w:r>
              <w:rPr>
                <w:rFonts w:ascii="Times New Roman" w:hAnsi="Times New Roman" w:cs="Times New Roman"/>
                <w:i/>
                <w:color w:val="585858" w:themeColor="text1" w:themeTint="A6"/>
                <w:sz w:val="24"/>
                <w:szCs w:val="24"/>
              </w:rPr>
              <w:t xml:space="preserve">Осваивать </w:t>
            </w:r>
            <w:r>
              <w:rPr>
                <w:rFonts w:ascii="Times New Roman" w:hAnsi="Times New Roman" w:cs="Times New Roman"/>
                <w:color w:val="585858" w:themeColor="text1" w:themeTint="A6"/>
                <w:sz w:val="24"/>
                <w:szCs w:val="24"/>
              </w:rPr>
              <w:t xml:space="preserve">технику бросков набивного мяча (1 кг) из-за головы на дальность. </w:t>
            </w:r>
            <w:r>
              <w:rPr>
                <w:rFonts w:ascii="Times New Roman" w:hAnsi="Times New Roman" w:cs="Times New Roman"/>
                <w:i/>
                <w:color w:val="585858" w:themeColor="text1" w:themeTint="A6"/>
                <w:sz w:val="24"/>
                <w:szCs w:val="24"/>
              </w:rPr>
              <w:t>Проявлять</w:t>
            </w:r>
            <w:r>
              <w:rPr>
                <w:rFonts w:ascii="Times New Roman" w:hAnsi="Times New Roman" w:cs="Times New Roman"/>
                <w:color w:val="585858" w:themeColor="text1" w:themeTint="A6"/>
                <w:sz w:val="24"/>
                <w:szCs w:val="24"/>
              </w:rPr>
              <w:t xml:space="preserve"> качество силы при бросках набивного мяча.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86</w:t>
            </w:r>
          </w:p>
        </w:tc>
        <w:tc>
          <w:tcPr>
            <w:tcW w:w="993" w:type="dxa"/>
            <w:gridSpan w:val="2"/>
          </w:tcPr>
          <w:p>
            <w:pPr>
              <w:shd w:val="clear" w:color="auto" w:fill="FFFFFF"/>
              <w:spacing w:after="0"/>
              <w:rPr>
                <w:rFonts w:ascii="Times New Roman" w:hAnsi="Times New Roman" w:cs="Times New Roman"/>
                <w:color w:val="585858" w:themeColor="text1" w:themeTint="A6"/>
                <w:spacing w:val="-3"/>
                <w:sz w:val="24"/>
                <w:szCs w:val="24"/>
              </w:rPr>
            </w:pPr>
            <w:r>
              <w:rPr>
                <w:rFonts w:ascii="Times New Roman" w:hAnsi="Times New Roman" w:cs="Times New Roman"/>
                <w:color w:val="585858" w:themeColor="text1" w:themeTint="A6"/>
                <w:spacing w:val="-3"/>
                <w:sz w:val="24"/>
                <w:szCs w:val="24"/>
              </w:rPr>
              <w:t>18.04</w:t>
            </w:r>
          </w:p>
        </w:tc>
        <w:tc>
          <w:tcPr>
            <w:tcW w:w="1093" w:type="dxa"/>
            <w:gridSpan w:val="3"/>
          </w:tcPr>
          <w:p>
            <w:pPr>
              <w:shd w:val="clear" w:color="auto" w:fill="FFFFFF"/>
              <w:spacing w:after="0"/>
              <w:ind w:right="206"/>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 18.04</w:t>
            </w:r>
          </w:p>
        </w:tc>
        <w:tc>
          <w:tcPr>
            <w:tcW w:w="2309" w:type="dxa"/>
          </w:tcPr>
          <w:p>
            <w:pPr>
              <w:shd w:val="clear" w:color="auto" w:fill="FFFFFF"/>
              <w:spacing w:after="0"/>
              <w:ind w:right="206"/>
              <w:rPr>
                <w:rFonts w:ascii="Times New Roman" w:hAnsi="Times New Roman" w:cs="Times New Roman"/>
                <w:color w:val="585858" w:themeColor="text1" w:themeTint="A6"/>
                <w:sz w:val="24"/>
                <w:szCs w:val="24"/>
              </w:rPr>
            </w:pPr>
          </w:p>
          <w:p>
            <w:pPr>
              <w:shd w:val="clear" w:color="auto" w:fill="FFFFFF"/>
              <w:spacing w:after="0"/>
              <w:ind w:right="206"/>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Броски набивного мяча (1 кг) снизу вперёд-вверх.</w:t>
            </w:r>
          </w:p>
        </w:tc>
        <w:tc>
          <w:tcPr>
            <w:tcW w:w="4830" w:type="dxa"/>
          </w:tcPr>
          <w:p>
            <w:pPr>
              <w:shd w:val="clear" w:color="auto" w:fill="FFFFFF"/>
              <w:tabs>
                <w:tab w:val="left" w:pos="264"/>
              </w:tabs>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 Повторить броски набивного мяча (1 кг) из-за головы на дальность.</w:t>
            </w:r>
          </w:p>
          <w:p>
            <w:pPr>
              <w:shd w:val="clear" w:color="auto" w:fill="FFFFFF"/>
              <w:tabs>
                <w:tab w:val="left" w:pos="264"/>
              </w:tabs>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 Разучить броски набивного мяча (1 кг) снизу вперёд-вверх.</w:t>
            </w:r>
          </w:p>
          <w:p>
            <w:pPr>
              <w:shd w:val="clear" w:color="auto" w:fill="FFFFFF"/>
              <w:tabs>
                <w:tab w:val="left" w:pos="264"/>
              </w:tabs>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3. Разучить подвижную игру «Линейная эстафета».</w:t>
            </w:r>
          </w:p>
        </w:tc>
        <w:tc>
          <w:tcPr>
            <w:tcW w:w="4909" w:type="dxa"/>
          </w:tcPr>
          <w:p>
            <w:pPr>
              <w:shd w:val="clear" w:color="auto" w:fill="FFFFFF"/>
              <w:spacing w:after="0"/>
              <w:ind w:right="163" w:hanging="5"/>
              <w:rPr>
                <w:rFonts w:ascii="Times New Roman" w:hAnsi="Times New Roman" w:cs="Times New Roman"/>
                <w:i/>
                <w:color w:val="585858" w:themeColor="text1" w:themeTint="A6"/>
                <w:sz w:val="24"/>
                <w:szCs w:val="24"/>
              </w:rPr>
            </w:pPr>
            <w:r>
              <w:rPr>
                <w:rFonts w:ascii="Times New Roman" w:hAnsi="Times New Roman" w:cs="Times New Roman"/>
                <w:i/>
                <w:color w:val="585858" w:themeColor="text1" w:themeTint="A6"/>
                <w:sz w:val="24"/>
                <w:szCs w:val="24"/>
              </w:rPr>
              <w:t xml:space="preserve">Осваивать </w:t>
            </w:r>
            <w:r>
              <w:rPr>
                <w:rFonts w:ascii="Times New Roman" w:hAnsi="Times New Roman" w:cs="Times New Roman"/>
                <w:color w:val="585858" w:themeColor="text1" w:themeTint="A6"/>
                <w:sz w:val="24"/>
                <w:szCs w:val="24"/>
              </w:rPr>
              <w:t xml:space="preserve">технику бросков набивного мяча снизу вперёд-вверх. </w:t>
            </w:r>
            <w:r>
              <w:rPr>
                <w:rFonts w:ascii="Times New Roman" w:hAnsi="Times New Roman" w:cs="Times New Roman"/>
                <w:i/>
                <w:color w:val="585858" w:themeColor="text1" w:themeTint="A6"/>
                <w:sz w:val="24"/>
                <w:szCs w:val="24"/>
              </w:rPr>
              <w:t xml:space="preserve">Взаимодействовать </w:t>
            </w:r>
            <w:r>
              <w:rPr>
                <w:rFonts w:ascii="Times New Roman" w:hAnsi="Times New Roman" w:cs="Times New Roman"/>
                <w:color w:val="585858" w:themeColor="text1" w:themeTint="A6"/>
                <w:sz w:val="24"/>
                <w:szCs w:val="24"/>
              </w:rPr>
              <w:t>в группах в подвижной игре.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87</w:t>
            </w:r>
          </w:p>
        </w:tc>
        <w:tc>
          <w:tcPr>
            <w:tcW w:w="993" w:type="dxa"/>
            <w:gridSpan w:val="2"/>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19.04</w:t>
            </w:r>
          </w:p>
        </w:tc>
        <w:tc>
          <w:tcPr>
            <w:tcW w:w="1093" w:type="dxa"/>
            <w:gridSpan w:val="3"/>
          </w:tcPr>
          <w:p>
            <w:pPr>
              <w:shd w:val="clear" w:color="auto" w:fill="FFFFFF"/>
              <w:spacing w:after="0"/>
              <w:rPr>
                <w:rFonts w:ascii="Times New Roman" w:hAnsi="Times New Roman" w:cs="Times New Roman"/>
                <w:color w:val="585858" w:themeColor="text1" w:themeTint="A6"/>
                <w:spacing w:val="-3"/>
                <w:sz w:val="24"/>
                <w:szCs w:val="24"/>
              </w:rPr>
            </w:pPr>
            <w:r>
              <w:rPr>
                <w:rFonts w:ascii="Times New Roman" w:hAnsi="Times New Roman" w:cs="Times New Roman"/>
                <w:color w:val="585858" w:themeColor="text1" w:themeTint="A6"/>
                <w:spacing w:val="-3"/>
                <w:sz w:val="24"/>
                <w:szCs w:val="24"/>
              </w:rPr>
              <w:t>19.04</w:t>
            </w:r>
          </w:p>
        </w:tc>
        <w:tc>
          <w:tcPr>
            <w:tcW w:w="2309" w:type="dxa"/>
          </w:tcPr>
          <w:p>
            <w:pPr>
              <w:shd w:val="clear" w:color="auto" w:fill="FFFFFF"/>
              <w:spacing w:after="0"/>
              <w:rPr>
                <w:rFonts w:ascii="Times New Roman" w:hAnsi="Times New Roman" w:cs="Times New Roman"/>
                <w:color w:val="585858" w:themeColor="text1" w:themeTint="A6"/>
                <w:spacing w:val="-3"/>
                <w:sz w:val="24"/>
                <w:szCs w:val="24"/>
              </w:rPr>
            </w:pPr>
          </w:p>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pacing w:val="-3"/>
                <w:sz w:val="24"/>
                <w:szCs w:val="24"/>
              </w:rPr>
              <w:t>Соревновательные упражнения и их отличие от физических упражнений.</w:t>
            </w:r>
          </w:p>
          <w:p>
            <w:pPr>
              <w:shd w:val="clear" w:color="auto" w:fill="FFFFFF"/>
              <w:spacing w:after="0"/>
              <w:rPr>
                <w:rFonts w:ascii="Times New Roman" w:hAnsi="Times New Roman" w:cs="Times New Roman"/>
                <w:color w:val="585858" w:themeColor="text1" w:themeTint="A6"/>
                <w:sz w:val="24"/>
                <w:szCs w:val="24"/>
              </w:rPr>
            </w:pPr>
          </w:p>
        </w:tc>
        <w:tc>
          <w:tcPr>
            <w:tcW w:w="4830" w:type="dxa"/>
          </w:tcPr>
          <w:p>
            <w:pPr>
              <w:widowControl w:val="0"/>
              <w:shd w:val="clear" w:color="auto" w:fill="FFFFFF"/>
              <w:tabs>
                <w:tab w:val="left" w:pos="192"/>
              </w:tabs>
              <w:autoSpaceDE w:val="0"/>
              <w:autoSpaceDN w:val="0"/>
              <w:adjustRightInd w:val="0"/>
              <w:spacing w:after="0"/>
              <w:rPr>
                <w:rFonts w:ascii="Times New Roman" w:hAnsi="Times New Roman" w:cs="Times New Roman"/>
                <w:color w:val="585858" w:themeColor="text1" w:themeTint="A6"/>
                <w:spacing w:val="-3"/>
                <w:sz w:val="24"/>
                <w:szCs w:val="24"/>
              </w:rPr>
            </w:pPr>
            <w:r>
              <w:rPr>
                <w:rFonts w:ascii="Times New Roman" w:hAnsi="Times New Roman" w:cs="Times New Roman"/>
                <w:color w:val="585858" w:themeColor="text1" w:themeTint="A6"/>
                <w:spacing w:val="-3"/>
                <w:sz w:val="24"/>
                <w:szCs w:val="24"/>
              </w:rPr>
              <w:t>1. Рассказать о соревновательных упражнениях и их отличие от физических упражнений.</w:t>
            </w:r>
          </w:p>
          <w:p>
            <w:pPr>
              <w:widowControl w:val="0"/>
              <w:shd w:val="clear" w:color="auto" w:fill="FFFFFF"/>
              <w:tabs>
                <w:tab w:val="left" w:pos="192"/>
              </w:tabs>
              <w:autoSpaceDE w:val="0"/>
              <w:autoSpaceDN w:val="0"/>
              <w:adjustRightInd w:val="0"/>
              <w:spacing w:after="0"/>
              <w:rPr>
                <w:rFonts w:ascii="Times New Roman" w:hAnsi="Times New Roman" w:cs="Times New Roman"/>
                <w:color w:val="585858" w:themeColor="text1" w:themeTint="A6"/>
                <w:spacing w:val="-3"/>
                <w:sz w:val="24"/>
                <w:szCs w:val="24"/>
              </w:rPr>
            </w:pPr>
            <w:r>
              <w:rPr>
                <w:rFonts w:ascii="Times New Roman" w:hAnsi="Times New Roman" w:cs="Times New Roman"/>
                <w:color w:val="585858" w:themeColor="text1" w:themeTint="A6"/>
                <w:spacing w:val="-3"/>
                <w:sz w:val="24"/>
                <w:szCs w:val="24"/>
              </w:rPr>
              <w:t>2. Повторить прыжки через скакалку с продвижением вперёд.</w:t>
            </w:r>
          </w:p>
          <w:p>
            <w:pPr>
              <w:widowControl w:val="0"/>
              <w:shd w:val="clear" w:color="auto" w:fill="FFFFFF"/>
              <w:tabs>
                <w:tab w:val="left" w:pos="192"/>
              </w:tabs>
              <w:autoSpaceDE w:val="0"/>
              <w:autoSpaceDN w:val="0"/>
              <w:adjustRightInd w:val="0"/>
              <w:spacing w:after="0"/>
              <w:rPr>
                <w:rFonts w:ascii="Times New Roman" w:hAnsi="Times New Roman" w:cs="Times New Roman"/>
                <w:color w:val="585858" w:themeColor="text1" w:themeTint="A6"/>
                <w:spacing w:val="-3"/>
                <w:sz w:val="24"/>
                <w:szCs w:val="24"/>
              </w:rPr>
            </w:pPr>
            <w:r>
              <w:rPr>
                <w:rFonts w:ascii="Times New Roman" w:hAnsi="Times New Roman" w:cs="Times New Roman"/>
                <w:color w:val="585858" w:themeColor="text1" w:themeTint="A6"/>
                <w:spacing w:val="-3"/>
                <w:sz w:val="24"/>
                <w:szCs w:val="24"/>
              </w:rPr>
              <w:t xml:space="preserve">3. Повторить </w:t>
            </w:r>
            <w:r>
              <w:rPr>
                <w:rFonts w:ascii="Times New Roman" w:hAnsi="Times New Roman" w:cs="Times New Roman"/>
                <w:color w:val="585858" w:themeColor="text1" w:themeTint="A6"/>
                <w:sz w:val="24"/>
                <w:szCs w:val="24"/>
              </w:rPr>
              <w:t>«Линейную эстафету».</w:t>
            </w:r>
          </w:p>
        </w:tc>
        <w:tc>
          <w:tcPr>
            <w:tcW w:w="4909" w:type="dxa"/>
          </w:tcPr>
          <w:p>
            <w:pPr>
              <w:shd w:val="clear" w:color="auto" w:fill="FFFFFF"/>
              <w:spacing w:after="0"/>
              <w:rPr>
                <w:rFonts w:ascii="Times New Roman" w:hAnsi="Times New Roman" w:cs="Times New Roman"/>
                <w:color w:val="585858" w:themeColor="text1" w:themeTint="A6"/>
                <w:spacing w:val="-3"/>
                <w:sz w:val="24"/>
                <w:szCs w:val="24"/>
              </w:rPr>
            </w:pPr>
            <w:r>
              <w:rPr>
                <w:rFonts w:ascii="Times New Roman" w:hAnsi="Times New Roman" w:cs="Times New Roman"/>
                <w:i/>
                <w:color w:val="585858" w:themeColor="text1" w:themeTint="A6"/>
                <w:sz w:val="24"/>
                <w:szCs w:val="24"/>
              </w:rPr>
              <w:t>Иметь предсталени</w:t>
            </w:r>
            <w:r>
              <w:rPr>
                <w:rFonts w:ascii="Times New Roman" w:hAnsi="Times New Roman" w:cs="Times New Roman"/>
                <w:color w:val="585858" w:themeColor="text1" w:themeTint="A6"/>
                <w:sz w:val="24"/>
                <w:szCs w:val="24"/>
              </w:rPr>
              <w:t>е</w:t>
            </w:r>
            <w:r>
              <w:rPr>
                <w:rFonts w:ascii="Times New Roman" w:hAnsi="Times New Roman" w:cs="Times New Roman"/>
                <w:color w:val="585858" w:themeColor="text1" w:themeTint="A6"/>
                <w:spacing w:val="-3"/>
                <w:sz w:val="24"/>
                <w:szCs w:val="24"/>
              </w:rPr>
              <w:t xml:space="preserve"> о соревновательных упражнениях.</w:t>
            </w:r>
          </w:p>
          <w:p>
            <w:pPr>
              <w:shd w:val="clear" w:color="auto" w:fill="FFFFFF"/>
              <w:spacing w:after="0"/>
              <w:rPr>
                <w:rFonts w:ascii="Times New Roman" w:hAnsi="Times New Roman" w:cs="Times New Roman"/>
                <w:color w:val="585858" w:themeColor="text1" w:themeTint="A6"/>
                <w:spacing w:val="-3"/>
                <w:sz w:val="24"/>
                <w:szCs w:val="24"/>
              </w:rPr>
            </w:pPr>
            <w:r>
              <w:rPr>
                <w:rFonts w:ascii="Times New Roman" w:hAnsi="Times New Roman" w:cs="Times New Roman"/>
                <w:i/>
                <w:color w:val="585858" w:themeColor="text1" w:themeTint="A6"/>
                <w:spacing w:val="-3"/>
                <w:sz w:val="24"/>
                <w:szCs w:val="24"/>
              </w:rPr>
              <w:t xml:space="preserve">Применять навыки </w:t>
            </w:r>
            <w:r>
              <w:rPr>
                <w:rFonts w:ascii="Times New Roman" w:hAnsi="Times New Roman" w:cs="Times New Roman"/>
                <w:color w:val="585858" w:themeColor="text1" w:themeTint="A6"/>
                <w:spacing w:val="-3"/>
                <w:sz w:val="24"/>
                <w:szCs w:val="24"/>
              </w:rPr>
              <w:t>эстафетного бега в игровой деятельности.</w:t>
            </w:r>
          </w:p>
          <w:p>
            <w:pPr>
              <w:shd w:val="clear" w:color="auto" w:fill="FFFFFF"/>
              <w:spacing w:after="0"/>
              <w:rPr>
                <w:rFonts w:ascii="Times New Roman" w:hAnsi="Times New Roman" w:cs="Times New Roman"/>
                <w:iCs/>
                <w:color w:val="585858" w:themeColor="text1" w:themeTint="A6"/>
                <w:sz w:val="24"/>
                <w:szCs w:val="24"/>
              </w:rPr>
            </w:pPr>
            <w:r>
              <w:rPr>
                <w:rFonts w:ascii="Times New Roman" w:hAnsi="Times New Roman" w:cs="Times New Roman"/>
                <w:i/>
                <w:color w:val="585858" w:themeColor="text1" w:themeTint="A6"/>
                <w:spacing w:val="-3"/>
                <w:sz w:val="24"/>
                <w:szCs w:val="24"/>
              </w:rPr>
              <w:t xml:space="preserve">Описывать </w:t>
            </w:r>
            <w:r>
              <w:rPr>
                <w:rFonts w:ascii="Times New Roman" w:hAnsi="Times New Roman" w:cs="Times New Roman"/>
                <w:color w:val="585858" w:themeColor="text1" w:themeTint="A6"/>
                <w:spacing w:val="-3"/>
                <w:sz w:val="24"/>
                <w:szCs w:val="24"/>
              </w:rPr>
              <w:t>технику прыжков через скакалку.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88-89</w:t>
            </w:r>
          </w:p>
        </w:tc>
        <w:tc>
          <w:tcPr>
            <w:tcW w:w="993" w:type="dxa"/>
            <w:gridSpan w:val="2"/>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22.04</w:t>
            </w:r>
          </w:p>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25.04</w:t>
            </w:r>
          </w:p>
        </w:tc>
        <w:tc>
          <w:tcPr>
            <w:tcW w:w="1093" w:type="dxa"/>
            <w:gridSpan w:val="3"/>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22.04</w:t>
            </w:r>
          </w:p>
        </w:tc>
        <w:tc>
          <w:tcPr>
            <w:tcW w:w="2309" w:type="dxa"/>
          </w:tcPr>
          <w:p>
            <w:pPr>
              <w:shd w:val="clear" w:color="auto" w:fill="FFFFFF"/>
              <w:spacing w:after="0"/>
              <w:rPr>
                <w:rFonts w:ascii="Times New Roman" w:hAnsi="Times New Roman" w:cs="Times New Roman"/>
                <w:color w:val="585858" w:themeColor="text1" w:themeTint="A6"/>
                <w:sz w:val="24"/>
                <w:szCs w:val="24"/>
              </w:rPr>
            </w:pPr>
          </w:p>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Ведение баскетбольного мяча.</w:t>
            </w:r>
          </w:p>
        </w:tc>
        <w:tc>
          <w:tcPr>
            <w:tcW w:w="4830" w:type="dxa"/>
          </w:tcPr>
          <w:p>
            <w:pPr>
              <w:shd w:val="clear" w:color="auto" w:fill="FFFFFF"/>
              <w:tabs>
                <w:tab w:val="left" w:pos="245"/>
              </w:tabs>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pacing w:val="-1"/>
                <w:sz w:val="24"/>
                <w:szCs w:val="24"/>
              </w:rPr>
              <w:t>1.</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Обучить ведению баскетбольного мяча.</w:t>
            </w:r>
          </w:p>
          <w:p>
            <w:pPr>
              <w:shd w:val="clear" w:color="auto" w:fill="FFFFFF"/>
              <w:tabs>
                <w:tab w:val="left" w:pos="245"/>
              </w:tabs>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Равномерный бег до 4 мин.</w:t>
            </w:r>
          </w:p>
          <w:p>
            <w:pPr>
              <w:shd w:val="clear" w:color="auto" w:fill="FFFFFF"/>
              <w:tabs>
                <w:tab w:val="left" w:pos="245"/>
              </w:tabs>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3.</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Повторить подвижную игру «Невод».</w:t>
            </w:r>
          </w:p>
        </w:tc>
        <w:tc>
          <w:tcPr>
            <w:tcW w:w="4909" w:type="dxa"/>
          </w:tcPr>
          <w:p>
            <w:pPr>
              <w:shd w:val="clear" w:color="auto" w:fill="FFFFFF"/>
              <w:spacing w:after="0"/>
              <w:ind w:right="58"/>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Осваивать </w:t>
            </w:r>
            <w:r>
              <w:rPr>
                <w:rFonts w:ascii="Times New Roman" w:hAnsi="Times New Roman" w:cs="Times New Roman"/>
                <w:color w:val="585858" w:themeColor="text1" w:themeTint="A6"/>
                <w:sz w:val="24"/>
                <w:szCs w:val="24"/>
              </w:rPr>
              <w:t xml:space="preserve">технику ведения баскетбольного мяча. </w:t>
            </w:r>
            <w:r>
              <w:rPr>
                <w:rFonts w:ascii="Times New Roman" w:hAnsi="Times New Roman" w:cs="Times New Roman"/>
                <w:i/>
                <w:iCs/>
                <w:color w:val="585858" w:themeColor="text1" w:themeTint="A6"/>
                <w:sz w:val="24"/>
                <w:szCs w:val="24"/>
              </w:rPr>
              <w:t xml:space="preserve">Проявлять </w:t>
            </w:r>
            <w:r>
              <w:rPr>
                <w:rFonts w:ascii="Times New Roman" w:hAnsi="Times New Roman" w:cs="Times New Roman"/>
                <w:color w:val="585858" w:themeColor="text1" w:themeTint="A6"/>
                <w:sz w:val="24"/>
                <w:szCs w:val="24"/>
              </w:rPr>
              <w:t>выносливость во время бега.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90-91</w:t>
            </w:r>
          </w:p>
        </w:tc>
        <w:tc>
          <w:tcPr>
            <w:tcW w:w="993" w:type="dxa"/>
            <w:gridSpan w:val="2"/>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26.04</w:t>
            </w:r>
          </w:p>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29.04</w:t>
            </w:r>
          </w:p>
        </w:tc>
        <w:tc>
          <w:tcPr>
            <w:tcW w:w="1093" w:type="dxa"/>
            <w:gridSpan w:val="3"/>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25.04</w:t>
            </w:r>
          </w:p>
        </w:tc>
        <w:tc>
          <w:tcPr>
            <w:tcW w:w="2309" w:type="dxa"/>
          </w:tcPr>
          <w:p>
            <w:pPr>
              <w:shd w:val="clear" w:color="auto" w:fill="FFFFFF"/>
              <w:spacing w:after="0"/>
              <w:rPr>
                <w:rFonts w:ascii="Times New Roman" w:hAnsi="Times New Roman" w:cs="Times New Roman"/>
                <w:color w:val="585858" w:themeColor="text1" w:themeTint="A6"/>
                <w:sz w:val="24"/>
                <w:szCs w:val="24"/>
              </w:rPr>
            </w:pPr>
          </w:p>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Ведение баскетбольного мяча.</w:t>
            </w:r>
          </w:p>
        </w:tc>
        <w:tc>
          <w:tcPr>
            <w:tcW w:w="4830" w:type="dxa"/>
          </w:tcPr>
          <w:p>
            <w:pPr>
              <w:shd w:val="clear" w:color="auto" w:fill="FFFFFF"/>
              <w:tabs>
                <w:tab w:val="left" w:pos="245"/>
              </w:tabs>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pacing w:val="-1"/>
                <w:sz w:val="24"/>
                <w:szCs w:val="24"/>
              </w:rPr>
              <w:t>1.</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Обучить ведению баскетбольного мяча.</w:t>
            </w:r>
          </w:p>
          <w:p>
            <w:pPr>
              <w:shd w:val="clear" w:color="auto" w:fill="FFFFFF"/>
              <w:tabs>
                <w:tab w:val="left" w:pos="245"/>
              </w:tabs>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Равномерный бег до 4 мин.</w:t>
            </w:r>
          </w:p>
          <w:p>
            <w:pPr>
              <w:shd w:val="clear" w:color="auto" w:fill="FFFFFF"/>
              <w:tabs>
                <w:tab w:val="left" w:pos="245"/>
              </w:tabs>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3.</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Повторить подвижную игру «Невод».</w:t>
            </w:r>
          </w:p>
        </w:tc>
        <w:tc>
          <w:tcPr>
            <w:tcW w:w="4909" w:type="dxa"/>
          </w:tcPr>
          <w:p>
            <w:pPr>
              <w:shd w:val="clear" w:color="auto" w:fill="FFFFFF"/>
              <w:spacing w:after="0"/>
              <w:ind w:right="58"/>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Осваивать </w:t>
            </w:r>
            <w:r>
              <w:rPr>
                <w:rFonts w:ascii="Times New Roman" w:hAnsi="Times New Roman" w:cs="Times New Roman"/>
                <w:color w:val="585858" w:themeColor="text1" w:themeTint="A6"/>
                <w:sz w:val="24"/>
                <w:szCs w:val="24"/>
              </w:rPr>
              <w:t xml:space="preserve">технику ведения баскетбольного мяча. </w:t>
            </w:r>
            <w:r>
              <w:rPr>
                <w:rFonts w:ascii="Times New Roman" w:hAnsi="Times New Roman" w:cs="Times New Roman"/>
                <w:i/>
                <w:iCs/>
                <w:color w:val="585858" w:themeColor="text1" w:themeTint="A6"/>
                <w:sz w:val="24"/>
                <w:szCs w:val="24"/>
              </w:rPr>
              <w:t xml:space="preserve">Проявлять </w:t>
            </w:r>
            <w:r>
              <w:rPr>
                <w:rFonts w:ascii="Times New Roman" w:hAnsi="Times New Roman" w:cs="Times New Roman"/>
                <w:color w:val="585858" w:themeColor="text1" w:themeTint="A6"/>
                <w:sz w:val="24"/>
                <w:szCs w:val="24"/>
              </w:rPr>
              <w:t>выносливость во время бега.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92-93</w:t>
            </w:r>
          </w:p>
        </w:tc>
        <w:tc>
          <w:tcPr>
            <w:tcW w:w="993" w:type="dxa"/>
            <w:gridSpan w:val="2"/>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02.05</w:t>
            </w:r>
          </w:p>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03.05</w:t>
            </w:r>
          </w:p>
        </w:tc>
        <w:tc>
          <w:tcPr>
            <w:tcW w:w="1093" w:type="dxa"/>
            <w:gridSpan w:val="3"/>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26.04</w:t>
            </w:r>
          </w:p>
        </w:tc>
        <w:tc>
          <w:tcPr>
            <w:tcW w:w="2309" w:type="dxa"/>
          </w:tcPr>
          <w:p>
            <w:pPr>
              <w:shd w:val="clear" w:color="auto" w:fill="FFFFFF"/>
              <w:spacing w:after="0"/>
              <w:rPr>
                <w:rFonts w:ascii="Times New Roman" w:hAnsi="Times New Roman" w:cs="Times New Roman"/>
                <w:color w:val="585858" w:themeColor="text1" w:themeTint="A6"/>
                <w:sz w:val="24"/>
                <w:szCs w:val="24"/>
              </w:rPr>
            </w:pPr>
          </w:p>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Ведение баскетбольного мяча «змейкой».</w:t>
            </w:r>
          </w:p>
        </w:tc>
        <w:tc>
          <w:tcPr>
            <w:tcW w:w="4830" w:type="dxa"/>
          </w:tcPr>
          <w:p>
            <w:pPr>
              <w:shd w:val="clear" w:color="auto" w:fill="FFFFFF"/>
              <w:tabs>
                <w:tab w:val="left" w:pos="250"/>
              </w:tabs>
              <w:spacing w:after="0"/>
              <w:ind w:right="62" w:firstLine="1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Повторить ведение баскетбольного мяча.</w:t>
            </w:r>
          </w:p>
          <w:p>
            <w:pPr>
              <w:shd w:val="clear" w:color="auto" w:fill="FFFFFF"/>
              <w:tabs>
                <w:tab w:val="left" w:pos="250"/>
              </w:tabs>
              <w:spacing w:after="0"/>
              <w:ind w:right="62"/>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Обучить ведению баскетбольного мяча «змейкой».</w:t>
            </w:r>
          </w:p>
          <w:p>
            <w:pPr>
              <w:shd w:val="clear" w:color="auto" w:fill="FFFFFF"/>
              <w:tabs>
                <w:tab w:val="left" w:pos="250"/>
              </w:tabs>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3.</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Подвижная игра «Мышеловка».</w:t>
            </w:r>
          </w:p>
        </w:tc>
        <w:tc>
          <w:tcPr>
            <w:tcW w:w="4909" w:type="dxa"/>
          </w:tcPr>
          <w:p>
            <w:pPr>
              <w:shd w:val="clear" w:color="auto" w:fill="FFFFFF"/>
              <w:spacing w:after="0"/>
              <w:ind w:right="62" w:hanging="10"/>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Выявлять </w:t>
            </w:r>
            <w:r>
              <w:rPr>
                <w:rFonts w:ascii="Times New Roman" w:hAnsi="Times New Roman" w:cs="Times New Roman"/>
                <w:color w:val="585858" w:themeColor="text1" w:themeTint="A6"/>
                <w:sz w:val="24"/>
                <w:szCs w:val="24"/>
              </w:rPr>
              <w:t>типичные ошибки в технике ведения баскетбольного мяча.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94-95</w:t>
            </w:r>
          </w:p>
        </w:tc>
        <w:tc>
          <w:tcPr>
            <w:tcW w:w="993" w:type="dxa"/>
            <w:gridSpan w:val="2"/>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06.05</w:t>
            </w:r>
          </w:p>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09.05</w:t>
            </w:r>
          </w:p>
        </w:tc>
        <w:tc>
          <w:tcPr>
            <w:tcW w:w="1093" w:type="dxa"/>
            <w:gridSpan w:val="3"/>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29.04</w:t>
            </w:r>
          </w:p>
        </w:tc>
        <w:tc>
          <w:tcPr>
            <w:tcW w:w="2309" w:type="dxa"/>
          </w:tcPr>
          <w:p>
            <w:pPr>
              <w:shd w:val="clear" w:color="auto" w:fill="FFFFFF"/>
              <w:spacing w:after="0"/>
              <w:rPr>
                <w:rFonts w:ascii="Times New Roman" w:hAnsi="Times New Roman" w:cs="Times New Roman"/>
                <w:color w:val="585858" w:themeColor="text1" w:themeTint="A6"/>
                <w:sz w:val="24"/>
                <w:szCs w:val="24"/>
              </w:rPr>
            </w:pPr>
          </w:p>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Ведение баскетбольного мяча «змейкой».</w:t>
            </w:r>
          </w:p>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Проверочная работа №4</w:t>
            </w:r>
          </w:p>
        </w:tc>
        <w:tc>
          <w:tcPr>
            <w:tcW w:w="4830" w:type="dxa"/>
          </w:tcPr>
          <w:p>
            <w:pPr>
              <w:shd w:val="clear" w:color="auto" w:fill="FFFFFF"/>
              <w:tabs>
                <w:tab w:val="left" w:pos="250"/>
              </w:tabs>
              <w:spacing w:after="0"/>
              <w:ind w:right="62" w:firstLine="1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Повторить ведение баскетбольного мяча.</w:t>
            </w:r>
          </w:p>
          <w:p>
            <w:pPr>
              <w:shd w:val="clear" w:color="auto" w:fill="FFFFFF"/>
              <w:tabs>
                <w:tab w:val="left" w:pos="250"/>
              </w:tabs>
              <w:spacing w:after="0"/>
              <w:ind w:right="62"/>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Повторить ведение баскетбольного мяча «змейкой».</w:t>
            </w:r>
          </w:p>
          <w:p>
            <w:pPr>
              <w:shd w:val="clear" w:color="auto" w:fill="FFFFFF"/>
              <w:tabs>
                <w:tab w:val="left" w:pos="250"/>
              </w:tabs>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3.</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Подвижная игра «Мышеловка».</w:t>
            </w:r>
          </w:p>
        </w:tc>
        <w:tc>
          <w:tcPr>
            <w:tcW w:w="4909" w:type="dxa"/>
          </w:tcPr>
          <w:p>
            <w:pPr>
              <w:shd w:val="clear" w:color="auto" w:fill="FFFFFF"/>
              <w:spacing w:after="0"/>
              <w:ind w:right="62" w:hanging="10"/>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Выявлять </w:t>
            </w:r>
            <w:r>
              <w:rPr>
                <w:rFonts w:ascii="Times New Roman" w:hAnsi="Times New Roman" w:cs="Times New Roman"/>
                <w:color w:val="585858" w:themeColor="text1" w:themeTint="A6"/>
                <w:sz w:val="24"/>
                <w:szCs w:val="24"/>
              </w:rPr>
              <w:t>типичные ошибки в технике ведения баскетбольного мяча.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96</w:t>
            </w:r>
          </w:p>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97</w:t>
            </w:r>
          </w:p>
        </w:tc>
        <w:tc>
          <w:tcPr>
            <w:tcW w:w="993" w:type="dxa"/>
            <w:gridSpan w:val="2"/>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10.05</w:t>
            </w:r>
          </w:p>
          <w:p>
            <w:pPr>
              <w:shd w:val="clear" w:color="auto" w:fill="FFFFFF"/>
              <w:spacing w:after="0"/>
              <w:rPr>
                <w:rFonts w:ascii="Times New Roman" w:hAnsi="Times New Roman" w:cs="Times New Roman"/>
                <w:color w:val="585858" w:themeColor="text1" w:themeTint="A6"/>
                <w:sz w:val="24"/>
                <w:szCs w:val="24"/>
              </w:rPr>
            </w:pPr>
          </w:p>
        </w:tc>
        <w:tc>
          <w:tcPr>
            <w:tcW w:w="1093" w:type="dxa"/>
            <w:gridSpan w:val="3"/>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06.05</w:t>
            </w:r>
          </w:p>
        </w:tc>
        <w:tc>
          <w:tcPr>
            <w:tcW w:w="2309" w:type="dxa"/>
          </w:tcPr>
          <w:p>
            <w:pPr>
              <w:shd w:val="clear" w:color="auto" w:fill="FFFFFF"/>
              <w:spacing w:after="0"/>
              <w:rPr>
                <w:rFonts w:ascii="Times New Roman" w:hAnsi="Times New Roman" w:cs="Times New Roman"/>
                <w:color w:val="585858" w:themeColor="text1" w:themeTint="A6"/>
                <w:sz w:val="24"/>
                <w:szCs w:val="24"/>
              </w:rPr>
            </w:pPr>
          </w:p>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Бросок баскетбольного мяча от груди двумя ру</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ками.</w:t>
            </w:r>
          </w:p>
        </w:tc>
        <w:tc>
          <w:tcPr>
            <w:tcW w:w="4830" w:type="dxa"/>
          </w:tcPr>
          <w:p>
            <w:pPr>
              <w:shd w:val="clear" w:color="auto" w:fill="FFFFFF"/>
              <w:tabs>
                <w:tab w:val="left" w:pos="254"/>
              </w:tabs>
              <w:spacing w:after="0"/>
              <w:ind w:firstLine="1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pacing w:val="-1"/>
                <w:sz w:val="24"/>
                <w:szCs w:val="24"/>
              </w:rPr>
              <w:t>1.</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Обучить броску баскетбольного мяча от груди двумя руками.</w:t>
            </w:r>
          </w:p>
          <w:p>
            <w:pPr>
              <w:shd w:val="clear" w:color="auto" w:fill="FFFFFF"/>
              <w:tabs>
                <w:tab w:val="left" w:pos="254"/>
              </w:tabs>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Повторить ведение баскетбольного мяча «змейкой».</w:t>
            </w:r>
          </w:p>
          <w:p>
            <w:pPr>
              <w:shd w:val="clear" w:color="auto" w:fill="FFFFFF"/>
              <w:tabs>
                <w:tab w:val="left" w:pos="254"/>
              </w:tabs>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3.</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Повторить подвижную игру «Пингвины с мячом».</w:t>
            </w:r>
          </w:p>
        </w:tc>
        <w:tc>
          <w:tcPr>
            <w:tcW w:w="4909" w:type="dxa"/>
          </w:tcPr>
          <w:p>
            <w:pPr>
              <w:shd w:val="clear" w:color="auto" w:fill="FFFFFF"/>
              <w:spacing w:after="0"/>
              <w:ind w:right="10" w:hanging="5"/>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Осваивать </w:t>
            </w:r>
            <w:r>
              <w:rPr>
                <w:rFonts w:ascii="Times New Roman" w:hAnsi="Times New Roman" w:cs="Times New Roman"/>
                <w:color w:val="585858" w:themeColor="text1" w:themeTint="A6"/>
                <w:sz w:val="24"/>
                <w:szCs w:val="24"/>
              </w:rPr>
              <w:t>технику броска баскетбольного мяча от груди двумя руками.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98</w:t>
            </w:r>
          </w:p>
        </w:tc>
        <w:tc>
          <w:tcPr>
            <w:tcW w:w="993" w:type="dxa"/>
            <w:gridSpan w:val="2"/>
          </w:tcPr>
          <w:p>
            <w:pPr>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13.05</w:t>
            </w:r>
          </w:p>
        </w:tc>
        <w:tc>
          <w:tcPr>
            <w:tcW w:w="1093" w:type="dxa"/>
            <w:gridSpan w:val="3"/>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13.05</w:t>
            </w:r>
          </w:p>
          <w:p>
            <w:pPr>
              <w:spacing w:after="0"/>
              <w:rPr>
                <w:rFonts w:ascii="Times New Roman" w:hAnsi="Times New Roman" w:cs="Times New Roman"/>
                <w:sz w:val="24"/>
                <w:szCs w:val="24"/>
              </w:rPr>
            </w:pPr>
          </w:p>
          <w:p>
            <w:pPr>
              <w:spacing w:after="0"/>
              <w:rPr>
                <w:rFonts w:ascii="Times New Roman" w:hAnsi="Times New Roman" w:cs="Times New Roman"/>
                <w:b/>
                <w:sz w:val="24"/>
                <w:szCs w:val="24"/>
              </w:rPr>
            </w:pPr>
            <w:r>
              <w:rPr>
                <w:rFonts w:ascii="Times New Roman" w:hAnsi="Times New Roman" w:cs="Times New Roman"/>
                <w:b/>
                <w:sz w:val="24"/>
                <w:szCs w:val="24"/>
              </w:rPr>
              <w:t xml:space="preserve"> </w:t>
            </w:r>
          </w:p>
        </w:tc>
        <w:tc>
          <w:tcPr>
            <w:tcW w:w="2309" w:type="dxa"/>
          </w:tcPr>
          <w:p>
            <w:pPr>
              <w:shd w:val="clear" w:color="auto" w:fill="FFFFFF"/>
              <w:spacing w:after="0"/>
              <w:rPr>
                <w:rFonts w:ascii="Times New Roman" w:hAnsi="Times New Roman" w:cs="Times New Roman"/>
                <w:color w:val="585858" w:themeColor="text1" w:themeTint="A6"/>
                <w:sz w:val="24"/>
                <w:szCs w:val="24"/>
              </w:rPr>
            </w:pPr>
          </w:p>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Ведение футбольного мяча.</w:t>
            </w:r>
          </w:p>
        </w:tc>
        <w:tc>
          <w:tcPr>
            <w:tcW w:w="4830" w:type="dxa"/>
          </w:tcPr>
          <w:p>
            <w:pPr>
              <w:shd w:val="clear" w:color="auto" w:fill="FFFFFF"/>
              <w:tabs>
                <w:tab w:val="left" w:pos="250"/>
              </w:tabs>
              <w:spacing w:after="0"/>
              <w:ind w:right="5" w:firstLine="1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pacing w:val="-1"/>
                <w:sz w:val="24"/>
                <w:szCs w:val="24"/>
              </w:rPr>
              <w:t>1.</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Повторить бросок баскетбольного мяча от груди двумя руками.</w:t>
            </w:r>
          </w:p>
          <w:p>
            <w:pPr>
              <w:shd w:val="clear" w:color="auto" w:fill="FFFFFF"/>
              <w:tabs>
                <w:tab w:val="left" w:pos="250"/>
              </w:tabs>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Обучить ведению футбольного мяча.</w:t>
            </w:r>
          </w:p>
          <w:p>
            <w:pPr>
              <w:shd w:val="clear" w:color="auto" w:fill="FFFFFF"/>
              <w:tabs>
                <w:tab w:val="left" w:pos="254"/>
              </w:tabs>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3.</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Равномерный бег до 5 мин.</w:t>
            </w:r>
          </w:p>
        </w:tc>
        <w:tc>
          <w:tcPr>
            <w:tcW w:w="4909" w:type="dxa"/>
          </w:tcPr>
          <w:p>
            <w:pPr>
              <w:shd w:val="clear" w:color="auto" w:fill="FFFFFF"/>
              <w:spacing w:after="0"/>
              <w:ind w:right="10" w:hanging="5"/>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Осваивать </w:t>
            </w:r>
            <w:r>
              <w:rPr>
                <w:rFonts w:ascii="Times New Roman" w:hAnsi="Times New Roman" w:cs="Times New Roman"/>
                <w:color w:val="585858" w:themeColor="text1" w:themeTint="A6"/>
                <w:sz w:val="24"/>
                <w:szCs w:val="24"/>
              </w:rPr>
              <w:t xml:space="preserve">технику ведения футбольного мяча. </w:t>
            </w:r>
            <w:r>
              <w:rPr>
                <w:rFonts w:ascii="Times New Roman" w:hAnsi="Times New Roman" w:cs="Times New Roman"/>
                <w:i/>
                <w:iCs/>
                <w:color w:val="585858" w:themeColor="text1" w:themeTint="A6"/>
                <w:sz w:val="24"/>
                <w:szCs w:val="24"/>
              </w:rPr>
              <w:t xml:space="preserve">Проявлять </w:t>
            </w:r>
            <w:r>
              <w:rPr>
                <w:rFonts w:ascii="Times New Roman" w:hAnsi="Times New Roman" w:cs="Times New Roman"/>
                <w:color w:val="585858" w:themeColor="text1" w:themeTint="A6"/>
                <w:sz w:val="24"/>
                <w:szCs w:val="24"/>
              </w:rPr>
              <w:t>выносливость в беге.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99-</w:t>
            </w:r>
          </w:p>
        </w:tc>
        <w:tc>
          <w:tcPr>
            <w:tcW w:w="993" w:type="dxa"/>
            <w:gridSpan w:val="2"/>
          </w:tcPr>
          <w:p>
            <w:pPr>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16.05</w:t>
            </w:r>
          </w:p>
        </w:tc>
        <w:tc>
          <w:tcPr>
            <w:tcW w:w="1093" w:type="dxa"/>
            <w:gridSpan w:val="3"/>
          </w:tcPr>
          <w:p>
            <w:pPr>
              <w:shd w:val="clear" w:color="auto" w:fill="FFFFFF"/>
              <w:spacing w:after="0"/>
              <w:ind w:right="211"/>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16.05</w:t>
            </w:r>
          </w:p>
          <w:p>
            <w:pPr>
              <w:spacing w:after="0"/>
              <w:rPr>
                <w:rFonts w:ascii="Times New Roman" w:hAnsi="Times New Roman" w:cs="Times New Roman"/>
                <w:sz w:val="24"/>
                <w:szCs w:val="24"/>
              </w:rPr>
            </w:pPr>
          </w:p>
          <w:p>
            <w:pPr>
              <w:spacing w:after="0"/>
              <w:rPr>
                <w:rFonts w:ascii="Times New Roman" w:hAnsi="Times New Roman" w:cs="Times New Roman"/>
                <w:b/>
                <w:sz w:val="24"/>
                <w:szCs w:val="24"/>
              </w:rPr>
            </w:pPr>
          </w:p>
        </w:tc>
        <w:tc>
          <w:tcPr>
            <w:tcW w:w="2309" w:type="dxa"/>
          </w:tcPr>
          <w:p>
            <w:pPr>
              <w:shd w:val="clear" w:color="auto" w:fill="FFFFFF"/>
              <w:spacing w:after="0"/>
              <w:ind w:right="211"/>
              <w:rPr>
                <w:rFonts w:ascii="Times New Roman" w:hAnsi="Times New Roman" w:cs="Times New Roman"/>
                <w:color w:val="585858" w:themeColor="text1" w:themeTint="A6"/>
                <w:sz w:val="24"/>
                <w:szCs w:val="24"/>
              </w:rPr>
            </w:pPr>
          </w:p>
          <w:p>
            <w:pPr>
              <w:shd w:val="clear" w:color="auto" w:fill="FFFFFF"/>
              <w:spacing w:after="0"/>
              <w:ind w:right="211"/>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Ведение футбольного мяча</w:t>
            </w:r>
          </w:p>
        </w:tc>
        <w:tc>
          <w:tcPr>
            <w:tcW w:w="4830" w:type="dxa"/>
          </w:tcPr>
          <w:p>
            <w:pPr>
              <w:shd w:val="clear" w:color="auto" w:fill="FFFFFF"/>
              <w:tabs>
                <w:tab w:val="left" w:pos="250"/>
              </w:tabs>
              <w:spacing w:after="0"/>
              <w:ind w:right="5" w:firstLine="1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pacing w:val="-1"/>
                <w:sz w:val="24"/>
                <w:szCs w:val="24"/>
              </w:rPr>
              <w:t>1.</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Повторить бросок баскетбольного мя</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ча от груди двумя руками.</w:t>
            </w:r>
          </w:p>
          <w:p>
            <w:pPr>
              <w:shd w:val="clear" w:color="auto" w:fill="FFFFFF"/>
              <w:tabs>
                <w:tab w:val="left" w:pos="250"/>
              </w:tabs>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Обучить ведению футбольного мяча.</w:t>
            </w:r>
          </w:p>
          <w:p>
            <w:pPr>
              <w:shd w:val="clear" w:color="auto" w:fill="FFFFFF"/>
              <w:tabs>
                <w:tab w:val="left" w:pos="250"/>
              </w:tabs>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3.</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Равномерный бег до 5 мин.</w:t>
            </w:r>
          </w:p>
        </w:tc>
        <w:tc>
          <w:tcPr>
            <w:tcW w:w="4909" w:type="dxa"/>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Осваивать </w:t>
            </w:r>
            <w:r>
              <w:rPr>
                <w:rFonts w:ascii="Times New Roman" w:hAnsi="Times New Roman" w:cs="Times New Roman"/>
                <w:color w:val="585858" w:themeColor="text1" w:themeTint="A6"/>
                <w:sz w:val="24"/>
                <w:szCs w:val="24"/>
              </w:rPr>
              <w:t xml:space="preserve">технику ведения футбольного мяча. </w:t>
            </w:r>
            <w:r>
              <w:rPr>
                <w:rFonts w:ascii="Times New Roman" w:hAnsi="Times New Roman" w:cs="Times New Roman"/>
                <w:i/>
                <w:iCs/>
                <w:color w:val="585858" w:themeColor="text1" w:themeTint="A6"/>
                <w:sz w:val="24"/>
                <w:szCs w:val="24"/>
              </w:rPr>
              <w:t xml:space="preserve">Проявлять </w:t>
            </w:r>
            <w:r>
              <w:rPr>
                <w:rFonts w:ascii="Times New Roman" w:hAnsi="Times New Roman" w:cs="Times New Roman"/>
                <w:color w:val="585858" w:themeColor="text1" w:themeTint="A6"/>
                <w:sz w:val="24"/>
                <w:szCs w:val="24"/>
              </w:rPr>
              <w:t>выносливость в беге.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100</w:t>
            </w:r>
          </w:p>
          <w:p>
            <w:pPr>
              <w:spacing w:after="0"/>
              <w:jc w:val="center"/>
              <w:rPr>
                <w:rFonts w:ascii="Times New Roman" w:hAnsi="Times New Roman" w:cs="Times New Roman"/>
                <w:b/>
                <w:color w:val="585858" w:themeColor="text1" w:themeTint="A6"/>
                <w:sz w:val="24"/>
                <w:szCs w:val="24"/>
              </w:rPr>
            </w:pPr>
          </w:p>
        </w:tc>
        <w:tc>
          <w:tcPr>
            <w:tcW w:w="993" w:type="dxa"/>
            <w:gridSpan w:val="2"/>
          </w:tcPr>
          <w:p>
            <w:pPr>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17.05</w:t>
            </w:r>
          </w:p>
          <w:p>
            <w:pPr>
              <w:shd w:val="clear" w:color="auto" w:fill="FFFFFF"/>
              <w:spacing w:after="0"/>
              <w:rPr>
                <w:rFonts w:ascii="Times New Roman" w:hAnsi="Times New Roman" w:cs="Times New Roman"/>
                <w:color w:val="585858" w:themeColor="text1" w:themeTint="A6"/>
                <w:sz w:val="24"/>
                <w:szCs w:val="24"/>
              </w:rPr>
            </w:pPr>
          </w:p>
        </w:tc>
        <w:tc>
          <w:tcPr>
            <w:tcW w:w="1093" w:type="dxa"/>
            <w:gridSpan w:val="3"/>
          </w:tcPr>
          <w:p>
            <w:pPr>
              <w:shd w:val="clear" w:color="auto" w:fill="FFFFFF"/>
              <w:spacing w:after="0"/>
              <w:ind w:right="211"/>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17.05</w:t>
            </w:r>
          </w:p>
        </w:tc>
        <w:tc>
          <w:tcPr>
            <w:tcW w:w="2309" w:type="dxa"/>
          </w:tcPr>
          <w:p>
            <w:pPr>
              <w:shd w:val="clear" w:color="auto" w:fill="FFFFFF"/>
              <w:spacing w:after="0"/>
              <w:ind w:right="211"/>
              <w:rPr>
                <w:rFonts w:ascii="Times New Roman" w:hAnsi="Times New Roman" w:cs="Times New Roman"/>
                <w:color w:val="585858" w:themeColor="text1" w:themeTint="A6"/>
                <w:sz w:val="24"/>
                <w:szCs w:val="24"/>
              </w:rPr>
            </w:pPr>
          </w:p>
          <w:p>
            <w:pPr>
              <w:shd w:val="clear" w:color="auto" w:fill="FFFFFF"/>
              <w:spacing w:after="0"/>
              <w:ind w:right="211"/>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 годовая промежуточная аттестация</w:t>
            </w:r>
          </w:p>
        </w:tc>
        <w:tc>
          <w:tcPr>
            <w:tcW w:w="4830" w:type="dxa"/>
          </w:tcPr>
          <w:p>
            <w:pPr>
              <w:shd w:val="clear" w:color="auto" w:fill="FFFFFF"/>
              <w:tabs>
                <w:tab w:val="left" w:pos="250"/>
              </w:tabs>
              <w:spacing w:after="0"/>
              <w:rPr>
                <w:rFonts w:ascii="Times New Roman" w:hAnsi="Times New Roman" w:cs="Times New Roman"/>
                <w:color w:val="585858" w:themeColor="text1" w:themeTint="A6"/>
                <w:sz w:val="24"/>
                <w:szCs w:val="24"/>
              </w:rPr>
            </w:pPr>
          </w:p>
        </w:tc>
        <w:tc>
          <w:tcPr>
            <w:tcW w:w="4909" w:type="dxa"/>
          </w:tcPr>
          <w:p>
            <w:pPr>
              <w:shd w:val="clear" w:color="auto" w:fill="FFFFFF"/>
              <w:spacing w:after="0"/>
              <w:rPr>
                <w:rFonts w:ascii="Times New Roman" w:hAnsi="Times New Roman" w:cs="Times New Roman"/>
                <w:color w:val="585858" w:themeColor="text1" w:themeTint="A6"/>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101</w:t>
            </w:r>
          </w:p>
        </w:tc>
        <w:tc>
          <w:tcPr>
            <w:tcW w:w="993" w:type="dxa"/>
            <w:gridSpan w:val="2"/>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20.05</w:t>
            </w:r>
          </w:p>
        </w:tc>
        <w:tc>
          <w:tcPr>
            <w:tcW w:w="1093" w:type="dxa"/>
            <w:gridSpan w:val="3"/>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20. 05</w:t>
            </w:r>
          </w:p>
        </w:tc>
        <w:tc>
          <w:tcPr>
            <w:tcW w:w="2309" w:type="dxa"/>
          </w:tcPr>
          <w:p>
            <w:pPr>
              <w:shd w:val="clear" w:color="auto" w:fill="FFFFFF"/>
              <w:spacing w:after="0"/>
              <w:rPr>
                <w:rFonts w:ascii="Times New Roman" w:hAnsi="Times New Roman" w:cs="Times New Roman"/>
                <w:color w:val="585858" w:themeColor="text1" w:themeTint="A6"/>
                <w:sz w:val="24"/>
                <w:szCs w:val="24"/>
              </w:rPr>
            </w:pPr>
          </w:p>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Совершенствование эле</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ментов спортивных игр.</w:t>
            </w:r>
          </w:p>
        </w:tc>
        <w:tc>
          <w:tcPr>
            <w:tcW w:w="4830" w:type="dxa"/>
          </w:tcPr>
          <w:p>
            <w:pPr>
              <w:shd w:val="clear" w:color="auto" w:fill="FFFFFF"/>
              <w:tabs>
                <w:tab w:val="left" w:pos="254"/>
              </w:tabs>
              <w:spacing w:after="0"/>
              <w:ind w:firstLine="1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Повторить комплекс упражнений, на</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правленный на развитие гибкости.</w:t>
            </w:r>
          </w:p>
          <w:p>
            <w:pPr>
              <w:shd w:val="clear" w:color="auto" w:fill="FFFFFF"/>
              <w:tabs>
                <w:tab w:val="left" w:pos="254"/>
              </w:tabs>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Повторить задания с элементами спортивных игр.</w:t>
            </w:r>
          </w:p>
          <w:p>
            <w:pPr>
              <w:shd w:val="clear" w:color="auto" w:fill="FFFFFF"/>
              <w:tabs>
                <w:tab w:val="left" w:pos="254"/>
              </w:tabs>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3.</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Подвижная игра «Передал-садись».</w:t>
            </w:r>
          </w:p>
        </w:tc>
        <w:tc>
          <w:tcPr>
            <w:tcW w:w="4909" w:type="dxa"/>
          </w:tcPr>
          <w:p>
            <w:pPr>
              <w:shd w:val="clear" w:color="auto" w:fill="FFFFFF"/>
              <w:spacing w:after="0"/>
              <w:ind w:right="178" w:hanging="5"/>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Выполнять </w:t>
            </w:r>
            <w:r>
              <w:rPr>
                <w:rFonts w:ascii="Times New Roman" w:hAnsi="Times New Roman" w:cs="Times New Roman"/>
                <w:color w:val="585858" w:themeColor="text1" w:themeTint="A6"/>
                <w:sz w:val="24"/>
                <w:szCs w:val="24"/>
              </w:rPr>
              <w:t>элементы спортивных игр.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p>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102</w:t>
            </w:r>
          </w:p>
        </w:tc>
        <w:tc>
          <w:tcPr>
            <w:tcW w:w="993" w:type="dxa"/>
            <w:gridSpan w:val="2"/>
          </w:tcPr>
          <w:p>
            <w:pPr>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23.05</w:t>
            </w:r>
          </w:p>
        </w:tc>
        <w:tc>
          <w:tcPr>
            <w:tcW w:w="1093" w:type="dxa"/>
            <w:gridSpan w:val="3"/>
          </w:tcPr>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23.05</w:t>
            </w:r>
          </w:p>
        </w:tc>
        <w:tc>
          <w:tcPr>
            <w:tcW w:w="2309" w:type="dxa"/>
          </w:tcPr>
          <w:p>
            <w:pPr>
              <w:shd w:val="clear" w:color="auto" w:fill="FFFFFF"/>
              <w:spacing w:after="0"/>
              <w:rPr>
                <w:rFonts w:ascii="Times New Roman" w:hAnsi="Times New Roman" w:cs="Times New Roman"/>
                <w:color w:val="585858" w:themeColor="text1" w:themeTint="A6"/>
                <w:sz w:val="24"/>
                <w:szCs w:val="24"/>
              </w:rPr>
            </w:pPr>
          </w:p>
          <w:p>
            <w:pPr>
              <w:shd w:val="clear" w:color="auto" w:fill="FFFFFF"/>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Бег на </w:t>
            </w:r>
            <w:r>
              <w:rPr>
                <w:rFonts w:ascii="Times New Roman" w:hAnsi="Times New Roman" w:cs="Times New Roman"/>
                <w:bCs/>
                <w:color w:val="585858" w:themeColor="text1" w:themeTint="A6"/>
                <w:sz w:val="24"/>
                <w:szCs w:val="24"/>
              </w:rPr>
              <w:t>30</w:t>
            </w:r>
            <w:r>
              <w:rPr>
                <w:rFonts w:ascii="Times New Roman" w:hAnsi="Times New Roman" w:cs="Times New Roman"/>
                <w:color w:val="585858" w:themeColor="text1" w:themeTint="A6"/>
                <w:sz w:val="24"/>
                <w:szCs w:val="24"/>
              </w:rPr>
              <w:t>м.</w:t>
            </w:r>
          </w:p>
        </w:tc>
        <w:tc>
          <w:tcPr>
            <w:tcW w:w="4830" w:type="dxa"/>
          </w:tcPr>
          <w:p>
            <w:pPr>
              <w:shd w:val="clear" w:color="auto" w:fill="FFFFFF"/>
              <w:tabs>
                <w:tab w:val="left" w:pos="259"/>
              </w:tabs>
              <w:spacing w:after="0"/>
              <w:ind w:firstLine="14"/>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pacing w:val="-6"/>
                <w:sz w:val="24"/>
                <w:szCs w:val="24"/>
              </w:rPr>
              <w:t>1.</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Повторить положение «высокого старта».</w:t>
            </w:r>
          </w:p>
          <w:p>
            <w:pPr>
              <w:shd w:val="clear" w:color="auto" w:fill="FFFFFF"/>
              <w:tabs>
                <w:tab w:val="left" w:pos="259"/>
              </w:tabs>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pacing w:val="-4"/>
                <w:sz w:val="24"/>
                <w:szCs w:val="24"/>
              </w:rPr>
              <w:t>2.</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Повторить бег на 30 м на время.</w:t>
            </w:r>
          </w:p>
          <w:p>
            <w:pPr>
              <w:shd w:val="clear" w:color="auto" w:fill="FFFFFF"/>
              <w:tabs>
                <w:tab w:val="left" w:pos="259"/>
              </w:tabs>
              <w:spacing w:after="0"/>
              <w:ind w:firstLine="5"/>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pacing w:val="-1"/>
                <w:sz w:val="24"/>
                <w:szCs w:val="24"/>
              </w:rPr>
              <w:t>3.</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Повторить подвижную игру «Пингвины с мячом».</w:t>
            </w:r>
          </w:p>
        </w:tc>
        <w:tc>
          <w:tcPr>
            <w:tcW w:w="4909" w:type="dxa"/>
          </w:tcPr>
          <w:p>
            <w:pPr>
              <w:shd w:val="clear" w:color="auto" w:fill="FFFFFF"/>
              <w:spacing w:after="0"/>
              <w:ind w:right="19" w:hanging="5"/>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Совершенствовать </w:t>
            </w:r>
            <w:r>
              <w:rPr>
                <w:rFonts w:ascii="Times New Roman" w:hAnsi="Times New Roman" w:cs="Times New Roman"/>
                <w:color w:val="585858" w:themeColor="text1" w:themeTint="A6"/>
                <w:sz w:val="24"/>
                <w:szCs w:val="24"/>
              </w:rPr>
              <w:t xml:space="preserve">технику бега на короткие дистанции. </w:t>
            </w:r>
            <w:r>
              <w:rPr>
                <w:rFonts w:ascii="Times New Roman" w:hAnsi="Times New Roman" w:cs="Times New Roman"/>
                <w:i/>
                <w:iCs/>
                <w:color w:val="585858" w:themeColor="text1" w:themeTint="A6"/>
                <w:sz w:val="24"/>
                <w:szCs w:val="24"/>
              </w:rPr>
              <w:t xml:space="preserve">Осваивать </w:t>
            </w:r>
            <w:r>
              <w:rPr>
                <w:rFonts w:ascii="Times New Roman" w:hAnsi="Times New Roman" w:cs="Times New Roman"/>
                <w:color w:val="585858" w:themeColor="text1" w:themeTint="A6"/>
                <w:sz w:val="24"/>
                <w:szCs w:val="24"/>
              </w:rPr>
              <w:t>технику бега различными способами.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103</w:t>
            </w:r>
          </w:p>
          <w:p>
            <w:pPr>
              <w:spacing w:after="0"/>
              <w:jc w:val="center"/>
              <w:rPr>
                <w:rFonts w:ascii="Times New Roman" w:hAnsi="Times New Roman" w:cs="Times New Roman"/>
                <w:b/>
                <w:color w:val="585858" w:themeColor="text1" w:themeTint="A6"/>
                <w:sz w:val="24"/>
                <w:szCs w:val="24"/>
              </w:rPr>
            </w:pPr>
          </w:p>
        </w:tc>
        <w:tc>
          <w:tcPr>
            <w:tcW w:w="993" w:type="dxa"/>
            <w:gridSpan w:val="2"/>
          </w:tcPr>
          <w:p>
            <w:pPr>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24.05</w:t>
            </w:r>
          </w:p>
        </w:tc>
        <w:tc>
          <w:tcPr>
            <w:tcW w:w="1093" w:type="dxa"/>
            <w:gridSpan w:val="3"/>
          </w:tcPr>
          <w:p>
            <w:pPr>
              <w:shd w:val="clear" w:color="auto" w:fill="FFFFFF"/>
              <w:spacing w:after="0"/>
              <w:ind w:right="523"/>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2405</w:t>
            </w:r>
          </w:p>
        </w:tc>
        <w:tc>
          <w:tcPr>
            <w:tcW w:w="2309" w:type="dxa"/>
          </w:tcPr>
          <w:p>
            <w:pPr>
              <w:shd w:val="clear" w:color="auto" w:fill="FFFFFF"/>
              <w:spacing w:after="0"/>
              <w:ind w:right="523"/>
              <w:rPr>
                <w:rFonts w:ascii="Times New Roman" w:hAnsi="Times New Roman" w:cs="Times New Roman"/>
                <w:color w:val="585858" w:themeColor="text1" w:themeTint="A6"/>
                <w:sz w:val="24"/>
                <w:szCs w:val="24"/>
              </w:rPr>
            </w:pPr>
          </w:p>
          <w:p>
            <w:pPr>
              <w:shd w:val="clear" w:color="auto" w:fill="FFFFFF"/>
              <w:spacing w:after="0"/>
              <w:ind w:right="523"/>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Совершенствование эле</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ментов спортивных игр.</w:t>
            </w:r>
          </w:p>
        </w:tc>
        <w:tc>
          <w:tcPr>
            <w:tcW w:w="4830" w:type="dxa"/>
          </w:tcPr>
          <w:p>
            <w:pPr>
              <w:shd w:val="clear" w:color="auto" w:fill="FFFFFF"/>
              <w:tabs>
                <w:tab w:val="left" w:pos="254"/>
              </w:tabs>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pacing w:val="-8"/>
                <w:sz w:val="24"/>
                <w:szCs w:val="24"/>
              </w:rPr>
              <w:t>1.</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Повторить прыжок с поворотом на 180°.</w:t>
            </w:r>
          </w:p>
          <w:p>
            <w:pPr>
              <w:shd w:val="clear" w:color="auto" w:fill="FFFFFF"/>
              <w:tabs>
                <w:tab w:val="left" w:pos="254"/>
              </w:tabs>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pacing w:val="-4"/>
                <w:sz w:val="24"/>
                <w:szCs w:val="24"/>
              </w:rPr>
              <w:t>2.</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Повторить челночный бег 3x10 м.</w:t>
            </w:r>
          </w:p>
          <w:p>
            <w:pPr>
              <w:shd w:val="clear" w:color="auto" w:fill="FFFFFF"/>
              <w:tabs>
                <w:tab w:val="left" w:pos="254"/>
              </w:tabs>
              <w:spacing w:after="0"/>
              <w:ind w:firstLine="1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pacing w:val="-4"/>
                <w:sz w:val="24"/>
                <w:szCs w:val="24"/>
              </w:rPr>
              <w:t>3.</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Повторить подвижную игру «Воробьи, вороны».</w:t>
            </w:r>
          </w:p>
          <w:p>
            <w:pPr>
              <w:shd w:val="clear" w:color="auto" w:fill="FFFFFF"/>
              <w:tabs>
                <w:tab w:val="left" w:pos="254"/>
              </w:tabs>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pacing w:val="-1"/>
                <w:sz w:val="24"/>
                <w:szCs w:val="24"/>
              </w:rPr>
              <w:t>4.</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Развивать координацию движений.</w:t>
            </w:r>
          </w:p>
        </w:tc>
        <w:tc>
          <w:tcPr>
            <w:tcW w:w="4909" w:type="dxa"/>
          </w:tcPr>
          <w:p>
            <w:pPr>
              <w:shd w:val="clear" w:color="auto" w:fill="FFFFFF"/>
              <w:spacing w:after="0"/>
              <w:ind w:right="10"/>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Проявлять </w:t>
            </w:r>
            <w:r>
              <w:rPr>
                <w:rFonts w:ascii="Times New Roman" w:hAnsi="Times New Roman" w:cs="Times New Roman"/>
                <w:color w:val="585858" w:themeColor="text1" w:themeTint="A6"/>
                <w:sz w:val="24"/>
                <w:szCs w:val="24"/>
              </w:rPr>
              <w:t xml:space="preserve">координацию и быстроту во время выполнения челночного бега 3x10 м. </w:t>
            </w:r>
            <w:r>
              <w:rPr>
                <w:rFonts w:ascii="Times New Roman" w:hAnsi="Times New Roman" w:cs="Times New Roman"/>
                <w:i/>
                <w:iCs/>
                <w:color w:val="585858" w:themeColor="text1" w:themeTint="A6"/>
                <w:sz w:val="24"/>
                <w:szCs w:val="24"/>
              </w:rPr>
              <w:t xml:space="preserve">Осваивать </w:t>
            </w:r>
            <w:r>
              <w:rPr>
                <w:rFonts w:ascii="Times New Roman" w:hAnsi="Times New Roman" w:cs="Times New Roman"/>
                <w:color w:val="585858" w:themeColor="text1" w:themeTint="A6"/>
                <w:sz w:val="24"/>
                <w:szCs w:val="24"/>
              </w:rPr>
              <w:t>технику прыжка с поворотом на 180°.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75" w:type="dxa"/>
          </w:tcPr>
          <w:p>
            <w:pPr>
              <w:spacing w:after="0"/>
              <w:jc w:val="center"/>
              <w:rPr>
                <w:rFonts w:ascii="Times New Roman" w:hAnsi="Times New Roman" w:cs="Times New Roman"/>
                <w:b/>
                <w:color w:val="585858" w:themeColor="text1" w:themeTint="A6"/>
                <w:sz w:val="24"/>
                <w:szCs w:val="24"/>
              </w:rPr>
            </w:pPr>
          </w:p>
        </w:tc>
        <w:tc>
          <w:tcPr>
            <w:tcW w:w="993" w:type="dxa"/>
            <w:gridSpan w:val="2"/>
          </w:tcPr>
          <w:p>
            <w:pPr>
              <w:spacing w:after="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103</w:t>
            </w:r>
          </w:p>
        </w:tc>
        <w:tc>
          <w:tcPr>
            <w:tcW w:w="1093" w:type="dxa"/>
            <w:gridSpan w:val="3"/>
          </w:tcPr>
          <w:p>
            <w:pPr>
              <w:shd w:val="clear" w:color="auto" w:fill="FFFFFF"/>
              <w:spacing w:after="0"/>
              <w:ind w:right="523"/>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98</w:t>
            </w:r>
          </w:p>
        </w:tc>
        <w:tc>
          <w:tcPr>
            <w:tcW w:w="2309" w:type="dxa"/>
          </w:tcPr>
          <w:p>
            <w:pPr>
              <w:shd w:val="clear" w:color="auto" w:fill="FFFFFF"/>
              <w:spacing w:after="0"/>
              <w:ind w:right="523"/>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Итого</w:t>
            </w:r>
          </w:p>
        </w:tc>
        <w:tc>
          <w:tcPr>
            <w:tcW w:w="4830" w:type="dxa"/>
          </w:tcPr>
          <w:p>
            <w:pPr>
              <w:shd w:val="clear" w:color="auto" w:fill="FFFFFF"/>
              <w:tabs>
                <w:tab w:val="left" w:pos="254"/>
              </w:tabs>
              <w:spacing w:after="0"/>
              <w:rPr>
                <w:rFonts w:ascii="Times New Roman" w:hAnsi="Times New Roman" w:cs="Times New Roman"/>
                <w:color w:val="585858" w:themeColor="text1" w:themeTint="A6"/>
                <w:spacing w:val="-8"/>
                <w:sz w:val="24"/>
                <w:szCs w:val="24"/>
              </w:rPr>
            </w:pPr>
          </w:p>
        </w:tc>
        <w:tc>
          <w:tcPr>
            <w:tcW w:w="4909" w:type="dxa"/>
          </w:tcPr>
          <w:p>
            <w:pPr>
              <w:shd w:val="clear" w:color="auto" w:fill="FFFFFF"/>
              <w:spacing w:after="0"/>
              <w:ind w:right="10"/>
              <w:rPr>
                <w:rFonts w:ascii="Times New Roman" w:hAnsi="Times New Roman" w:cs="Times New Roman"/>
                <w:i/>
                <w:iCs/>
                <w:color w:val="585858" w:themeColor="text1" w:themeTint="A6"/>
                <w:sz w:val="24"/>
                <w:szCs w:val="24"/>
              </w:rPr>
            </w:pPr>
          </w:p>
        </w:tc>
      </w:tr>
    </w:tbl>
    <w:p>
      <w:pPr>
        <w:spacing w:after="0"/>
        <w:jc w:val="both"/>
        <w:rPr>
          <w:color w:val="585858" w:themeColor="text1" w:themeTint="A6"/>
          <w:spacing w:val="1"/>
        </w:rPr>
      </w:pPr>
    </w:p>
    <w:p>
      <w:pPr>
        <w:spacing w:after="0"/>
        <w:jc w:val="both"/>
        <w:rPr>
          <w:color w:val="585858" w:themeColor="text1" w:themeTint="A6"/>
          <w:spacing w:val="1"/>
        </w:rPr>
      </w:pPr>
    </w:p>
    <w:p>
      <w:pPr>
        <w:shd w:val="clear" w:color="auto" w:fill="FFFFFF"/>
        <w:spacing w:after="0" w:line="293" w:lineRule="exact"/>
        <w:jc w:val="center"/>
        <w:rPr>
          <w:rFonts w:ascii="Times New Roman" w:hAnsi="Times New Roman" w:cs="Times New Roman"/>
          <w:b/>
          <w:color w:val="585858" w:themeColor="text1" w:themeTint="A6"/>
          <w:sz w:val="36"/>
          <w:szCs w:val="36"/>
        </w:rPr>
        <w:sectPr>
          <w:pgSz w:w="16838" w:h="11906" w:orient="landscape"/>
          <w:pgMar w:top="709" w:right="709" w:bottom="850" w:left="1134" w:header="708" w:footer="708" w:gutter="0"/>
          <w:cols w:space="708" w:num="1"/>
          <w:docGrid w:linePitch="360" w:charSpace="0"/>
        </w:sectPr>
      </w:pPr>
    </w:p>
    <w:p>
      <w:pPr>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Материально – техническое иучебно – методическое обеспечение предмета.</w:t>
      </w:r>
    </w:p>
    <w:p>
      <w:pPr>
        <w:pStyle w:val="14"/>
        <w:widowControl/>
        <w:numPr>
          <w:ilvl w:val="0"/>
          <w:numId w:val="26"/>
        </w:numPr>
        <w:autoSpaceDE/>
        <w:autoSpaceDN/>
        <w:adjustRightInd/>
        <w:spacing w:after="20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Спортивный инвентарь (мячи, обручи, скакалки, гимнастические маты, скамейки, шведские стенки, гимнастические снаряды, лыжи и т. д.).</w:t>
      </w:r>
    </w:p>
    <w:p>
      <w:pPr>
        <w:pStyle w:val="14"/>
        <w:widowControl/>
        <w:numPr>
          <w:ilvl w:val="0"/>
          <w:numId w:val="26"/>
        </w:numPr>
        <w:shd w:val="clear" w:color="auto" w:fill="FFFFFF"/>
        <w:autoSpaceDE/>
        <w:autoSpaceDN/>
        <w:adjustRightInd/>
        <w:spacing w:before="38" w:after="200"/>
        <w:ind w:right="110"/>
        <w:jc w:val="both"/>
        <w:rPr>
          <w:rFonts w:ascii="Times New Roman" w:hAnsi="Times New Roman" w:cs="Times New Roman"/>
          <w:color w:val="585858" w:themeColor="text1" w:themeTint="A6"/>
          <w:sz w:val="24"/>
          <w:szCs w:val="24"/>
        </w:rPr>
      </w:pPr>
      <w:r>
        <w:rPr>
          <w:rFonts w:ascii="Times New Roman" w:hAnsi="Times New Roman" w:cs="Times New Roman"/>
          <w:iCs/>
          <w:color w:val="585858" w:themeColor="text1" w:themeTint="A6"/>
          <w:sz w:val="24"/>
          <w:szCs w:val="24"/>
        </w:rPr>
        <w:t xml:space="preserve">Т.С. Лисицкая, ЛА. Новикова. </w:t>
      </w:r>
      <w:r>
        <w:rPr>
          <w:rFonts w:ascii="Times New Roman" w:hAnsi="Times New Roman" w:cs="Times New Roman"/>
          <w:color w:val="585858" w:themeColor="text1" w:themeTint="A6"/>
          <w:sz w:val="24"/>
          <w:szCs w:val="24"/>
        </w:rPr>
        <w:t>Физическая культура. 3-4 класс. Учебник. — М.: АСТ, Астрель.</w:t>
      </w:r>
    </w:p>
    <w:p>
      <w:pPr>
        <w:pStyle w:val="14"/>
        <w:widowControl/>
        <w:numPr>
          <w:ilvl w:val="0"/>
          <w:numId w:val="26"/>
        </w:numPr>
        <w:shd w:val="clear" w:color="auto" w:fill="FFFFFF"/>
        <w:autoSpaceDE/>
        <w:autoSpaceDN/>
        <w:adjustRightInd/>
        <w:spacing w:before="19" w:after="200"/>
        <w:ind w:right="115"/>
        <w:jc w:val="both"/>
        <w:rPr>
          <w:rFonts w:ascii="Times New Roman" w:hAnsi="Times New Roman" w:cs="Times New Roman"/>
          <w:color w:val="585858" w:themeColor="text1" w:themeTint="A6"/>
          <w:sz w:val="24"/>
          <w:szCs w:val="24"/>
        </w:rPr>
      </w:pPr>
      <w:r>
        <w:rPr>
          <w:rFonts w:ascii="Times New Roman" w:hAnsi="Times New Roman" w:cs="Times New Roman"/>
          <w:iCs/>
          <w:color w:val="585858" w:themeColor="text1" w:themeTint="A6"/>
          <w:sz w:val="24"/>
          <w:szCs w:val="24"/>
        </w:rPr>
        <w:t xml:space="preserve">Т.С. Лисицкая, Л А. Новикова. </w:t>
      </w:r>
      <w:r>
        <w:rPr>
          <w:rFonts w:ascii="Times New Roman" w:hAnsi="Times New Roman" w:cs="Times New Roman"/>
          <w:color w:val="585858" w:themeColor="text1" w:themeTint="A6"/>
          <w:sz w:val="24"/>
          <w:szCs w:val="24"/>
        </w:rPr>
        <w:t>Спортивный дневник школьни</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ка. 3-4 класс. Рабочая тетрадь. — М.: АСТ, Астрель.</w:t>
      </w:r>
    </w:p>
    <w:p>
      <w:pPr>
        <w:pStyle w:val="14"/>
        <w:widowControl/>
        <w:numPr>
          <w:ilvl w:val="0"/>
          <w:numId w:val="26"/>
        </w:numPr>
        <w:shd w:val="clear" w:color="auto" w:fill="FFFFFF"/>
        <w:autoSpaceDE/>
        <w:autoSpaceDN/>
        <w:adjustRightInd/>
        <w:spacing w:after="200"/>
        <w:ind w:right="120"/>
        <w:jc w:val="both"/>
        <w:rPr>
          <w:rFonts w:ascii="Times New Roman" w:hAnsi="Times New Roman" w:cs="Times New Roman"/>
          <w:color w:val="585858" w:themeColor="text1" w:themeTint="A6"/>
          <w:sz w:val="24"/>
          <w:szCs w:val="24"/>
        </w:rPr>
      </w:pPr>
      <w:r>
        <w:rPr>
          <w:rFonts w:ascii="Times New Roman" w:hAnsi="Times New Roman" w:cs="Times New Roman"/>
          <w:iCs/>
          <w:color w:val="585858" w:themeColor="text1" w:themeTint="A6"/>
          <w:sz w:val="24"/>
          <w:szCs w:val="24"/>
        </w:rPr>
        <w:t xml:space="preserve">Т.С. Лисицкая, Л А. Новикова. </w:t>
      </w:r>
      <w:r>
        <w:rPr>
          <w:rFonts w:ascii="Times New Roman" w:hAnsi="Times New Roman" w:cs="Times New Roman"/>
          <w:color w:val="585858" w:themeColor="text1" w:themeTint="A6"/>
          <w:sz w:val="24"/>
          <w:szCs w:val="24"/>
        </w:rPr>
        <w:t>Обучение во 3-4 классе по учебни</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ку «Физическая культура». — М.: АСТ, Астрель.</w:t>
      </w:r>
    </w:p>
    <w:p>
      <w:pPr>
        <w:shd w:val="clear" w:color="auto" w:fill="FFFFFF"/>
        <w:tabs>
          <w:tab w:val="left" w:pos="240"/>
        </w:tabs>
        <w:spacing w:before="10"/>
        <w:rPr>
          <w:rFonts w:ascii="Times New Roman" w:hAnsi="Times New Roman" w:cs="Times New Roman"/>
          <w:color w:val="585858" w:themeColor="text1" w:themeTint="A6"/>
          <w:sz w:val="24"/>
          <w:szCs w:val="24"/>
        </w:rPr>
      </w:pPr>
    </w:p>
    <w:p>
      <w:pPr>
        <w:shd w:val="clear" w:color="auto" w:fill="FFFFFF"/>
        <w:tabs>
          <w:tab w:val="left" w:pos="240"/>
        </w:tabs>
        <w:spacing w:before="10"/>
        <w:rPr>
          <w:rFonts w:ascii="Times New Roman" w:hAnsi="Times New Roman" w:cs="Times New Roman"/>
          <w:color w:val="585858" w:themeColor="text1" w:themeTint="A6"/>
          <w:sz w:val="24"/>
          <w:szCs w:val="24"/>
        </w:rPr>
      </w:pPr>
    </w:p>
    <w:p>
      <w:pPr>
        <w:shd w:val="clear" w:color="auto" w:fill="FFFFFF"/>
        <w:tabs>
          <w:tab w:val="left" w:pos="240"/>
        </w:tabs>
        <w:spacing w:before="10"/>
        <w:rPr>
          <w:rFonts w:ascii="Times New Roman" w:hAnsi="Times New Roman" w:cs="Times New Roman"/>
          <w:color w:val="585858" w:themeColor="text1" w:themeTint="A6"/>
          <w:sz w:val="24"/>
          <w:szCs w:val="24"/>
        </w:rPr>
      </w:pPr>
    </w:p>
    <w:p>
      <w:pPr>
        <w:shd w:val="clear" w:color="auto" w:fill="FFFFFF"/>
        <w:tabs>
          <w:tab w:val="left" w:pos="240"/>
        </w:tabs>
        <w:spacing w:before="10"/>
        <w:rPr>
          <w:rFonts w:ascii="Times New Roman" w:hAnsi="Times New Roman" w:cs="Times New Roman"/>
          <w:color w:val="585858" w:themeColor="text1" w:themeTint="A6"/>
          <w:sz w:val="24"/>
          <w:szCs w:val="24"/>
        </w:rPr>
      </w:pPr>
    </w:p>
    <w:p>
      <w:pPr>
        <w:shd w:val="clear" w:color="auto" w:fill="FFFFFF"/>
        <w:tabs>
          <w:tab w:val="left" w:pos="240"/>
        </w:tabs>
        <w:spacing w:before="10"/>
        <w:rPr>
          <w:rFonts w:ascii="Times New Roman" w:hAnsi="Times New Roman" w:cs="Times New Roman"/>
          <w:color w:val="585858" w:themeColor="text1" w:themeTint="A6"/>
          <w:sz w:val="24"/>
          <w:szCs w:val="24"/>
        </w:rPr>
      </w:pPr>
    </w:p>
    <w:p>
      <w:pPr>
        <w:shd w:val="clear" w:color="auto" w:fill="FFFFFF"/>
        <w:tabs>
          <w:tab w:val="left" w:pos="240"/>
        </w:tabs>
        <w:spacing w:before="10"/>
        <w:rPr>
          <w:rFonts w:ascii="Times New Roman" w:hAnsi="Times New Roman" w:cs="Times New Roman"/>
          <w:color w:val="585858" w:themeColor="text1" w:themeTint="A6"/>
          <w:sz w:val="24"/>
          <w:szCs w:val="24"/>
        </w:rPr>
      </w:pPr>
    </w:p>
    <w:p>
      <w:pPr>
        <w:shd w:val="clear" w:color="auto" w:fill="FFFFFF"/>
        <w:tabs>
          <w:tab w:val="left" w:pos="240"/>
        </w:tabs>
        <w:spacing w:before="10"/>
        <w:rPr>
          <w:rFonts w:ascii="Times New Roman" w:hAnsi="Times New Roman" w:cs="Times New Roman"/>
          <w:color w:val="585858" w:themeColor="text1" w:themeTint="A6"/>
          <w:sz w:val="24"/>
          <w:szCs w:val="24"/>
        </w:rPr>
      </w:pPr>
    </w:p>
    <w:p>
      <w:pPr>
        <w:shd w:val="clear" w:color="auto" w:fill="FFFFFF"/>
        <w:tabs>
          <w:tab w:val="left" w:pos="240"/>
        </w:tabs>
        <w:spacing w:before="10"/>
        <w:rPr>
          <w:rFonts w:ascii="Times New Roman" w:hAnsi="Times New Roman" w:cs="Times New Roman"/>
          <w:color w:val="585858" w:themeColor="text1" w:themeTint="A6"/>
          <w:sz w:val="24"/>
          <w:szCs w:val="24"/>
        </w:rPr>
      </w:pPr>
    </w:p>
    <w:p>
      <w:pPr>
        <w:shd w:val="clear" w:color="auto" w:fill="FFFFFF"/>
        <w:tabs>
          <w:tab w:val="left" w:pos="240"/>
        </w:tabs>
        <w:spacing w:before="10"/>
        <w:rPr>
          <w:rFonts w:ascii="Times New Roman" w:hAnsi="Times New Roman" w:cs="Times New Roman"/>
          <w:color w:val="585858" w:themeColor="text1" w:themeTint="A6"/>
          <w:sz w:val="24"/>
          <w:szCs w:val="24"/>
        </w:rPr>
      </w:pPr>
    </w:p>
    <w:p>
      <w:pPr>
        <w:shd w:val="clear" w:color="auto" w:fill="FFFFFF"/>
        <w:tabs>
          <w:tab w:val="left" w:pos="240"/>
        </w:tabs>
        <w:spacing w:before="10"/>
        <w:rPr>
          <w:rFonts w:ascii="Times New Roman" w:hAnsi="Times New Roman" w:cs="Times New Roman"/>
          <w:color w:val="585858" w:themeColor="text1" w:themeTint="A6"/>
          <w:sz w:val="24"/>
          <w:szCs w:val="24"/>
        </w:rPr>
      </w:pPr>
    </w:p>
    <w:p>
      <w:pPr>
        <w:rPr>
          <w:color w:val="585858" w:themeColor="text1" w:themeTint="A6"/>
          <w:sz w:val="24"/>
          <w:szCs w:val="24"/>
        </w:rPr>
      </w:pPr>
    </w:p>
    <w:p>
      <w:pPr>
        <w:rPr>
          <w:color w:val="585858" w:themeColor="text1" w:themeTint="A6"/>
          <w:sz w:val="24"/>
          <w:szCs w:val="24"/>
        </w:rPr>
      </w:pPr>
    </w:p>
    <w:p>
      <w:pPr>
        <w:rPr>
          <w:color w:val="585858" w:themeColor="text1" w:themeTint="A6"/>
          <w:sz w:val="24"/>
          <w:szCs w:val="24"/>
        </w:rPr>
      </w:pPr>
    </w:p>
    <w:p>
      <w:pPr>
        <w:rPr>
          <w:color w:val="585858" w:themeColor="text1" w:themeTint="A6"/>
          <w:sz w:val="24"/>
          <w:szCs w:val="24"/>
        </w:rPr>
      </w:pPr>
    </w:p>
    <w:p>
      <w:pPr>
        <w:rPr>
          <w:color w:val="585858" w:themeColor="text1" w:themeTint="A6"/>
          <w:sz w:val="24"/>
          <w:szCs w:val="24"/>
        </w:rPr>
      </w:pPr>
    </w:p>
    <w:p>
      <w:pPr>
        <w:rPr>
          <w:color w:val="585858" w:themeColor="text1" w:themeTint="A6"/>
          <w:sz w:val="24"/>
          <w:szCs w:val="24"/>
        </w:rPr>
      </w:pPr>
    </w:p>
    <w:p>
      <w:pPr>
        <w:rPr>
          <w:color w:val="585858" w:themeColor="text1" w:themeTint="A6"/>
          <w:sz w:val="24"/>
          <w:szCs w:val="24"/>
        </w:rPr>
      </w:pPr>
    </w:p>
    <w:p>
      <w:pPr>
        <w:rPr>
          <w:color w:val="585858" w:themeColor="text1" w:themeTint="A6"/>
          <w:sz w:val="24"/>
          <w:szCs w:val="24"/>
        </w:rPr>
      </w:pPr>
    </w:p>
    <w:p>
      <w:pPr>
        <w:rPr>
          <w:color w:val="585858" w:themeColor="text1" w:themeTint="A6"/>
          <w:sz w:val="24"/>
          <w:szCs w:val="24"/>
        </w:rPr>
      </w:pPr>
    </w:p>
    <w:p>
      <w:pPr>
        <w:rPr>
          <w:color w:val="585858" w:themeColor="text1" w:themeTint="A6"/>
          <w:sz w:val="24"/>
          <w:szCs w:val="24"/>
        </w:rPr>
      </w:pPr>
    </w:p>
    <w:p>
      <w:pPr>
        <w:rPr>
          <w:color w:val="585858" w:themeColor="text1" w:themeTint="A6"/>
          <w:sz w:val="24"/>
          <w:szCs w:val="24"/>
        </w:rPr>
      </w:pPr>
    </w:p>
    <w:p>
      <w:pPr>
        <w:rPr>
          <w:color w:val="585858" w:themeColor="text1" w:themeTint="A6"/>
          <w:sz w:val="24"/>
          <w:szCs w:val="24"/>
        </w:rPr>
      </w:pPr>
    </w:p>
    <w:p>
      <w:pPr>
        <w:rPr>
          <w:color w:val="585858" w:themeColor="text1" w:themeTint="A6"/>
          <w:sz w:val="24"/>
          <w:szCs w:val="24"/>
        </w:rPr>
      </w:pPr>
    </w:p>
    <w:p>
      <w:pPr>
        <w:rPr>
          <w:color w:val="585858" w:themeColor="text1" w:themeTint="A6"/>
          <w:sz w:val="24"/>
          <w:szCs w:val="24"/>
        </w:rPr>
      </w:pPr>
    </w:p>
    <w:p>
      <w:pPr>
        <w:jc w:val="center"/>
        <w:rPr>
          <w:rFonts w:ascii="Times New Roman" w:hAnsi="Times New Roman" w:cs="Times New Roman"/>
          <w:b/>
          <w:color w:val="585858" w:themeColor="text1" w:themeTint="A6"/>
          <w:sz w:val="28"/>
          <w:szCs w:val="28"/>
        </w:rPr>
      </w:pPr>
      <w:r>
        <w:rPr>
          <w:rFonts w:ascii="Times New Roman" w:hAnsi="Times New Roman" w:cs="Times New Roman"/>
          <w:b/>
          <w:color w:val="585858" w:themeColor="text1" w:themeTint="A6"/>
          <w:sz w:val="28"/>
          <w:szCs w:val="28"/>
        </w:rPr>
        <w:t xml:space="preserve"> Планируемые результаты освоения курса «Физическая культура 3-4 класс» и система их оценивания </w:t>
      </w:r>
    </w:p>
    <w:p>
      <w:pPr>
        <w:pStyle w:val="25"/>
        <w:spacing w:line="276" w:lineRule="auto"/>
        <w:contextualSpacing/>
        <w:jc w:val="both"/>
        <w:rPr>
          <w:color w:val="585858" w:themeColor="text1" w:themeTint="A6"/>
          <w:sz w:val="24"/>
          <w:szCs w:val="24"/>
        </w:rPr>
      </w:pPr>
    </w:p>
    <w:p>
      <w:pPr>
        <w:pStyle w:val="5"/>
        <w:spacing w:line="276" w:lineRule="auto"/>
        <w:ind w:right="20" w:firstLine="142"/>
        <w:contextualSpacing/>
        <w:rPr>
          <w:color w:val="585858" w:themeColor="text1" w:themeTint="A6"/>
          <w:sz w:val="24"/>
          <w:szCs w:val="24"/>
        </w:rPr>
      </w:pPr>
      <w:r>
        <w:rPr>
          <w:color w:val="585858" w:themeColor="text1" w:themeTint="A6"/>
          <w:sz w:val="24"/>
          <w:szCs w:val="24"/>
        </w:rPr>
        <w:t>Данная программа обеспечивает достижение необходимых личностных, метапредметных, предметных результатов освоения курса, заложенных в ФГОС НОО.</w:t>
      </w:r>
    </w:p>
    <w:p>
      <w:pPr>
        <w:shd w:val="clear" w:color="auto" w:fill="FFFFFF"/>
        <w:spacing w:before="91"/>
        <w:ind w:left="278"/>
        <w:contextualSpacing/>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ЛИЧНОСТНЫЕ</w:t>
      </w:r>
    </w:p>
    <w:p>
      <w:pPr>
        <w:shd w:val="clear" w:color="auto" w:fill="FFFFFF"/>
        <w:ind w:left="288"/>
        <w:contextualSpacing/>
        <w:rPr>
          <w:rFonts w:ascii="Times New Roman" w:hAnsi="Times New Roman" w:cs="Times New Roman"/>
          <w:b/>
          <w:bCs/>
          <w:i/>
          <w:iCs/>
          <w:color w:val="585858" w:themeColor="text1" w:themeTint="A6"/>
          <w:sz w:val="24"/>
          <w:szCs w:val="24"/>
        </w:rPr>
      </w:pPr>
      <w:r>
        <w:rPr>
          <w:rFonts w:ascii="Times New Roman" w:hAnsi="Times New Roman" w:cs="Times New Roman"/>
          <w:b/>
          <w:bCs/>
          <w:i/>
          <w:iCs/>
          <w:color w:val="585858" w:themeColor="text1" w:themeTint="A6"/>
          <w:sz w:val="24"/>
          <w:szCs w:val="24"/>
        </w:rPr>
        <w:t>У обучающихся будут сформированы:</w:t>
      </w:r>
    </w:p>
    <w:p>
      <w:pPr>
        <w:shd w:val="clear" w:color="auto" w:fill="FFFFFF"/>
        <w:ind w:left="288"/>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уважительное отношение к физической культуре как важной части общей культуры;</w:t>
      </w:r>
    </w:p>
    <w:p>
      <w:pPr>
        <w:widowControl w:val="0"/>
        <w:numPr>
          <w:ilvl w:val="0"/>
          <w:numId w:val="27"/>
        </w:numPr>
        <w:shd w:val="clear" w:color="auto" w:fill="FFFFFF"/>
        <w:tabs>
          <w:tab w:val="left" w:pos="283"/>
        </w:tabs>
        <w:autoSpaceDE w:val="0"/>
        <w:autoSpaceDN w:val="0"/>
        <w:adjustRightInd w:val="0"/>
        <w:spacing w:after="0"/>
        <w:ind w:left="283" w:right="19" w:hanging="250"/>
        <w:contextualSpacing/>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понимание значения физической культуры для укрепле</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ния здоровья человека;</w:t>
      </w:r>
    </w:p>
    <w:p>
      <w:pPr>
        <w:widowControl w:val="0"/>
        <w:numPr>
          <w:ilvl w:val="0"/>
          <w:numId w:val="27"/>
        </w:numPr>
        <w:shd w:val="clear" w:color="auto" w:fill="FFFFFF"/>
        <w:tabs>
          <w:tab w:val="left" w:pos="283"/>
        </w:tabs>
        <w:autoSpaceDE w:val="0"/>
        <w:autoSpaceDN w:val="0"/>
        <w:adjustRightInd w:val="0"/>
        <w:spacing w:after="0"/>
        <w:ind w:left="283" w:right="14" w:hanging="250"/>
        <w:contextualSpacing/>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понимание позитивного влияния физической культуры на развитие человека;</w:t>
      </w:r>
    </w:p>
    <w:p>
      <w:pPr>
        <w:widowControl w:val="0"/>
        <w:numPr>
          <w:ilvl w:val="0"/>
          <w:numId w:val="27"/>
        </w:numPr>
        <w:shd w:val="clear" w:color="auto" w:fill="FFFFFF"/>
        <w:tabs>
          <w:tab w:val="left" w:pos="283"/>
        </w:tabs>
        <w:autoSpaceDE w:val="0"/>
        <w:autoSpaceDN w:val="0"/>
        <w:adjustRightInd w:val="0"/>
        <w:spacing w:after="0"/>
        <w:ind w:left="283" w:right="14" w:hanging="250"/>
        <w:contextualSpacing/>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уважение к достижениям российских спортсменов в ис</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тории физической культуры и спорта.</w:t>
      </w:r>
    </w:p>
    <w:p>
      <w:pPr>
        <w:shd w:val="clear" w:color="auto" w:fill="FFFFFF"/>
        <w:spacing w:before="10"/>
        <w:ind w:left="288"/>
        <w:contextualSpacing/>
        <w:rPr>
          <w:rFonts w:ascii="Times New Roman" w:hAnsi="Times New Roman" w:cs="Times New Roman"/>
          <w:color w:val="585858" w:themeColor="text1" w:themeTint="A6"/>
          <w:sz w:val="24"/>
          <w:szCs w:val="24"/>
        </w:rPr>
      </w:pPr>
      <w:r>
        <w:rPr>
          <w:rFonts w:ascii="Times New Roman" w:hAnsi="Times New Roman" w:cs="Times New Roman"/>
          <w:b/>
          <w:bCs/>
          <w:i/>
          <w:iCs/>
          <w:color w:val="585858" w:themeColor="text1" w:themeTint="A6"/>
          <w:sz w:val="24"/>
          <w:szCs w:val="24"/>
        </w:rPr>
        <w:t>Учащиеся получат возможность для формирования:</w:t>
      </w:r>
    </w:p>
    <w:p>
      <w:pPr>
        <w:widowControl w:val="0"/>
        <w:numPr>
          <w:ilvl w:val="0"/>
          <w:numId w:val="28"/>
        </w:numPr>
        <w:shd w:val="clear" w:color="auto" w:fill="FFFFFF"/>
        <w:tabs>
          <w:tab w:val="left" w:pos="283"/>
        </w:tabs>
        <w:autoSpaceDE w:val="0"/>
        <w:autoSpaceDN w:val="0"/>
        <w:adjustRightInd w:val="0"/>
        <w:spacing w:before="5" w:after="0"/>
        <w:ind w:left="34"/>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понимания ценности человеческой жизни;</w:t>
      </w:r>
    </w:p>
    <w:p>
      <w:pPr>
        <w:widowControl w:val="0"/>
        <w:numPr>
          <w:ilvl w:val="0"/>
          <w:numId w:val="27"/>
        </w:numPr>
        <w:shd w:val="clear" w:color="auto" w:fill="FFFFFF"/>
        <w:tabs>
          <w:tab w:val="left" w:pos="283"/>
        </w:tabs>
        <w:autoSpaceDE w:val="0"/>
        <w:autoSpaceDN w:val="0"/>
        <w:adjustRightInd w:val="0"/>
        <w:spacing w:after="0"/>
        <w:ind w:left="283" w:right="10" w:hanging="250"/>
        <w:contextualSpacing/>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познавательной мотивации к истории возникновения физической культуры;</w:t>
      </w:r>
    </w:p>
    <w:p>
      <w:pPr>
        <w:widowControl w:val="0"/>
        <w:numPr>
          <w:ilvl w:val="0"/>
          <w:numId w:val="27"/>
        </w:numPr>
        <w:shd w:val="clear" w:color="auto" w:fill="FFFFFF"/>
        <w:tabs>
          <w:tab w:val="left" w:pos="283"/>
        </w:tabs>
        <w:autoSpaceDE w:val="0"/>
        <w:autoSpaceDN w:val="0"/>
        <w:adjustRightInd w:val="0"/>
        <w:spacing w:after="0"/>
        <w:ind w:left="283" w:right="10" w:hanging="250"/>
        <w:contextualSpacing/>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понимания физической культуры и здоровья как факто</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ров успешной учёбы и социализации;</w:t>
      </w:r>
    </w:p>
    <w:p>
      <w:pPr>
        <w:widowControl w:val="0"/>
        <w:numPr>
          <w:ilvl w:val="0"/>
          <w:numId w:val="28"/>
        </w:numPr>
        <w:shd w:val="clear" w:color="auto" w:fill="FFFFFF"/>
        <w:tabs>
          <w:tab w:val="left" w:pos="283"/>
        </w:tabs>
        <w:autoSpaceDE w:val="0"/>
        <w:autoSpaceDN w:val="0"/>
        <w:adjustRightInd w:val="0"/>
        <w:spacing w:after="0"/>
        <w:ind w:left="34"/>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самостоятельности в выполнении личной гигиены;</w:t>
      </w:r>
    </w:p>
    <w:p>
      <w:pPr>
        <w:widowControl w:val="0"/>
        <w:numPr>
          <w:ilvl w:val="0"/>
          <w:numId w:val="27"/>
        </w:numPr>
        <w:shd w:val="clear" w:color="auto" w:fill="FFFFFF"/>
        <w:tabs>
          <w:tab w:val="left" w:pos="283"/>
        </w:tabs>
        <w:autoSpaceDE w:val="0"/>
        <w:autoSpaceDN w:val="0"/>
        <w:adjustRightInd w:val="0"/>
        <w:spacing w:after="0"/>
        <w:ind w:left="283" w:right="5" w:hanging="250"/>
        <w:contextualSpacing/>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понимания личной ответственности за своё поведение в командных соревнованиях, в подвижных играх (на осно</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ве правил и представлений о нравственных нормах);</w:t>
      </w:r>
    </w:p>
    <w:p>
      <w:pPr>
        <w:widowControl w:val="0"/>
        <w:numPr>
          <w:ilvl w:val="0"/>
          <w:numId w:val="27"/>
        </w:numPr>
        <w:shd w:val="clear" w:color="auto" w:fill="FFFFFF"/>
        <w:tabs>
          <w:tab w:val="left" w:pos="283"/>
        </w:tabs>
        <w:autoSpaceDE w:val="0"/>
        <w:autoSpaceDN w:val="0"/>
        <w:adjustRightInd w:val="0"/>
        <w:spacing w:after="0"/>
        <w:ind w:left="283" w:hanging="250"/>
        <w:contextualSpacing/>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способности проявлять волю во время выполнения физи</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ческих упражнений, трудолюбие, упорство в развитии физических качеств;</w:t>
      </w:r>
    </w:p>
    <w:p>
      <w:pPr>
        <w:widowControl w:val="0"/>
        <w:numPr>
          <w:ilvl w:val="0"/>
          <w:numId w:val="27"/>
        </w:numPr>
        <w:shd w:val="clear" w:color="auto" w:fill="FFFFFF"/>
        <w:tabs>
          <w:tab w:val="left" w:pos="283"/>
        </w:tabs>
        <w:autoSpaceDE w:val="0"/>
        <w:autoSpaceDN w:val="0"/>
        <w:adjustRightInd w:val="0"/>
        <w:spacing w:after="0"/>
        <w:ind w:left="283" w:right="5" w:hanging="250"/>
        <w:contextualSpacing/>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понимания причин успеха в физической культуре; спо</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собности к самооценке;</w:t>
      </w:r>
    </w:p>
    <w:p>
      <w:pPr>
        <w:widowControl w:val="0"/>
        <w:numPr>
          <w:ilvl w:val="0"/>
          <w:numId w:val="27"/>
        </w:numPr>
        <w:shd w:val="clear" w:color="auto" w:fill="FFFFFF"/>
        <w:tabs>
          <w:tab w:val="left" w:pos="283"/>
        </w:tabs>
        <w:autoSpaceDE w:val="0"/>
        <w:autoSpaceDN w:val="0"/>
        <w:adjustRightInd w:val="0"/>
        <w:spacing w:after="0"/>
        <w:ind w:left="283" w:right="5" w:hanging="250"/>
        <w:contextualSpacing/>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саморегуляции в управлении своими эмоциями в раз</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личных ситуациях.</w:t>
      </w:r>
    </w:p>
    <w:p>
      <w:pPr>
        <w:shd w:val="clear" w:color="auto" w:fill="FFFFFF"/>
        <w:spacing w:before="48"/>
        <w:ind w:left="293" w:right="2688"/>
        <w:contextualSpacing/>
        <w:rPr>
          <w:rFonts w:ascii="Times New Roman" w:hAnsi="Times New Roman" w:cs="Times New Roman"/>
          <w:b/>
          <w:bCs/>
          <w:i/>
          <w:iCs/>
          <w:color w:val="585858" w:themeColor="text1" w:themeTint="A6"/>
          <w:sz w:val="24"/>
          <w:szCs w:val="24"/>
        </w:rPr>
      </w:pPr>
      <w:r>
        <w:rPr>
          <w:rFonts w:ascii="Times New Roman" w:hAnsi="Times New Roman" w:cs="Times New Roman"/>
          <w:b/>
          <w:color w:val="585858" w:themeColor="text1" w:themeTint="A6"/>
          <w:sz w:val="24"/>
          <w:szCs w:val="24"/>
        </w:rPr>
        <w:t xml:space="preserve">ПРЕДМЕТНЫЕ </w:t>
      </w:r>
    </w:p>
    <w:p>
      <w:pPr>
        <w:shd w:val="clear" w:color="auto" w:fill="FFFFFF"/>
        <w:spacing w:before="48"/>
        <w:ind w:left="293" w:right="2688"/>
        <w:contextualSpacing/>
        <w:rPr>
          <w:rFonts w:ascii="Times New Roman" w:hAnsi="Times New Roman" w:cs="Times New Roman"/>
          <w:color w:val="585858" w:themeColor="text1" w:themeTint="A6"/>
          <w:sz w:val="24"/>
          <w:szCs w:val="24"/>
        </w:rPr>
      </w:pPr>
      <w:r>
        <w:rPr>
          <w:rFonts w:ascii="Times New Roman" w:hAnsi="Times New Roman" w:cs="Times New Roman"/>
          <w:b/>
          <w:bCs/>
          <w:i/>
          <w:iCs/>
          <w:color w:val="585858" w:themeColor="text1" w:themeTint="A6"/>
          <w:sz w:val="24"/>
          <w:szCs w:val="24"/>
        </w:rPr>
        <w:t>Учащиеся научатся:</w:t>
      </w:r>
    </w:p>
    <w:p>
      <w:pPr>
        <w:widowControl w:val="0"/>
        <w:numPr>
          <w:ilvl w:val="0"/>
          <w:numId w:val="27"/>
        </w:numPr>
        <w:shd w:val="clear" w:color="auto" w:fill="FFFFFF"/>
        <w:tabs>
          <w:tab w:val="left" w:pos="283"/>
        </w:tabs>
        <w:autoSpaceDE w:val="0"/>
        <w:autoSpaceDN w:val="0"/>
        <w:adjustRightInd w:val="0"/>
        <w:spacing w:before="5" w:after="0"/>
        <w:ind w:left="283" w:right="5" w:hanging="250"/>
        <w:contextualSpacing/>
        <w:jc w:val="both"/>
        <w:rPr>
          <w:rFonts w:ascii="Times New Roman" w:hAnsi="Times New Roman" w:cs="Times New Roman"/>
          <w:i/>
          <w:iCs/>
          <w:color w:val="585858" w:themeColor="text1" w:themeTint="A6"/>
          <w:sz w:val="24"/>
          <w:szCs w:val="24"/>
        </w:rPr>
      </w:pPr>
      <w:r>
        <w:rPr>
          <w:rFonts w:ascii="Times New Roman" w:hAnsi="Times New Roman" w:cs="Times New Roman"/>
          <w:color w:val="585858" w:themeColor="text1" w:themeTint="A6"/>
          <w:sz w:val="24"/>
          <w:szCs w:val="24"/>
        </w:rPr>
        <w:t>руководствоваться правилами поведения на уроках фи</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зической культуры;</w:t>
      </w:r>
    </w:p>
    <w:p>
      <w:pPr>
        <w:widowControl w:val="0"/>
        <w:numPr>
          <w:ilvl w:val="0"/>
          <w:numId w:val="27"/>
        </w:numPr>
        <w:shd w:val="clear" w:color="auto" w:fill="FFFFFF"/>
        <w:tabs>
          <w:tab w:val="left" w:pos="283"/>
        </w:tabs>
        <w:autoSpaceDE w:val="0"/>
        <w:autoSpaceDN w:val="0"/>
        <w:adjustRightInd w:val="0"/>
        <w:spacing w:after="0"/>
        <w:ind w:left="283" w:hanging="250"/>
        <w:contextualSpacing/>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рассказывать об истории зарождения физической куль</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туры на территории Древней Руси;</w:t>
      </w:r>
    </w:p>
    <w:p>
      <w:pPr>
        <w:widowControl w:val="0"/>
        <w:numPr>
          <w:ilvl w:val="0"/>
          <w:numId w:val="28"/>
        </w:numPr>
        <w:shd w:val="clear" w:color="auto" w:fill="FFFFFF"/>
        <w:tabs>
          <w:tab w:val="left" w:pos="283"/>
        </w:tabs>
        <w:autoSpaceDE w:val="0"/>
        <w:autoSpaceDN w:val="0"/>
        <w:adjustRightInd w:val="0"/>
        <w:spacing w:after="0"/>
        <w:ind w:left="34"/>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понимать значение физической подготовки;</w:t>
      </w:r>
    </w:p>
    <w:p>
      <w:pPr>
        <w:widowControl w:val="0"/>
        <w:numPr>
          <w:ilvl w:val="0"/>
          <w:numId w:val="27"/>
        </w:numPr>
        <w:shd w:val="clear" w:color="auto" w:fill="FFFFFF"/>
        <w:tabs>
          <w:tab w:val="left" w:pos="283"/>
        </w:tabs>
        <w:autoSpaceDE w:val="0"/>
        <w:autoSpaceDN w:val="0"/>
        <w:adjustRightInd w:val="0"/>
        <w:spacing w:after="0"/>
        <w:ind w:left="283" w:right="5" w:hanging="250"/>
        <w:contextualSpacing/>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определять частоту сердечных сокращений при физиче</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ской нагрузке;</w:t>
      </w:r>
    </w:p>
    <w:p>
      <w:pPr>
        <w:widowControl w:val="0"/>
        <w:numPr>
          <w:ilvl w:val="0"/>
          <w:numId w:val="28"/>
        </w:numPr>
        <w:shd w:val="clear" w:color="auto" w:fill="FFFFFF"/>
        <w:tabs>
          <w:tab w:val="left" w:pos="283"/>
        </w:tabs>
        <w:autoSpaceDE w:val="0"/>
        <w:autoSpaceDN w:val="0"/>
        <w:adjustRightInd w:val="0"/>
        <w:spacing w:after="0"/>
        <w:ind w:left="34"/>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выполнять соревновательные упражнения;</w:t>
      </w:r>
    </w:p>
    <w:p>
      <w:pPr>
        <w:widowControl w:val="0"/>
        <w:numPr>
          <w:ilvl w:val="0"/>
          <w:numId w:val="28"/>
        </w:numPr>
        <w:shd w:val="clear" w:color="auto" w:fill="FFFFFF"/>
        <w:tabs>
          <w:tab w:val="left" w:pos="235"/>
        </w:tabs>
        <w:autoSpaceDE w:val="0"/>
        <w:autoSpaceDN w:val="0"/>
        <w:adjustRightInd w:val="0"/>
        <w:spacing w:after="0"/>
        <w:ind w:left="235" w:hanging="235"/>
        <w:contextualSpacing/>
        <w:jc w:val="both"/>
        <w:rPr>
          <w:rFonts w:ascii="Times New Roman" w:hAnsi="Times New Roman" w:cs="Times New Roman"/>
          <w:i/>
          <w:iCs/>
          <w:color w:val="585858" w:themeColor="text1" w:themeTint="A6"/>
          <w:sz w:val="24"/>
          <w:szCs w:val="24"/>
        </w:rPr>
      </w:pPr>
      <w:r>
        <w:rPr>
          <w:rFonts w:ascii="Times New Roman" w:hAnsi="Times New Roman" w:cs="Times New Roman"/>
          <w:color w:val="585858" w:themeColor="text1" w:themeTint="A6"/>
          <w:sz w:val="24"/>
          <w:szCs w:val="24"/>
        </w:rPr>
        <w:t>руководствоваться правилами составления комплексов уп</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ражнений, направленных на развитие физических качеств;</w:t>
      </w:r>
    </w:p>
    <w:p>
      <w:pPr>
        <w:widowControl w:val="0"/>
        <w:numPr>
          <w:ilvl w:val="0"/>
          <w:numId w:val="28"/>
        </w:numPr>
        <w:shd w:val="clear" w:color="auto" w:fill="FFFFFF"/>
        <w:tabs>
          <w:tab w:val="left" w:pos="235"/>
        </w:tabs>
        <w:autoSpaceDE w:val="0"/>
        <w:autoSpaceDN w:val="0"/>
        <w:adjustRightInd w:val="0"/>
        <w:spacing w:after="0"/>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выполнять строевые упражнения;</w:t>
      </w:r>
    </w:p>
    <w:p>
      <w:pPr>
        <w:widowControl w:val="0"/>
        <w:numPr>
          <w:ilvl w:val="0"/>
          <w:numId w:val="28"/>
        </w:numPr>
        <w:shd w:val="clear" w:color="auto" w:fill="FFFFFF"/>
        <w:tabs>
          <w:tab w:val="left" w:pos="235"/>
        </w:tabs>
        <w:autoSpaceDE w:val="0"/>
        <w:autoSpaceDN w:val="0"/>
        <w:adjustRightInd w:val="0"/>
        <w:spacing w:before="5" w:after="0"/>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выполнять различные виды ходьбы и бега;</w:t>
      </w:r>
    </w:p>
    <w:p>
      <w:pPr>
        <w:widowControl w:val="0"/>
        <w:numPr>
          <w:ilvl w:val="0"/>
          <w:numId w:val="28"/>
        </w:numPr>
        <w:shd w:val="clear" w:color="auto" w:fill="FFFFFF"/>
        <w:tabs>
          <w:tab w:val="left" w:pos="235"/>
        </w:tabs>
        <w:autoSpaceDE w:val="0"/>
        <w:autoSpaceDN w:val="0"/>
        <w:adjustRightInd w:val="0"/>
        <w:spacing w:before="5" w:after="0"/>
        <w:ind w:left="235" w:right="5" w:hanging="235"/>
        <w:contextualSpacing/>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выполнять прыжок в длину с разбега способом «согнув ноги »;</w:t>
      </w:r>
    </w:p>
    <w:p>
      <w:pPr>
        <w:widowControl w:val="0"/>
        <w:numPr>
          <w:ilvl w:val="0"/>
          <w:numId w:val="28"/>
        </w:numPr>
        <w:shd w:val="clear" w:color="auto" w:fill="FFFFFF"/>
        <w:tabs>
          <w:tab w:val="left" w:pos="235"/>
        </w:tabs>
        <w:autoSpaceDE w:val="0"/>
        <w:autoSpaceDN w:val="0"/>
        <w:adjustRightInd w:val="0"/>
        <w:spacing w:before="5" w:after="0"/>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выполнять прыжок в высоту с прямого разбега;</w:t>
      </w:r>
    </w:p>
    <w:p>
      <w:pPr>
        <w:widowControl w:val="0"/>
        <w:numPr>
          <w:ilvl w:val="0"/>
          <w:numId w:val="28"/>
        </w:numPr>
        <w:shd w:val="clear" w:color="auto" w:fill="FFFFFF"/>
        <w:tabs>
          <w:tab w:val="left" w:pos="235"/>
        </w:tabs>
        <w:autoSpaceDE w:val="0"/>
        <w:autoSpaceDN w:val="0"/>
        <w:adjustRightInd w:val="0"/>
        <w:spacing w:before="5" w:after="0"/>
        <w:ind w:left="235" w:right="14" w:hanging="235"/>
        <w:contextualSpacing/>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метать теннисный мяч в вертикальную и горизонталь</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ную цель с 5 м на дальность;</w:t>
      </w:r>
    </w:p>
    <w:p>
      <w:pPr>
        <w:widowControl w:val="0"/>
        <w:numPr>
          <w:ilvl w:val="0"/>
          <w:numId w:val="28"/>
        </w:numPr>
        <w:shd w:val="clear" w:color="auto" w:fill="FFFFFF"/>
        <w:tabs>
          <w:tab w:val="left" w:pos="235"/>
        </w:tabs>
        <w:autoSpaceDE w:val="0"/>
        <w:autoSpaceDN w:val="0"/>
        <w:adjustRightInd w:val="0"/>
        <w:spacing w:before="5" w:after="0"/>
        <w:ind w:left="235" w:right="10" w:hanging="235"/>
        <w:contextualSpacing/>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выполнять несколько кувырков вперёд, выполнять стой</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ку на лопатках, выполнять «мост» из положения лёжа на спине;</w:t>
      </w:r>
    </w:p>
    <w:p>
      <w:pPr>
        <w:widowControl w:val="0"/>
        <w:numPr>
          <w:ilvl w:val="0"/>
          <w:numId w:val="28"/>
        </w:numPr>
        <w:shd w:val="clear" w:color="auto" w:fill="FFFFFF"/>
        <w:tabs>
          <w:tab w:val="left" w:pos="235"/>
        </w:tabs>
        <w:autoSpaceDE w:val="0"/>
        <w:autoSpaceDN w:val="0"/>
        <w:adjustRightInd w:val="0"/>
        <w:spacing w:before="10" w:after="0"/>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перелезать через гимнастическую скамейку и горку матов;</w:t>
      </w:r>
    </w:p>
    <w:p>
      <w:pPr>
        <w:widowControl w:val="0"/>
        <w:numPr>
          <w:ilvl w:val="0"/>
          <w:numId w:val="28"/>
        </w:numPr>
        <w:shd w:val="clear" w:color="auto" w:fill="FFFFFF"/>
        <w:tabs>
          <w:tab w:val="left" w:pos="235"/>
        </w:tabs>
        <w:autoSpaceDE w:val="0"/>
        <w:autoSpaceDN w:val="0"/>
        <w:adjustRightInd w:val="0"/>
        <w:spacing w:after="0"/>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выполнять танцевальные шаги;</w:t>
      </w:r>
    </w:p>
    <w:p>
      <w:pPr>
        <w:widowControl w:val="0"/>
        <w:numPr>
          <w:ilvl w:val="0"/>
          <w:numId w:val="28"/>
        </w:numPr>
        <w:shd w:val="clear" w:color="auto" w:fill="FFFFFF"/>
        <w:tabs>
          <w:tab w:val="left" w:pos="235"/>
        </w:tabs>
        <w:autoSpaceDE w:val="0"/>
        <w:autoSpaceDN w:val="0"/>
        <w:adjustRightInd w:val="0"/>
        <w:spacing w:after="0"/>
        <w:ind w:left="235" w:right="19" w:hanging="235"/>
        <w:contextualSpacing/>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передвигаться на лыжах попеременным двухшажным ходом, выполнять спуски в основной и низкой стойке, выполнять подъём «лесенкой», «ёлочкой», выполнять торможение «плугом», выполнять повороты переступанием на месте и в движении;</w:t>
      </w:r>
    </w:p>
    <w:p>
      <w:pPr>
        <w:widowControl w:val="0"/>
        <w:numPr>
          <w:ilvl w:val="0"/>
          <w:numId w:val="28"/>
        </w:numPr>
        <w:shd w:val="clear" w:color="auto" w:fill="FFFFFF"/>
        <w:tabs>
          <w:tab w:val="left" w:pos="235"/>
        </w:tabs>
        <w:autoSpaceDE w:val="0"/>
        <w:autoSpaceDN w:val="0"/>
        <w:adjustRightInd w:val="0"/>
        <w:spacing w:after="0"/>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играть в подвижные игры;</w:t>
      </w:r>
    </w:p>
    <w:p>
      <w:pPr>
        <w:widowControl w:val="0"/>
        <w:numPr>
          <w:ilvl w:val="0"/>
          <w:numId w:val="28"/>
        </w:numPr>
        <w:shd w:val="clear" w:color="auto" w:fill="FFFFFF"/>
        <w:tabs>
          <w:tab w:val="left" w:pos="235"/>
        </w:tabs>
        <w:autoSpaceDE w:val="0"/>
        <w:autoSpaceDN w:val="0"/>
        <w:adjustRightInd w:val="0"/>
        <w:spacing w:after="0"/>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выполнять элементы спортивных игр;</w:t>
      </w:r>
    </w:p>
    <w:p>
      <w:pPr>
        <w:widowControl w:val="0"/>
        <w:numPr>
          <w:ilvl w:val="0"/>
          <w:numId w:val="28"/>
        </w:numPr>
        <w:shd w:val="clear" w:color="auto" w:fill="FFFFFF"/>
        <w:tabs>
          <w:tab w:val="left" w:pos="235"/>
        </w:tabs>
        <w:autoSpaceDE w:val="0"/>
        <w:autoSpaceDN w:val="0"/>
        <w:adjustRightInd w:val="0"/>
        <w:spacing w:before="5" w:after="0"/>
        <w:ind w:left="235" w:right="29" w:hanging="235"/>
        <w:contextualSpacing/>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измерять длину и массу тела, показатели физических качеств.</w:t>
      </w:r>
    </w:p>
    <w:p>
      <w:pPr>
        <w:shd w:val="clear" w:color="auto" w:fill="FFFFFF"/>
        <w:spacing w:before="10"/>
        <w:ind w:left="264"/>
        <w:contextualSpacing/>
        <w:rPr>
          <w:rFonts w:ascii="Times New Roman" w:hAnsi="Times New Roman" w:cs="Times New Roman"/>
          <w:b/>
          <w:color w:val="585858" w:themeColor="text1" w:themeTint="A6"/>
          <w:sz w:val="24"/>
          <w:szCs w:val="24"/>
        </w:rPr>
      </w:pPr>
      <w:r>
        <w:rPr>
          <w:rFonts w:ascii="Times New Roman" w:hAnsi="Times New Roman" w:cs="Times New Roman"/>
          <w:b/>
          <w:i/>
          <w:iCs/>
          <w:color w:val="585858" w:themeColor="text1" w:themeTint="A6"/>
          <w:sz w:val="24"/>
          <w:szCs w:val="24"/>
        </w:rPr>
        <w:t>Учащиеся получат возможность научиться:</w:t>
      </w:r>
    </w:p>
    <w:p>
      <w:pPr>
        <w:widowControl w:val="0"/>
        <w:numPr>
          <w:ilvl w:val="0"/>
          <w:numId w:val="28"/>
        </w:numPr>
        <w:shd w:val="clear" w:color="auto" w:fill="FFFFFF"/>
        <w:tabs>
          <w:tab w:val="left" w:pos="235"/>
        </w:tabs>
        <w:autoSpaceDE w:val="0"/>
        <w:autoSpaceDN w:val="0"/>
        <w:adjustRightInd w:val="0"/>
        <w:spacing w:before="14" w:after="0"/>
        <w:ind w:left="235" w:right="34" w:hanging="235"/>
        <w:contextualSpacing/>
        <w:jc w:val="both"/>
        <w:rPr>
          <w:rFonts w:ascii="Times New Roman" w:hAnsi="Times New Roman" w:cs="Times New Roman"/>
          <w:i/>
          <w:iCs/>
          <w:color w:val="585858" w:themeColor="text1" w:themeTint="A6"/>
          <w:sz w:val="24"/>
          <w:szCs w:val="24"/>
        </w:rPr>
      </w:pPr>
      <w:r>
        <w:rPr>
          <w:rFonts w:ascii="Times New Roman" w:hAnsi="Times New Roman" w:cs="Times New Roman"/>
          <w:color w:val="585858" w:themeColor="text1" w:themeTint="A6"/>
          <w:sz w:val="24"/>
          <w:szCs w:val="24"/>
        </w:rPr>
        <w:t>рассказывать о первых соревнованиях на территории Древней Руси;</w:t>
      </w:r>
    </w:p>
    <w:p>
      <w:pPr>
        <w:widowControl w:val="0"/>
        <w:numPr>
          <w:ilvl w:val="0"/>
          <w:numId w:val="28"/>
        </w:numPr>
        <w:shd w:val="clear" w:color="auto" w:fill="FFFFFF"/>
        <w:tabs>
          <w:tab w:val="left" w:pos="235"/>
        </w:tabs>
        <w:autoSpaceDE w:val="0"/>
        <w:autoSpaceDN w:val="0"/>
        <w:adjustRightInd w:val="0"/>
        <w:spacing w:before="5" w:after="0"/>
        <w:ind w:left="235" w:right="34" w:hanging="235"/>
        <w:contextualSpacing/>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определять влияние физической подготовки на развитие физических качеств;</w:t>
      </w:r>
    </w:p>
    <w:p>
      <w:pPr>
        <w:widowControl w:val="0"/>
        <w:numPr>
          <w:ilvl w:val="0"/>
          <w:numId w:val="28"/>
        </w:numPr>
        <w:shd w:val="clear" w:color="auto" w:fill="FFFFFF"/>
        <w:tabs>
          <w:tab w:val="left" w:pos="235"/>
        </w:tabs>
        <w:autoSpaceDE w:val="0"/>
        <w:autoSpaceDN w:val="0"/>
        <w:adjustRightInd w:val="0"/>
        <w:spacing w:before="10" w:after="0"/>
        <w:ind w:left="235" w:right="38" w:hanging="235"/>
        <w:contextualSpacing/>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соотносить свои результаты с показателями физической нагрузки;</w:t>
      </w:r>
    </w:p>
    <w:p>
      <w:pPr>
        <w:widowControl w:val="0"/>
        <w:numPr>
          <w:ilvl w:val="0"/>
          <w:numId w:val="28"/>
        </w:numPr>
        <w:shd w:val="clear" w:color="auto" w:fill="FFFFFF"/>
        <w:tabs>
          <w:tab w:val="left" w:pos="235"/>
        </w:tabs>
        <w:autoSpaceDE w:val="0"/>
        <w:autoSpaceDN w:val="0"/>
        <w:adjustRightInd w:val="0"/>
        <w:spacing w:after="0"/>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понимать влияние закаливания на организм человека;</w:t>
      </w:r>
    </w:p>
    <w:p>
      <w:pPr>
        <w:widowControl w:val="0"/>
        <w:numPr>
          <w:ilvl w:val="0"/>
          <w:numId w:val="28"/>
        </w:numPr>
        <w:shd w:val="clear" w:color="auto" w:fill="FFFFFF"/>
        <w:tabs>
          <w:tab w:val="left" w:pos="235"/>
        </w:tabs>
        <w:autoSpaceDE w:val="0"/>
        <w:autoSpaceDN w:val="0"/>
        <w:adjustRightInd w:val="0"/>
        <w:spacing w:after="0"/>
        <w:ind w:left="235" w:right="43" w:hanging="235"/>
        <w:contextualSpacing/>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самостоятельно составлять и выполнять комплексы уп</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ражнений, направленных на развитие определённых фи</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зических качеств;</w:t>
      </w:r>
    </w:p>
    <w:p>
      <w:pPr>
        <w:widowControl w:val="0"/>
        <w:numPr>
          <w:ilvl w:val="0"/>
          <w:numId w:val="28"/>
        </w:numPr>
        <w:shd w:val="clear" w:color="auto" w:fill="FFFFFF"/>
        <w:tabs>
          <w:tab w:val="left" w:pos="235"/>
        </w:tabs>
        <w:autoSpaceDE w:val="0"/>
        <w:autoSpaceDN w:val="0"/>
        <w:adjustRightInd w:val="0"/>
        <w:spacing w:after="0"/>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выполнять комбинации из элементов акробатики;</w:t>
      </w:r>
    </w:p>
    <w:p>
      <w:pPr>
        <w:widowControl w:val="0"/>
        <w:numPr>
          <w:ilvl w:val="0"/>
          <w:numId w:val="28"/>
        </w:numPr>
        <w:shd w:val="clear" w:color="auto" w:fill="FFFFFF"/>
        <w:tabs>
          <w:tab w:val="left" w:pos="235"/>
        </w:tabs>
        <w:autoSpaceDE w:val="0"/>
        <w:autoSpaceDN w:val="0"/>
        <w:adjustRightInd w:val="0"/>
        <w:spacing w:after="0"/>
        <w:ind w:left="235" w:right="43" w:hanging="235"/>
        <w:contextualSpacing/>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организовывать и играть в подвижные игры во время прогулок.</w:t>
      </w:r>
    </w:p>
    <w:p>
      <w:pPr>
        <w:shd w:val="clear" w:color="auto" w:fill="FFFFFF"/>
        <w:spacing w:before="67"/>
        <w:ind w:left="245" w:right="3072"/>
        <w:contextualSpacing/>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 xml:space="preserve">МЕТАПРЕДМЕТНЫЕ </w:t>
      </w:r>
    </w:p>
    <w:p>
      <w:pPr>
        <w:shd w:val="clear" w:color="auto" w:fill="FFFFFF"/>
        <w:spacing w:before="67"/>
        <w:ind w:left="245" w:right="3072"/>
        <w:contextualSpacing/>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Регулятивные</w:t>
      </w:r>
    </w:p>
    <w:p>
      <w:pPr>
        <w:shd w:val="clear" w:color="auto" w:fill="FFFFFF"/>
        <w:ind w:left="240"/>
        <w:contextualSpacing/>
        <w:rPr>
          <w:rFonts w:ascii="Times New Roman" w:hAnsi="Times New Roman" w:cs="Times New Roman"/>
          <w:b/>
          <w:i/>
          <w:iCs/>
          <w:color w:val="585858" w:themeColor="text1" w:themeTint="A6"/>
          <w:sz w:val="24"/>
          <w:szCs w:val="24"/>
        </w:rPr>
      </w:pPr>
      <w:r>
        <w:rPr>
          <w:rFonts w:ascii="Times New Roman" w:hAnsi="Times New Roman" w:cs="Times New Roman"/>
          <w:b/>
          <w:i/>
          <w:iCs/>
          <w:color w:val="585858" w:themeColor="text1" w:themeTint="A6"/>
          <w:sz w:val="24"/>
          <w:szCs w:val="24"/>
        </w:rPr>
        <w:t>Учащиеся научатся:</w:t>
      </w:r>
    </w:p>
    <w:p>
      <w:pPr>
        <w:shd w:val="clear" w:color="auto" w:fill="FFFFFF"/>
        <w:tabs>
          <w:tab w:val="left" w:pos="235"/>
        </w:tabs>
        <w:ind w:left="235" w:right="58" w:hanging="235"/>
        <w:contextualSpacing/>
        <w:jc w:val="both"/>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w:t>
      </w:r>
      <w:r>
        <w:rPr>
          <w:rFonts w:ascii="Times New Roman" w:hAnsi="Times New Roman" w:cs="Times New Roman"/>
          <w:i/>
          <w:iCs/>
          <w:color w:val="585858" w:themeColor="text1" w:themeTint="A6"/>
          <w:sz w:val="24"/>
          <w:szCs w:val="24"/>
        </w:rPr>
        <w:tab/>
      </w:r>
      <w:r>
        <w:rPr>
          <w:rFonts w:ascii="Times New Roman" w:hAnsi="Times New Roman" w:cs="Times New Roman"/>
          <w:color w:val="585858" w:themeColor="text1" w:themeTint="A6"/>
          <w:sz w:val="24"/>
          <w:szCs w:val="24"/>
        </w:rPr>
        <w:t>руководствоваться правилами поведения на уроках фи</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зической культуры;</w:t>
      </w:r>
    </w:p>
    <w:p>
      <w:pPr>
        <w:widowControl w:val="0"/>
        <w:numPr>
          <w:ilvl w:val="0"/>
          <w:numId w:val="29"/>
        </w:numPr>
        <w:shd w:val="clear" w:color="auto" w:fill="FFFFFF"/>
        <w:tabs>
          <w:tab w:val="left" w:pos="245"/>
        </w:tabs>
        <w:autoSpaceDE w:val="0"/>
        <w:autoSpaceDN w:val="0"/>
        <w:adjustRightInd w:val="0"/>
        <w:spacing w:before="82" w:after="0"/>
        <w:ind w:left="245" w:right="77" w:hanging="245"/>
        <w:contextualSpacing/>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продумывать и устанавливать последовательность уп</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ражнений в комплексах утренней гимнастики, по про</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филактике нарушений осанки, физкультминуток, руко</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водствуясь правилами;</w:t>
      </w:r>
    </w:p>
    <w:p>
      <w:pPr>
        <w:widowControl w:val="0"/>
        <w:numPr>
          <w:ilvl w:val="0"/>
          <w:numId w:val="29"/>
        </w:numPr>
        <w:shd w:val="clear" w:color="auto" w:fill="FFFFFF"/>
        <w:tabs>
          <w:tab w:val="left" w:pos="245"/>
        </w:tabs>
        <w:autoSpaceDE w:val="0"/>
        <w:autoSpaceDN w:val="0"/>
        <w:adjustRightInd w:val="0"/>
        <w:spacing w:after="0"/>
        <w:ind w:left="245" w:right="77" w:hanging="245"/>
        <w:contextualSpacing/>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объяснять, какие технические приёмы были использова</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ны при выполнении задания;</w:t>
      </w:r>
    </w:p>
    <w:p>
      <w:pPr>
        <w:widowControl w:val="0"/>
        <w:numPr>
          <w:ilvl w:val="0"/>
          <w:numId w:val="29"/>
        </w:numPr>
        <w:shd w:val="clear" w:color="auto" w:fill="FFFFFF"/>
        <w:tabs>
          <w:tab w:val="left" w:pos="245"/>
        </w:tabs>
        <w:autoSpaceDE w:val="0"/>
        <w:autoSpaceDN w:val="0"/>
        <w:adjustRightInd w:val="0"/>
        <w:spacing w:after="0"/>
        <w:ind w:left="245" w:right="72" w:hanging="245"/>
        <w:contextualSpacing/>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самостоятельно выполнять заданные комплексы упраж</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 xml:space="preserve">нений, направленные на развитие физических качеств; </w:t>
      </w:r>
    </w:p>
    <w:p>
      <w:pPr>
        <w:widowControl w:val="0"/>
        <w:numPr>
          <w:ilvl w:val="0"/>
          <w:numId w:val="29"/>
        </w:numPr>
        <w:shd w:val="clear" w:color="auto" w:fill="FFFFFF"/>
        <w:tabs>
          <w:tab w:val="left" w:pos="245"/>
        </w:tabs>
        <w:autoSpaceDE w:val="0"/>
        <w:autoSpaceDN w:val="0"/>
        <w:adjustRightInd w:val="0"/>
        <w:spacing w:after="0"/>
        <w:ind w:left="245" w:right="72" w:hanging="245"/>
        <w:contextualSpacing/>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координировать взаимодействие с партнёрами в игре;</w:t>
      </w:r>
    </w:p>
    <w:p>
      <w:pPr>
        <w:widowControl w:val="0"/>
        <w:numPr>
          <w:ilvl w:val="0"/>
          <w:numId w:val="29"/>
        </w:numPr>
        <w:shd w:val="clear" w:color="auto" w:fill="FFFFFF"/>
        <w:tabs>
          <w:tab w:val="left" w:pos="245"/>
        </w:tabs>
        <w:autoSpaceDE w:val="0"/>
        <w:autoSpaceDN w:val="0"/>
        <w:adjustRightInd w:val="0"/>
        <w:spacing w:after="0"/>
        <w:ind w:left="245" w:right="58" w:hanging="245"/>
        <w:contextualSpacing/>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анализировать и оценивать результаты, находить воз</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можности и способы их улучшения (под руководством учителя);</w:t>
      </w:r>
    </w:p>
    <w:p>
      <w:pPr>
        <w:widowControl w:val="0"/>
        <w:numPr>
          <w:ilvl w:val="0"/>
          <w:numId w:val="29"/>
        </w:numPr>
        <w:shd w:val="clear" w:color="auto" w:fill="FFFFFF"/>
        <w:tabs>
          <w:tab w:val="left" w:pos="245"/>
        </w:tabs>
        <w:autoSpaceDE w:val="0"/>
        <w:autoSpaceDN w:val="0"/>
        <w:adjustRightInd w:val="0"/>
        <w:spacing w:after="0"/>
        <w:ind w:left="245" w:right="53" w:hanging="245"/>
        <w:contextualSpacing/>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участвовать в подвижных играх, руководствуясь прави</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лами.</w:t>
      </w:r>
    </w:p>
    <w:p>
      <w:pPr>
        <w:pStyle w:val="14"/>
        <w:shd w:val="clear" w:color="auto" w:fill="FFFFFF"/>
        <w:spacing w:line="276" w:lineRule="auto"/>
        <w:ind w:left="394"/>
        <w:rPr>
          <w:rFonts w:ascii="Times New Roman" w:hAnsi="Times New Roman" w:cs="Times New Roman"/>
          <w:b/>
          <w:i/>
          <w:iCs/>
          <w:color w:val="585858" w:themeColor="text1" w:themeTint="A6"/>
          <w:sz w:val="24"/>
          <w:szCs w:val="24"/>
        </w:rPr>
      </w:pPr>
      <w:r>
        <w:rPr>
          <w:rFonts w:ascii="Times New Roman" w:hAnsi="Times New Roman" w:cs="Times New Roman"/>
          <w:b/>
          <w:i/>
          <w:iCs/>
          <w:color w:val="585858" w:themeColor="text1" w:themeTint="A6"/>
          <w:sz w:val="24"/>
          <w:szCs w:val="24"/>
        </w:rPr>
        <w:t xml:space="preserve">Учащиеся получат возможность научиться:  </w:t>
      </w:r>
    </w:p>
    <w:p>
      <w:pPr>
        <w:pStyle w:val="14"/>
        <w:numPr>
          <w:ilvl w:val="0"/>
          <w:numId w:val="29"/>
        </w:numPr>
        <w:shd w:val="clear" w:color="auto" w:fill="FFFFFF"/>
        <w:spacing w:line="276" w:lineRule="auto"/>
        <w:ind w:left="394"/>
        <w:rPr>
          <w:rFonts w:ascii="Times New Roman" w:hAnsi="Times New Roman" w:cs="Times New Roman"/>
          <w:b/>
          <w:i/>
          <w:iCs/>
          <w:color w:val="585858" w:themeColor="text1" w:themeTint="A6"/>
          <w:sz w:val="24"/>
          <w:szCs w:val="24"/>
        </w:rPr>
      </w:pPr>
      <w:r>
        <w:rPr>
          <w:rFonts w:ascii="Times New Roman" w:hAnsi="Times New Roman" w:cs="Times New Roman"/>
          <w:color w:val="585858" w:themeColor="text1" w:themeTint="A6"/>
          <w:sz w:val="24"/>
          <w:szCs w:val="24"/>
        </w:rPr>
        <w:t>ставить собственные цели и задачи по развитию физиче</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ских качеств;</w:t>
      </w:r>
    </w:p>
    <w:p>
      <w:pPr>
        <w:shd w:val="clear" w:color="auto" w:fill="FFFFFF"/>
        <w:tabs>
          <w:tab w:val="left" w:pos="245"/>
        </w:tabs>
        <w:ind w:left="245" w:right="43" w:hanging="245"/>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w:t>
      </w: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планировать, контролировать и оценивать учебные дей</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ствия в соответствии с поставленной задачей и условия</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br w:type="textWrapping"/>
      </w:r>
      <w:r>
        <w:rPr>
          <w:rFonts w:ascii="Times New Roman" w:hAnsi="Times New Roman" w:cs="Times New Roman"/>
          <w:color w:val="585858" w:themeColor="text1" w:themeTint="A6"/>
          <w:sz w:val="24"/>
          <w:szCs w:val="24"/>
        </w:rPr>
        <w:t>ми её реализации;</w:t>
      </w:r>
    </w:p>
    <w:p>
      <w:pPr>
        <w:widowControl w:val="0"/>
        <w:numPr>
          <w:ilvl w:val="0"/>
          <w:numId w:val="29"/>
        </w:numPr>
        <w:shd w:val="clear" w:color="auto" w:fill="FFFFFF"/>
        <w:tabs>
          <w:tab w:val="left" w:pos="293"/>
        </w:tabs>
        <w:autoSpaceDE w:val="0"/>
        <w:autoSpaceDN w:val="0"/>
        <w:adjustRightInd w:val="0"/>
        <w:spacing w:after="0"/>
        <w:ind w:left="293" w:right="34" w:hanging="245"/>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осмысленно выбирать способы и приёмы действий при выполнении физических упражнений и в спортивных играх; </w:t>
      </w:r>
    </w:p>
    <w:p>
      <w:pPr>
        <w:widowControl w:val="0"/>
        <w:numPr>
          <w:ilvl w:val="0"/>
          <w:numId w:val="29"/>
        </w:numPr>
        <w:shd w:val="clear" w:color="auto" w:fill="FFFFFF"/>
        <w:tabs>
          <w:tab w:val="left" w:pos="293"/>
        </w:tabs>
        <w:autoSpaceDE w:val="0"/>
        <w:autoSpaceDN w:val="0"/>
        <w:adjustRightInd w:val="0"/>
        <w:spacing w:after="0"/>
        <w:ind w:left="293" w:right="34" w:hanging="245"/>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соотносить свои результаты с показателями физической</w:t>
      </w:r>
    </w:p>
    <w:p>
      <w:pPr>
        <w:shd w:val="clear" w:color="auto" w:fill="FFFFFF"/>
        <w:ind w:left="302"/>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нагрузки;</w:t>
      </w:r>
    </w:p>
    <w:p>
      <w:pPr>
        <w:widowControl w:val="0"/>
        <w:numPr>
          <w:ilvl w:val="0"/>
          <w:numId w:val="29"/>
        </w:numPr>
        <w:shd w:val="clear" w:color="auto" w:fill="FFFFFF"/>
        <w:tabs>
          <w:tab w:val="left" w:pos="293"/>
        </w:tabs>
        <w:autoSpaceDE w:val="0"/>
        <w:autoSpaceDN w:val="0"/>
        <w:adjustRightInd w:val="0"/>
        <w:spacing w:after="0"/>
        <w:ind w:left="293" w:right="19" w:hanging="245"/>
        <w:contextualSpacing/>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определять наиболее эффективные способы достижения результата;</w:t>
      </w:r>
    </w:p>
    <w:p>
      <w:pPr>
        <w:widowControl w:val="0"/>
        <w:numPr>
          <w:ilvl w:val="0"/>
          <w:numId w:val="29"/>
        </w:numPr>
        <w:shd w:val="clear" w:color="auto" w:fill="FFFFFF"/>
        <w:tabs>
          <w:tab w:val="left" w:pos="293"/>
        </w:tabs>
        <w:autoSpaceDE w:val="0"/>
        <w:autoSpaceDN w:val="0"/>
        <w:adjustRightInd w:val="0"/>
        <w:spacing w:after="0"/>
        <w:ind w:left="293" w:right="14" w:hanging="245"/>
        <w:contextualSpacing/>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самостоятельно организовывать здоровьесберегающую жизнедеятельность (режим дня, утренняя зарядка, оздо</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ровительные мероприятия, подвижные игры и т. д.);</w:t>
      </w:r>
    </w:p>
    <w:p>
      <w:pPr>
        <w:widowControl w:val="0"/>
        <w:numPr>
          <w:ilvl w:val="0"/>
          <w:numId w:val="29"/>
        </w:numPr>
        <w:shd w:val="clear" w:color="auto" w:fill="FFFFFF"/>
        <w:tabs>
          <w:tab w:val="left" w:pos="293"/>
        </w:tabs>
        <w:autoSpaceDE w:val="0"/>
        <w:autoSpaceDN w:val="0"/>
        <w:adjustRightInd w:val="0"/>
        <w:spacing w:after="0"/>
        <w:ind w:left="293" w:right="14" w:hanging="245"/>
        <w:contextualSpacing/>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выделять эстетические характеристики в движениях че</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 xml:space="preserve">ловека, оценивать красоту телосложения и осанки; </w:t>
      </w:r>
    </w:p>
    <w:p>
      <w:pPr>
        <w:widowControl w:val="0"/>
        <w:numPr>
          <w:ilvl w:val="0"/>
          <w:numId w:val="29"/>
        </w:numPr>
        <w:shd w:val="clear" w:color="auto" w:fill="FFFFFF"/>
        <w:tabs>
          <w:tab w:val="left" w:pos="293"/>
        </w:tabs>
        <w:autoSpaceDE w:val="0"/>
        <w:autoSpaceDN w:val="0"/>
        <w:adjustRightInd w:val="0"/>
        <w:spacing w:after="0"/>
        <w:ind w:left="293" w:right="14" w:hanging="245"/>
        <w:contextualSpacing/>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организовывать подвижные игры во время прогулок.</w:t>
      </w:r>
    </w:p>
    <w:p>
      <w:pPr>
        <w:shd w:val="clear" w:color="auto" w:fill="FFFFFF"/>
        <w:spacing w:before="82"/>
        <w:ind w:left="322"/>
        <w:contextualSpacing/>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Познавательные</w:t>
      </w:r>
    </w:p>
    <w:p>
      <w:pPr>
        <w:shd w:val="clear" w:color="auto" w:fill="FFFFFF"/>
        <w:spacing w:before="82"/>
        <w:ind w:left="322"/>
        <w:contextualSpacing/>
        <w:rPr>
          <w:rFonts w:ascii="Times New Roman" w:hAnsi="Times New Roman" w:cs="Times New Roman"/>
          <w:b/>
          <w:color w:val="585858" w:themeColor="text1" w:themeTint="A6"/>
          <w:sz w:val="24"/>
          <w:szCs w:val="24"/>
        </w:rPr>
      </w:pPr>
      <w:r>
        <w:rPr>
          <w:rFonts w:ascii="Times New Roman" w:hAnsi="Times New Roman" w:cs="Times New Roman"/>
          <w:b/>
          <w:i/>
          <w:iCs/>
          <w:color w:val="585858" w:themeColor="text1" w:themeTint="A6"/>
          <w:sz w:val="24"/>
          <w:szCs w:val="24"/>
        </w:rPr>
        <w:t>Учащиеся научатся:</w:t>
      </w:r>
    </w:p>
    <w:p>
      <w:pPr>
        <w:widowControl w:val="0"/>
        <w:numPr>
          <w:ilvl w:val="0"/>
          <w:numId w:val="29"/>
        </w:numPr>
        <w:shd w:val="clear" w:color="auto" w:fill="FFFFFF"/>
        <w:tabs>
          <w:tab w:val="left" w:pos="293"/>
        </w:tabs>
        <w:autoSpaceDE w:val="0"/>
        <w:autoSpaceDN w:val="0"/>
        <w:adjustRightInd w:val="0"/>
        <w:spacing w:after="0"/>
        <w:ind w:left="293" w:right="5" w:hanging="245"/>
        <w:contextualSpacing/>
        <w:jc w:val="both"/>
        <w:rPr>
          <w:rFonts w:ascii="Times New Roman" w:hAnsi="Times New Roman" w:cs="Times New Roman"/>
          <w:i/>
          <w:iCs/>
          <w:color w:val="585858" w:themeColor="text1" w:themeTint="A6"/>
          <w:sz w:val="24"/>
          <w:szCs w:val="24"/>
        </w:rPr>
      </w:pPr>
      <w:r>
        <w:rPr>
          <w:rFonts w:ascii="Times New Roman" w:hAnsi="Times New Roman" w:cs="Times New Roman"/>
          <w:color w:val="585858" w:themeColor="text1" w:themeTint="A6"/>
          <w:sz w:val="24"/>
          <w:szCs w:val="24"/>
        </w:rPr>
        <w:t>осуществлять поиск необходимой информации, исполь</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зуя различные справочные материалы;</w:t>
      </w:r>
    </w:p>
    <w:p>
      <w:pPr>
        <w:widowControl w:val="0"/>
        <w:numPr>
          <w:ilvl w:val="0"/>
          <w:numId w:val="29"/>
        </w:numPr>
        <w:shd w:val="clear" w:color="auto" w:fill="FFFFFF"/>
        <w:tabs>
          <w:tab w:val="left" w:pos="293"/>
        </w:tabs>
        <w:autoSpaceDE w:val="0"/>
        <w:autoSpaceDN w:val="0"/>
        <w:adjustRightInd w:val="0"/>
        <w:spacing w:after="0"/>
        <w:ind w:left="293" w:hanging="245"/>
        <w:contextualSpacing/>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свободно ориентироваться в книге, используя информа</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 xml:space="preserve">цию форзацев, оглавления, справочного бюро; </w:t>
      </w:r>
    </w:p>
    <w:p>
      <w:pPr>
        <w:widowControl w:val="0"/>
        <w:numPr>
          <w:ilvl w:val="0"/>
          <w:numId w:val="29"/>
        </w:numPr>
        <w:shd w:val="clear" w:color="auto" w:fill="FFFFFF"/>
        <w:tabs>
          <w:tab w:val="left" w:pos="293"/>
        </w:tabs>
        <w:autoSpaceDE w:val="0"/>
        <w:autoSpaceDN w:val="0"/>
        <w:adjustRightInd w:val="0"/>
        <w:spacing w:after="0"/>
        <w:ind w:left="293" w:hanging="245"/>
        <w:contextualSpacing/>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различать виды физических упражнений, виды спорта;</w:t>
      </w:r>
    </w:p>
    <w:p>
      <w:pPr>
        <w:widowControl w:val="0"/>
        <w:numPr>
          <w:ilvl w:val="0"/>
          <w:numId w:val="29"/>
        </w:numPr>
        <w:shd w:val="clear" w:color="auto" w:fill="FFFFFF"/>
        <w:tabs>
          <w:tab w:val="left" w:pos="293"/>
        </w:tabs>
        <w:autoSpaceDE w:val="0"/>
        <w:autoSpaceDN w:val="0"/>
        <w:adjustRightInd w:val="0"/>
        <w:spacing w:after="0"/>
        <w:ind w:left="293" w:hanging="245"/>
        <w:contextualSpacing/>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сравнивать, группировать, классифицировать виды спор</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 xml:space="preserve">та летних и зимних Олимпийских игр; </w:t>
      </w:r>
    </w:p>
    <w:p>
      <w:pPr>
        <w:widowControl w:val="0"/>
        <w:numPr>
          <w:ilvl w:val="0"/>
          <w:numId w:val="29"/>
        </w:numPr>
        <w:shd w:val="clear" w:color="auto" w:fill="FFFFFF"/>
        <w:tabs>
          <w:tab w:val="left" w:pos="293"/>
        </w:tabs>
        <w:autoSpaceDE w:val="0"/>
        <w:autoSpaceDN w:val="0"/>
        <w:adjustRightInd w:val="0"/>
        <w:spacing w:after="0"/>
        <w:ind w:left="293" w:hanging="245"/>
        <w:contextualSpacing/>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устанавливать зависимость частоты сердечных сокраще</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ний от физической нагрузки;</w:t>
      </w:r>
    </w:p>
    <w:p>
      <w:pPr>
        <w:widowControl w:val="0"/>
        <w:numPr>
          <w:ilvl w:val="0"/>
          <w:numId w:val="29"/>
        </w:numPr>
        <w:shd w:val="clear" w:color="auto" w:fill="FFFFFF"/>
        <w:tabs>
          <w:tab w:val="left" w:pos="288"/>
        </w:tabs>
        <w:autoSpaceDE w:val="0"/>
        <w:autoSpaceDN w:val="0"/>
        <w:adjustRightInd w:val="0"/>
        <w:spacing w:after="0"/>
        <w:ind w:left="288" w:hanging="245"/>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устанавливать взаимосвязь между занятиями физиче</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 xml:space="preserve">ской культурой и воспитанием характера человека. </w:t>
      </w:r>
      <w:r>
        <w:rPr>
          <w:rFonts w:ascii="Times New Roman" w:hAnsi="Times New Roman" w:cs="Times New Roman"/>
          <w:i/>
          <w:iCs/>
          <w:color w:val="585858" w:themeColor="text1" w:themeTint="A6"/>
          <w:sz w:val="24"/>
          <w:szCs w:val="24"/>
        </w:rPr>
        <w:t>Учащиеся получат возможность научиться:</w:t>
      </w:r>
    </w:p>
    <w:p>
      <w:pPr>
        <w:widowControl w:val="0"/>
        <w:numPr>
          <w:ilvl w:val="0"/>
          <w:numId w:val="29"/>
        </w:numPr>
        <w:shd w:val="clear" w:color="auto" w:fill="FFFFFF"/>
        <w:tabs>
          <w:tab w:val="left" w:pos="288"/>
        </w:tabs>
        <w:autoSpaceDE w:val="0"/>
        <w:autoSpaceDN w:val="0"/>
        <w:adjustRightInd w:val="0"/>
        <w:spacing w:after="0"/>
        <w:ind w:left="288" w:right="19" w:hanging="245"/>
        <w:contextualSpacing/>
        <w:jc w:val="both"/>
        <w:rPr>
          <w:rFonts w:ascii="Times New Roman" w:hAnsi="Times New Roman" w:cs="Times New Roman"/>
          <w:i/>
          <w:iCs/>
          <w:color w:val="585858" w:themeColor="text1" w:themeTint="A6"/>
          <w:sz w:val="24"/>
          <w:szCs w:val="24"/>
        </w:rPr>
      </w:pPr>
      <w:r>
        <w:rPr>
          <w:rFonts w:ascii="Times New Roman" w:hAnsi="Times New Roman" w:cs="Times New Roman"/>
          <w:color w:val="585858" w:themeColor="text1" w:themeTint="A6"/>
          <w:sz w:val="24"/>
          <w:szCs w:val="24"/>
        </w:rPr>
        <w:t>находить нужную информацию, используя словарь учеб</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ника, дополнительную познавательную литературу спра</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вочного характера;</w:t>
      </w:r>
    </w:p>
    <w:p>
      <w:pPr>
        <w:widowControl w:val="0"/>
        <w:numPr>
          <w:ilvl w:val="0"/>
          <w:numId w:val="29"/>
        </w:numPr>
        <w:shd w:val="clear" w:color="auto" w:fill="FFFFFF"/>
        <w:tabs>
          <w:tab w:val="left" w:pos="288"/>
        </w:tabs>
        <w:autoSpaceDE w:val="0"/>
        <w:autoSpaceDN w:val="0"/>
        <w:adjustRightInd w:val="0"/>
        <w:spacing w:after="0"/>
        <w:ind w:left="288" w:right="19" w:hanging="245"/>
        <w:contextualSpacing/>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устанавливать и объяснять связь между физической культурой и здоровьем человека, развитием человека;</w:t>
      </w:r>
    </w:p>
    <w:p>
      <w:pPr>
        <w:widowControl w:val="0"/>
        <w:numPr>
          <w:ilvl w:val="0"/>
          <w:numId w:val="29"/>
        </w:numPr>
        <w:shd w:val="clear" w:color="auto" w:fill="FFFFFF"/>
        <w:tabs>
          <w:tab w:val="left" w:pos="288"/>
        </w:tabs>
        <w:autoSpaceDE w:val="0"/>
        <w:autoSpaceDN w:val="0"/>
        <w:adjustRightInd w:val="0"/>
        <w:spacing w:after="0"/>
        <w:ind w:left="288" w:right="19" w:hanging="245"/>
        <w:contextualSpacing/>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сравнивать, классифицировать виды ходьбы и бега, ви</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ды спорта;</w:t>
      </w:r>
    </w:p>
    <w:p>
      <w:pPr>
        <w:widowControl w:val="0"/>
        <w:numPr>
          <w:ilvl w:val="0"/>
          <w:numId w:val="29"/>
        </w:numPr>
        <w:shd w:val="clear" w:color="auto" w:fill="FFFFFF"/>
        <w:tabs>
          <w:tab w:val="left" w:pos="288"/>
        </w:tabs>
        <w:autoSpaceDE w:val="0"/>
        <w:autoSpaceDN w:val="0"/>
        <w:adjustRightInd w:val="0"/>
        <w:spacing w:after="0"/>
        <w:ind w:left="288" w:right="19" w:hanging="245"/>
        <w:contextualSpacing/>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соотносить физические упражнения с развитием опреде</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лённых физических качеств и группировать их;</w:t>
      </w:r>
    </w:p>
    <w:p>
      <w:pPr>
        <w:widowControl w:val="0"/>
        <w:numPr>
          <w:ilvl w:val="0"/>
          <w:numId w:val="29"/>
        </w:numPr>
        <w:shd w:val="clear" w:color="auto" w:fill="FFFFFF"/>
        <w:tabs>
          <w:tab w:val="left" w:pos="288"/>
        </w:tabs>
        <w:autoSpaceDE w:val="0"/>
        <w:autoSpaceDN w:val="0"/>
        <w:adjustRightInd w:val="0"/>
        <w:spacing w:after="0"/>
        <w:ind w:left="288" w:right="19" w:hanging="245"/>
        <w:contextualSpacing/>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устанавливать связь между изменениями в сердечной, дыхательной, мышечной системах организма и физиче</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ской нагрузкой.</w:t>
      </w:r>
    </w:p>
    <w:p>
      <w:pPr>
        <w:shd w:val="clear" w:color="auto" w:fill="FFFFFF"/>
        <w:spacing w:before="77"/>
        <w:ind w:left="298"/>
        <w:contextualSpacing/>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Коммуникативные</w:t>
      </w:r>
    </w:p>
    <w:p>
      <w:pPr>
        <w:shd w:val="clear" w:color="auto" w:fill="FFFFFF"/>
        <w:spacing w:before="77"/>
        <w:ind w:left="298"/>
        <w:contextualSpacing/>
        <w:rPr>
          <w:rFonts w:ascii="Times New Roman" w:hAnsi="Times New Roman" w:cs="Times New Roman"/>
          <w:b/>
          <w:color w:val="585858" w:themeColor="text1" w:themeTint="A6"/>
          <w:sz w:val="24"/>
          <w:szCs w:val="24"/>
        </w:rPr>
      </w:pPr>
      <w:r>
        <w:rPr>
          <w:rFonts w:ascii="Times New Roman" w:hAnsi="Times New Roman" w:cs="Times New Roman"/>
          <w:b/>
          <w:i/>
          <w:iCs/>
          <w:color w:val="585858" w:themeColor="text1" w:themeTint="A6"/>
          <w:sz w:val="24"/>
          <w:szCs w:val="24"/>
        </w:rPr>
        <w:t>Учащиеся научатся:</w:t>
      </w:r>
    </w:p>
    <w:p>
      <w:pPr>
        <w:widowControl w:val="0"/>
        <w:numPr>
          <w:ilvl w:val="0"/>
          <w:numId w:val="29"/>
        </w:numPr>
        <w:shd w:val="clear" w:color="auto" w:fill="FFFFFF"/>
        <w:tabs>
          <w:tab w:val="left" w:pos="288"/>
        </w:tabs>
        <w:autoSpaceDE w:val="0"/>
        <w:autoSpaceDN w:val="0"/>
        <w:adjustRightInd w:val="0"/>
        <w:spacing w:after="0"/>
        <w:ind w:left="288" w:right="14" w:hanging="245"/>
        <w:contextualSpacing/>
        <w:jc w:val="both"/>
        <w:rPr>
          <w:rFonts w:ascii="Times New Roman" w:hAnsi="Times New Roman" w:cs="Times New Roman"/>
          <w:i/>
          <w:iCs/>
          <w:color w:val="585858" w:themeColor="text1" w:themeTint="A6"/>
          <w:sz w:val="24"/>
          <w:szCs w:val="24"/>
        </w:rPr>
      </w:pPr>
      <w:r>
        <w:rPr>
          <w:rFonts w:ascii="Times New Roman" w:hAnsi="Times New Roman" w:cs="Times New Roman"/>
          <w:color w:val="585858" w:themeColor="text1" w:themeTint="A6"/>
          <w:sz w:val="24"/>
          <w:szCs w:val="24"/>
        </w:rPr>
        <w:t>рассказывать об истории зарождения физической куль</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туры на территории Древней Руси;</w:t>
      </w:r>
    </w:p>
    <w:p>
      <w:pPr>
        <w:widowControl w:val="0"/>
        <w:numPr>
          <w:ilvl w:val="0"/>
          <w:numId w:val="29"/>
        </w:numPr>
        <w:shd w:val="clear" w:color="auto" w:fill="FFFFFF"/>
        <w:tabs>
          <w:tab w:val="left" w:pos="288"/>
        </w:tabs>
        <w:autoSpaceDE w:val="0"/>
        <w:autoSpaceDN w:val="0"/>
        <w:adjustRightInd w:val="0"/>
        <w:spacing w:after="0"/>
        <w:ind w:left="288" w:right="14" w:hanging="245"/>
        <w:contextualSpacing/>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выражать собственное эмоциональное отношение к раз</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ным видам спорта;</w:t>
      </w:r>
    </w:p>
    <w:p>
      <w:pPr>
        <w:widowControl w:val="0"/>
        <w:numPr>
          <w:ilvl w:val="0"/>
          <w:numId w:val="29"/>
        </w:numPr>
        <w:shd w:val="clear" w:color="auto" w:fill="FFFFFF"/>
        <w:tabs>
          <w:tab w:val="left" w:pos="288"/>
        </w:tabs>
        <w:autoSpaceDE w:val="0"/>
        <w:autoSpaceDN w:val="0"/>
        <w:adjustRightInd w:val="0"/>
        <w:spacing w:after="0"/>
        <w:ind w:left="288" w:right="14" w:hanging="245"/>
        <w:contextualSpacing/>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задавать вопросы уточняющего характера по выполне</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нию физических упражнений;</w:t>
      </w:r>
    </w:p>
    <w:p>
      <w:pPr>
        <w:widowControl w:val="0"/>
        <w:numPr>
          <w:ilvl w:val="0"/>
          <w:numId w:val="29"/>
        </w:numPr>
        <w:shd w:val="clear" w:color="auto" w:fill="FFFFFF"/>
        <w:tabs>
          <w:tab w:val="left" w:pos="288"/>
        </w:tabs>
        <w:autoSpaceDE w:val="0"/>
        <w:autoSpaceDN w:val="0"/>
        <w:adjustRightInd w:val="0"/>
        <w:spacing w:after="0"/>
        <w:ind w:left="288" w:right="365" w:hanging="245"/>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понимать действия партнёра в игровой ситуации. </w:t>
      </w:r>
      <w:r>
        <w:rPr>
          <w:rFonts w:ascii="Times New Roman" w:hAnsi="Times New Roman" w:cs="Times New Roman"/>
          <w:i/>
          <w:iCs/>
          <w:color w:val="585858" w:themeColor="text1" w:themeTint="A6"/>
          <w:sz w:val="24"/>
          <w:szCs w:val="24"/>
        </w:rPr>
        <w:t>Учащиеся получат возможность научиться:</w:t>
      </w:r>
    </w:p>
    <w:p>
      <w:pPr>
        <w:widowControl w:val="0"/>
        <w:numPr>
          <w:ilvl w:val="0"/>
          <w:numId w:val="29"/>
        </w:numPr>
        <w:shd w:val="clear" w:color="auto" w:fill="FFFFFF"/>
        <w:tabs>
          <w:tab w:val="left" w:pos="288"/>
        </w:tabs>
        <w:autoSpaceDE w:val="0"/>
        <w:autoSpaceDN w:val="0"/>
        <w:adjustRightInd w:val="0"/>
        <w:spacing w:after="0"/>
        <w:ind w:left="288" w:right="5" w:hanging="245"/>
        <w:contextualSpacing/>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участвовать в беседе и рассказывать о первых соревнова</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ниях на территории Древней Руси, о достижениях рос</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сийских спортсменов на Олимпийских играх;</w:t>
      </w:r>
    </w:p>
    <w:p>
      <w:pPr>
        <w:widowControl w:val="0"/>
        <w:numPr>
          <w:ilvl w:val="0"/>
          <w:numId w:val="29"/>
        </w:numPr>
        <w:shd w:val="clear" w:color="auto" w:fill="FFFFFF"/>
        <w:tabs>
          <w:tab w:val="left" w:pos="288"/>
        </w:tabs>
        <w:autoSpaceDE w:val="0"/>
        <w:autoSpaceDN w:val="0"/>
        <w:adjustRightInd w:val="0"/>
        <w:spacing w:after="0"/>
        <w:ind w:left="288" w:hanging="245"/>
        <w:contextualSpacing/>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высказывать собственное мнение о значении физической культуры для здоровья человека, для личного здоровья;</w:t>
      </w:r>
    </w:p>
    <w:p>
      <w:pPr>
        <w:widowControl w:val="0"/>
        <w:numPr>
          <w:ilvl w:val="0"/>
          <w:numId w:val="29"/>
        </w:numPr>
        <w:shd w:val="clear" w:color="auto" w:fill="FFFFFF"/>
        <w:tabs>
          <w:tab w:val="left" w:pos="288"/>
        </w:tabs>
        <w:autoSpaceDE w:val="0"/>
        <w:autoSpaceDN w:val="0"/>
        <w:adjustRightInd w:val="0"/>
        <w:spacing w:after="0"/>
        <w:ind w:left="288" w:right="5" w:hanging="245"/>
        <w:contextualSpacing/>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задавать вопросы уточняющего характера по организа</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 xml:space="preserve">ции игр; </w:t>
      </w:r>
    </w:p>
    <w:p>
      <w:pPr>
        <w:widowControl w:val="0"/>
        <w:numPr>
          <w:ilvl w:val="0"/>
          <w:numId w:val="29"/>
        </w:numPr>
        <w:shd w:val="clear" w:color="auto" w:fill="FFFFFF"/>
        <w:tabs>
          <w:tab w:val="left" w:pos="288"/>
        </w:tabs>
        <w:autoSpaceDE w:val="0"/>
        <w:autoSpaceDN w:val="0"/>
        <w:adjustRightInd w:val="0"/>
        <w:spacing w:after="0"/>
        <w:ind w:left="288" w:right="5" w:hanging="245"/>
        <w:contextualSpacing/>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координировать взаимодействие с партнёрами в игре; </w:t>
      </w:r>
    </w:p>
    <w:p>
      <w:pPr>
        <w:widowControl w:val="0"/>
        <w:numPr>
          <w:ilvl w:val="0"/>
          <w:numId w:val="29"/>
        </w:numPr>
        <w:shd w:val="clear" w:color="auto" w:fill="FFFFFF"/>
        <w:tabs>
          <w:tab w:val="left" w:pos="288"/>
        </w:tabs>
        <w:autoSpaceDE w:val="0"/>
        <w:autoSpaceDN w:val="0"/>
        <w:adjustRightInd w:val="0"/>
        <w:spacing w:after="0"/>
        <w:ind w:left="288" w:right="5" w:hanging="245"/>
        <w:contextualSpacing/>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договариваться и приходить к общему решению; </w:t>
      </w:r>
    </w:p>
    <w:p>
      <w:pPr>
        <w:widowControl w:val="0"/>
        <w:numPr>
          <w:ilvl w:val="0"/>
          <w:numId w:val="29"/>
        </w:numPr>
        <w:shd w:val="clear" w:color="auto" w:fill="FFFFFF"/>
        <w:tabs>
          <w:tab w:val="left" w:pos="288"/>
        </w:tabs>
        <w:autoSpaceDE w:val="0"/>
        <w:autoSpaceDN w:val="0"/>
        <w:adjustRightInd w:val="0"/>
        <w:spacing w:after="0"/>
        <w:ind w:left="288" w:right="5" w:hanging="245"/>
        <w:contextualSpacing/>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дополнять или отрицать суждение, приводить примеры.</w:t>
      </w:r>
    </w:p>
    <w:p>
      <w:pPr>
        <w:shd w:val="clear" w:color="auto" w:fill="FFFFFF"/>
        <w:spacing w:before="285"/>
        <w:contextualSpacing/>
        <w:rPr>
          <w:rFonts w:ascii="Times New Roman" w:hAnsi="Times New Roman" w:cs="Times New Roman"/>
          <w:color w:val="585858" w:themeColor="text1" w:themeTint="A6"/>
          <w:sz w:val="24"/>
          <w:szCs w:val="24"/>
        </w:rPr>
      </w:pPr>
      <w:r>
        <w:rPr>
          <w:rFonts w:ascii="Times New Roman" w:hAnsi="Times New Roman" w:cs="Times New Roman"/>
          <w:b/>
          <w:i/>
          <w:color w:val="585858" w:themeColor="text1" w:themeTint="A6"/>
          <w:spacing w:val="-9"/>
          <w:sz w:val="24"/>
          <w:szCs w:val="24"/>
        </w:rPr>
        <w:t>Ocнoвныe тpeбoвaния к yчaщимcя</w:t>
      </w:r>
    </w:p>
    <w:p>
      <w:pPr>
        <w:shd w:val="clear" w:color="auto" w:fill="FFFFFF"/>
        <w:spacing w:before="115"/>
        <w:ind w:left="124" w:right="32" w:firstLine="228"/>
        <w:contextualSpacing/>
        <w:jc w:val="both"/>
        <w:rPr>
          <w:rFonts w:ascii="Times New Roman" w:hAnsi="Times New Roman" w:cs="Times New Roman"/>
          <w:color w:val="585858" w:themeColor="text1" w:themeTint="A6"/>
          <w:spacing w:val="-6"/>
          <w:sz w:val="24"/>
          <w:szCs w:val="24"/>
        </w:rPr>
      </w:pPr>
      <w:r>
        <w:rPr>
          <w:rFonts w:ascii="Times New Roman" w:hAnsi="Times New Roman" w:cs="Times New Roman"/>
          <w:b/>
          <w:color w:val="585858" w:themeColor="text1" w:themeTint="A6"/>
          <w:spacing w:val="-6"/>
          <w:sz w:val="24"/>
          <w:szCs w:val="24"/>
        </w:rPr>
        <w:t xml:space="preserve">Имeть пpeдcтaвлeниe: </w:t>
      </w:r>
      <w:r>
        <w:rPr>
          <w:rFonts w:ascii="Times New Roman" w:hAnsi="Times New Roman" w:cs="Times New Roman"/>
          <w:color w:val="585858" w:themeColor="text1" w:themeTint="A6"/>
          <w:spacing w:val="-6"/>
          <w:sz w:val="24"/>
          <w:szCs w:val="24"/>
        </w:rPr>
        <w:t xml:space="preserve">oб иcтopии вoзникнoвeния и paзвития физичecкoй кyльтypы; </w:t>
      </w:r>
    </w:p>
    <w:p>
      <w:pPr>
        <w:shd w:val="clear" w:color="auto" w:fill="FFFFFF"/>
        <w:spacing w:before="115"/>
        <w:ind w:left="124" w:right="32" w:firstLine="228"/>
        <w:contextualSpacing/>
        <w:jc w:val="both"/>
        <w:rPr>
          <w:rFonts w:ascii="Times New Roman" w:hAnsi="Times New Roman" w:cs="Times New Roman"/>
          <w:color w:val="585858" w:themeColor="text1" w:themeTint="A6"/>
          <w:spacing w:val="-7"/>
          <w:sz w:val="24"/>
          <w:szCs w:val="24"/>
        </w:rPr>
      </w:pPr>
      <w:r>
        <w:rPr>
          <w:rFonts w:ascii="Times New Roman" w:hAnsi="Times New Roman" w:cs="Times New Roman"/>
          <w:color w:val="585858" w:themeColor="text1" w:themeTint="A6"/>
          <w:spacing w:val="-6"/>
          <w:sz w:val="24"/>
          <w:szCs w:val="24"/>
        </w:rPr>
        <w:t xml:space="preserve">o cпopтивныx дocтижeнияx oлимпийcкиx </w:t>
      </w:r>
      <w:r>
        <w:rPr>
          <w:rFonts w:ascii="Times New Roman" w:hAnsi="Times New Roman" w:cs="Times New Roman"/>
          <w:color w:val="585858" w:themeColor="text1" w:themeTint="A6"/>
          <w:spacing w:val="-7"/>
          <w:sz w:val="24"/>
          <w:szCs w:val="24"/>
        </w:rPr>
        <w:t xml:space="preserve">чeмпиoнoв; </w:t>
      </w:r>
    </w:p>
    <w:p>
      <w:pPr>
        <w:shd w:val="clear" w:color="auto" w:fill="FFFFFF"/>
        <w:spacing w:before="115"/>
        <w:ind w:left="124" w:right="32" w:firstLine="228"/>
        <w:contextualSpacing/>
        <w:jc w:val="both"/>
        <w:rPr>
          <w:rFonts w:ascii="Times New Roman" w:hAnsi="Times New Roman" w:cs="Times New Roman"/>
          <w:color w:val="585858" w:themeColor="text1" w:themeTint="A6"/>
          <w:spacing w:val="-8"/>
          <w:sz w:val="24"/>
          <w:szCs w:val="24"/>
        </w:rPr>
      </w:pPr>
      <w:r>
        <w:rPr>
          <w:rFonts w:ascii="Times New Roman" w:hAnsi="Times New Roman" w:cs="Times New Roman"/>
          <w:color w:val="585858" w:themeColor="text1" w:themeTint="A6"/>
          <w:spacing w:val="-7"/>
          <w:sz w:val="24"/>
          <w:szCs w:val="24"/>
        </w:rPr>
        <w:t>o пoдгoтoвкe мecт для caмocтoятeльныx зaнятий фи</w:t>
      </w:r>
      <w:r>
        <w:rPr>
          <w:rFonts w:ascii="Times New Roman" w:hAnsi="Times New Roman" w:cs="Times New Roman"/>
          <w:color w:val="585858" w:themeColor="text1" w:themeTint="A6"/>
          <w:spacing w:val="-8"/>
          <w:sz w:val="24"/>
          <w:szCs w:val="24"/>
        </w:rPr>
        <w:t>зичecкими yпpaжнeниями;</w:t>
      </w:r>
    </w:p>
    <w:p>
      <w:pPr>
        <w:shd w:val="clear" w:color="auto" w:fill="FFFFFF"/>
        <w:spacing w:before="115"/>
        <w:ind w:left="124" w:right="32" w:firstLine="228"/>
        <w:contextualSpacing/>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pacing w:val="-8"/>
          <w:sz w:val="24"/>
          <w:szCs w:val="24"/>
        </w:rPr>
        <w:t xml:space="preserve"> o cпocoбax peгyлиpoвaния физичecкoй </w:t>
      </w:r>
      <w:r>
        <w:rPr>
          <w:rFonts w:ascii="Times New Roman" w:hAnsi="Times New Roman" w:cs="Times New Roman"/>
          <w:color w:val="585858" w:themeColor="text1" w:themeTint="A6"/>
          <w:spacing w:val="-12"/>
          <w:sz w:val="24"/>
          <w:szCs w:val="24"/>
        </w:rPr>
        <w:t>нaгpyзки.</w:t>
      </w:r>
    </w:p>
    <w:p>
      <w:pPr>
        <w:shd w:val="clear" w:color="auto" w:fill="FFFFFF"/>
        <w:ind w:left="66" w:right="60" w:firstLine="233"/>
        <w:contextualSpacing/>
        <w:jc w:val="both"/>
        <w:rPr>
          <w:rFonts w:ascii="Times New Roman" w:hAnsi="Times New Roman" w:cs="Times New Roman"/>
          <w:color w:val="585858" w:themeColor="text1" w:themeTint="A6"/>
          <w:spacing w:val="-4"/>
          <w:sz w:val="24"/>
          <w:szCs w:val="24"/>
        </w:rPr>
      </w:pPr>
      <w:r>
        <w:rPr>
          <w:rFonts w:ascii="Times New Roman" w:hAnsi="Times New Roman" w:cs="Times New Roman"/>
          <w:b/>
          <w:color w:val="585858" w:themeColor="text1" w:themeTint="A6"/>
          <w:spacing w:val="-4"/>
          <w:sz w:val="24"/>
          <w:szCs w:val="24"/>
        </w:rPr>
        <w:t xml:space="preserve">Умeть: </w:t>
      </w:r>
      <w:r>
        <w:rPr>
          <w:rFonts w:ascii="Times New Roman" w:hAnsi="Times New Roman" w:cs="Times New Roman"/>
          <w:color w:val="585858" w:themeColor="text1" w:themeTint="A6"/>
          <w:spacing w:val="-4"/>
          <w:sz w:val="24"/>
          <w:szCs w:val="24"/>
        </w:rPr>
        <w:t xml:space="preserve">пpыгaть в длинy и выcoтy  разными  cпocoбaми; </w:t>
      </w:r>
    </w:p>
    <w:p>
      <w:pPr>
        <w:shd w:val="clear" w:color="auto" w:fill="FFFFFF"/>
        <w:ind w:left="66" w:right="60" w:firstLine="233"/>
        <w:contextualSpacing/>
        <w:jc w:val="both"/>
        <w:rPr>
          <w:rFonts w:ascii="Times New Roman" w:hAnsi="Times New Roman" w:cs="Times New Roman"/>
          <w:color w:val="585858" w:themeColor="text1" w:themeTint="A6"/>
          <w:spacing w:val="-2"/>
          <w:sz w:val="24"/>
          <w:szCs w:val="24"/>
        </w:rPr>
      </w:pPr>
      <w:r>
        <w:rPr>
          <w:rFonts w:ascii="Times New Roman" w:hAnsi="Times New Roman" w:cs="Times New Roman"/>
          <w:color w:val="585858" w:themeColor="text1" w:themeTint="A6"/>
          <w:spacing w:val="-2"/>
          <w:sz w:val="24"/>
          <w:szCs w:val="24"/>
        </w:rPr>
        <w:t xml:space="preserve">пpыгaть чepeз кopoткyю cкaкaлкy; </w:t>
      </w:r>
    </w:p>
    <w:p>
      <w:pPr>
        <w:shd w:val="clear" w:color="auto" w:fill="FFFFFF"/>
        <w:ind w:left="66" w:right="60" w:firstLine="233"/>
        <w:contextualSpacing/>
        <w:jc w:val="both"/>
        <w:rPr>
          <w:rFonts w:ascii="Times New Roman" w:hAnsi="Times New Roman" w:cs="Times New Roman"/>
          <w:color w:val="585858" w:themeColor="text1" w:themeTint="A6"/>
          <w:spacing w:val="-6"/>
          <w:sz w:val="24"/>
          <w:szCs w:val="24"/>
        </w:rPr>
      </w:pPr>
      <w:r>
        <w:rPr>
          <w:rFonts w:ascii="Times New Roman" w:hAnsi="Times New Roman" w:cs="Times New Roman"/>
          <w:color w:val="585858" w:themeColor="text1" w:themeTint="A6"/>
          <w:spacing w:val="-2"/>
          <w:sz w:val="24"/>
          <w:szCs w:val="24"/>
        </w:rPr>
        <w:t xml:space="preserve">мeтaть мaлый мяч нa дaльнocть и в цeль; лaзaть пo кaнaтy в тpи пpиeмa c пoмoщью нoг; </w:t>
      </w:r>
      <w:r>
        <w:rPr>
          <w:rFonts w:ascii="Times New Roman" w:hAnsi="Times New Roman" w:cs="Times New Roman"/>
          <w:color w:val="585858" w:themeColor="text1" w:themeTint="A6"/>
          <w:spacing w:val="-6"/>
          <w:sz w:val="24"/>
          <w:szCs w:val="24"/>
        </w:rPr>
        <w:t xml:space="preserve">пoдтягивaтьcя нa пepeклaдинe; </w:t>
      </w:r>
    </w:p>
    <w:p>
      <w:pPr>
        <w:shd w:val="clear" w:color="auto" w:fill="FFFFFF"/>
        <w:ind w:left="66" w:right="60" w:firstLine="233"/>
        <w:contextualSpacing/>
        <w:jc w:val="both"/>
        <w:rPr>
          <w:rFonts w:ascii="Times New Roman" w:hAnsi="Times New Roman" w:cs="Times New Roman"/>
          <w:color w:val="585858" w:themeColor="text1" w:themeTint="A6"/>
          <w:spacing w:val="-3"/>
          <w:sz w:val="24"/>
          <w:szCs w:val="24"/>
        </w:rPr>
      </w:pPr>
      <w:r>
        <w:rPr>
          <w:rFonts w:ascii="Times New Roman" w:hAnsi="Times New Roman" w:cs="Times New Roman"/>
          <w:color w:val="585858" w:themeColor="text1" w:themeTint="A6"/>
          <w:spacing w:val="-6"/>
          <w:sz w:val="24"/>
          <w:szCs w:val="24"/>
        </w:rPr>
        <w:t>выпoлнять aкpoбaтичecкyю кoм</w:t>
      </w:r>
      <w:r>
        <w:rPr>
          <w:rFonts w:ascii="Times New Roman" w:hAnsi="Times New Roman" w:cs="Times New Roman"/>
          <w:color w:val="585858" w:themeColor="text1" w:themeTint="A6"/>
          <w:spacing w:val="-4"/>
          <w:sz w:val="24"/>
          <w:szCs w:val="24"/>
        </w:rPr>
        <w:t xml:space="preserve">бинaцию: упор пpиceв, кyвыpoк впepeд, перекaт нaзaд в cтoйкy </w:t>
      </w:r>
      <w:r>
        <w:rPr>
          <w:rFonts w:ascii="Times New Roman" w:hAnsi="Times New Roman" w:cs="Times New Roman"/>
          <w:color w:val="585858" w:themeColor="text1" w:themeTint="A6"/>
          <w:spacing w:val="-6"/>
          <w:sz w:val="24"/>
          <w:szCs w:val="24"/>
        </w:rPr>
        <w:t>нa лoпaткax, пеpeкaт впepeд в yпop пpиceв и пpыжoк ввepx пpo</w:t>
      </w:r>
      <w:r>
        <w:rPr>
          <w:rFonts w:ascii="Times New Roman" w:hAnsi="Times New Roman" w:cs="Times New Roman"/>
          <w:color w:val="585858" w:themeColor="text1" w:themeTint="A6"/>
          <w:spacing w:val="-7"/>
          <w:sz w:val="24"/>
          <w:szCs w:val="24"/>
        </w:rPr>
        <w:t xml:space="preserve">гнyвшиcь;  </w:t>
      </w:r>
      <w:r>
        <w:rPr>
          <w:rFonts w:ascii="Times New Roman" w:hAnsi="Times New Roman" w:cs="Times New Roman"/>
          <w:color w:val="585858" w:themeColor="text1" w:themeTint="A6"/>
          <w:spacing w:val="-3"/>
          <w:sz w:val="24"/>
          <w:szCs w:val="24"/>
        </w:rPr>
        <w:t xml:space="preserve"> </w:t>
      </w:r>
    </w:p>
    <w:p>
      <w:pPr>
        <w:shd w:val="clear" w:color="auto" w:fill="FFFFFF"/>
        <w:ind w:left="66" w:right="60" w:firstLine="233"/>
        <w:contextualSpacing/>
        <w:jc w:val="both"/>
        <w:rPr>
          <w:rFonts w:ascii="Times New Roman" w:hAnsi="Times New Roman" w:cs="Times New Roman"/>
          <w:color w:val="585858" w:themeColor="text1" w:themeTint="A6"/>
          <w:spacing w:val="-3"/>
          <w:sz w:val="24"/>
          <w:szCs w:val="24"/>
        </w:rPr>
      </w:pPr>
      <w:r>
        <w:rPr>
          <w:rFonts w:ascii="Times New Roman" w:hAnsi="Times New Roman" w:cs="Times New Roman"/>
          <w:color w:val="585858" w:themeColor="text1" w:themeTint="A6"/>
          <w:spacing w:val="-3"/>
          <w:sz w:val="24"/>
          <w:szCs w:val="24"/>
        </w:rPr>
        <w:t>caмocтoя</w:t>
      </w:r>
      <w:r>
        <w:rPr>
          <w:rFonts w:ascii="Times New Roman" w:hAnsi="Times New Roman" w:cs="Times New Roman"/>
          <w:color w:val="585858" w:themeColor="text1" w:themeTint="A6"/>
          <w:spacing w:val="-4"/>
          <w:sz w:val="24"/>
          <w:szCs w:val="24"/>
        </w:rPr>
        <w:t>тeльнo выпoлнять yтpeннюю гимнacтикy и зaкaливaющиe пpо</w:t>
      </w:r>
      <w:r>
        <w:rPr>
          <w:rFonts w:ascii="Times New Roman" w:hAnsi="Times New Roman" w:cs="Times New Roman"/>
          <w:color w:val="585858" w:themeColor="text1" w:themeTint="A6"/>
          <w:spacing w:val="-3"/>
          <w:sz w:val="24"/>
          <w:szCs w:val="24"/>
        </w:rPr>
        <w:t xml:space="preserve">цeдypы, a тaкжe yпpaжнeния нa ocaнкy; </w:t>
      </w:r>
    </w:p>
    <w:p>
      <w:pPr>
        <w:shd w:val="clear" w:color="auto" w:fill="FFFFFF"/>
        <w:ind w:left="66" w:right="60" w:firstLine="233"/>
        <w:contextualSpacing/>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pacing w:val="-3"/>
          <w:sz w:val="24"/>
          <w:szCs w:val="24"/>
        </w:rPr>
        <w:t xml:space="preserve">выпoлнять тexничecки </w:t>
      </w:r>
      <w:r>
        <w:rPr>
          <w:rFonts w:ascii="Times New Roman" w:hAnsi="Times New Roman" w:cs="Times New Roman"/>
          <w:color w:val="585858" w:themeColor="text1" w:themeTint="A6"/>
          <w:spacing w:val="-5"/>
          <w:sz w:val="24"/>
          <w:szCs w:val="24"/>
        </w:rPr>
        <w:t>пpaвильнo вce yпpaжнeния и минимaльныe тpeбoвaния к двигa</w:t>
      </w:r>
      <w:r>
        <w:rPr>
          <w:rFonts w:ascii="Times New Roman" w:hAnsi="Times New Roman" w:cs="Times New Roman"/>
          <w:color w:val="585858" w:themeColor="text1" w:themeTint="A6"/>
          <w:spacing w:val="-6"/>
          <w:sz w:val="24"/>
          <w:szCs w:val="24"/>
        </w:rPr>
        <w:t>тeльнoй пoдгoтoвлeннocти.</w:t>
      </w:r>
    </w:p>
    <w:p>
      <w:pPr>
        <w:shd w:val="clear" w:color="auto" w:fill="FFFFFF"/>
        <w:tabs>
          <w:tab w:val="left" w:pos="437"/>
        </w:tabs>
        <w:contextualSpacing/>
        <w:rPr>
          <w:rFonts w:ascii="Times New Roman" w:hAnsi="Times New Roman" w:cs="Times New Roman"/>
          <w:color w:val="585858" w:themeColor="text1" w:themeTint="A6"/>
          <w:sz w:val="24"/>
          <w:szCs w:val="24"/>
        </w:rPr>
      </w:pPr>
    </w:p>
    <w:p>
      <w:pPr>
        <w:contextualSpacing/>
        <w:jc w:val="center"/>
        <w:rPr>
          <w:rFonts w:ascii="Times New Roman" w:hAnsi="Times New Roman" w:cs="Times New Roman"/>
          <w:b/>
          <w:color w:val="585858" w:themeColor="text1" w:themeTint="A6"/>
          <w:sz w:val="24"/>
          <w:szCs w:val="24"/>
        </w:rPr>
      </w:pPr>
    </w:p>
    <w:p>
      <w:pPr>
        <w:contextualSpacing/>
        <w:jc w:val="center"/>
        <w:rPr>
          <w:rFonts w:ascii="Times New Roman" w:hAnsi="Times New Roman" w:cs="Times New Roman"/>
          <w:b/>
          <w:color w:val="585858" w:themeColor="text1" w:themeTint="A6"/>
          <w:sz w:val="24"/>
          <w:szCs w:val="24"/>
        </w:rPr>
      </w:pPr>
    </w:p>
    <w:p>
      <w:pPr>
        <w:contextualSpacing/>
        <w:jc w:val="center"/>
        <w:rPr>
          <w:rFonts w:ascii="Times New Roman" w:hAnsi="Times New Roman" w:cs="Times New Roman"/>
          <w:b/>
          <w:color w:val="585858" w:themeColor="text1" w:themeTint="A6"/>
          <w:sz w:val="24"/>
          <w:szCs w:val="24"/>
        </w:rPr>
      </w:pPr>
    </w:p>
    <w:p>
      <w:pPr>
        <w:contextualSpacing/>
        <w:jc w:val="center"/>
        <w:rPr>
          <w:rFonts w:ascii="Times New Roman" w:hAnsi="Times New Roman" w:cs="Times New Roman"/>
          <w:b/>
          <w:color w:val="585858" w:themeColor="text1" w:themeTint="A6"/>
          <w:sz w:val="24"/>
          <w:szCs w:val="24"/>
        </w:rPr>
      </w:pPr>
    </w:p>
    <w:p>
      <w:pPr>
        <w:contextualSpacing/>
        <w:jc w:val="center"/>
        <w:rPr>
          <w:rFonts w:ascii="Times New Roman" w:hAnsi="Times New Roman" w:cs="Times New Roman"/>
          <w:b/>
          <w:color w:val="585858" w:themeColor="text1" w:themeTint="A6"/>
          <w:sz w:val="24"/>
          <w:szCs w:val="24"/>
        </w:rPr>
      </w:pPr>
    </w:p>
    <w:p>
      <w:pPr>
        <w:contextualSpacing/>
        <w:jc w:val="center"/>
        <w:rPr>
          <w:rFonts w:ascii="Times New Roman" w:hAnsi="Times New Roman" w:cs="Times New Roman"/>
          <w:b/>
          <w:color w:val="585858" w:themeColor="text1" w:themeTint="A6"/>
          <w:sz w:val="24"/>
          <w:szCs w:val="24"/>
        </w:rPr>
      </w:pPr>
    </w:p>
    <w:p>
      <w:pPr>
        <w:contextualSpacing/>
        <w:jc w:val="center"/>
        <w:rPr>
          <w:rFonts w:ascii="Times New Roman" w:hAnsi="Times New Roman" w:cs="Times New Roman"/>
          <w:b/>
          <w:color w:val="585858" w:themeColor="text1" w:themeTint="A6"/>
          <w:sz w:val="24"/>
          <w:szCs w:val="24"/>
        </w:rPr>
      </w:pPr>
    </w:p>
    <w:p>
      <w:pPr>
        <w:contextualSpacing/>
        <w:jc w:val="center"/>
        <w:rPr>
          <w:rFonts w:ascii="Times New Roman" w:hAnsi="Times New Roman" w:cs="Times New Roman"/>
          <w:b/>
          <w:color w:val="585858" w:themeColor="text1" w:themeTint="A6"/>
          <w:sz w:val="24"/>
          <w:szCs w:val="24"/>
        </w:rPr>
      </w:pPr>
    </w:p>
    <w:p>
      <w:pPr>
        <w:contextualSpacing/>
        <w:jc w:val="center"/>
        <w:rPr>
          <w:rFonts w:ascii="Times New Roman" w:hAnsi="Times New Roman" w:cs="Times New Roman"/>
          <w:b/>
          <w:color w:val="585858" w:themeColor="text1" w:themeTint="A6"/>
          <w:sz w:val="24"/>
          <w:szCs w:val="24"/>
        </w:rPr>
      </w:pPr>
    </w:p>
    <w:p>
      <w:pPr>
        <w:contextualSpacing/>
        <w:jc w:val="center"/>
        <w:rPr>
          <w:rFonts w:ascii="Times New Roman" w:hAnsi="Times New Roman" w:cs="Times New Roman"/>
          <w:b/>
          <w:color w:val="585858" w:themeColor="text1" w:themeTint="A6"/>
          <w:sz w:val="24"/>
          <w:szCs w:val="24"/>
        </w:rPr>
      </w:pPr>
    </w:p>
    <w:p>
      <w:pPr>
        <w:contextualSpacing/>
        <w:jc w:val="center"/>
        <w:rPr>
          <w:rFonts w:ascii="Times New Roman" w:hAnsi="Times New Roman" w:cs="Times New Roman"/>
          <w:b/>
          <w:color w:val="585858" w:themeColor="text1" w:themeTint="A6"/>
          <w:sz w:val="24"/>
          <w:szCs w:val="24"/>
        </w:rPr>
      </w:pPr>
    </w:p>
    <w:p>
      <w:pPr>
        <w:contextualSpacing/>
        <w:jc w:val="center"/>
        <w:rPr>
          <w:rFonts w:ascii="Times New Roman" w:hAnsi="Times New Roman" w:cs="Times New Roman"/>
          <w:b/>
          <w:color w:val="585858" w:themeColor="text1" w:themeTint="A6"/>
          <w:sz w:val="24"/>
          <w:szCs w:val="24"/>
        </w:rPr>
      </w:pPr>
    </w:p>
    <w:p>
      <w:pPr>
        <w:contextualSpacing/>
        <w:jc w:val="center"/>
        <w:rPr>
          <w:rFonts w:ascii="Times New Roman" w:hAnsi="Times New Roman" w:cs="Times New Roman"/>
          <w:b/>
          <w:color w:val="585858" w:themeColor="text1" w:themeTint="A6"/>
          <w:sz w:val="24"/>
          <w:szCs w:val="24"/>
        </w:rPr>
      </w:pPr>
    </w:p>
    <w:p>
      <w:pPr>
        <w:contextualSpacing/>
        <w:jc w:val="center"/>
        <w:rPr>
          <w:rFonts w:ascii="Times New Roman" w:hAnsi="Times New Roman" w:cs="Times New Roman"/>
          <w:b/>
          <w:color w:val="585858" w:themeColor="text1" w:themeTint="A6"/>
          <w:sz w:val="24"/>
          <w:szCs w:val="24"/>
        </w:rPr>
      </w:pPr>
    </w:p>
    <w:p>
      <w:pPr>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Критерии оценивания успеваемости по базовым составляющим физической подготовки учащихся:</w:t>
      </w:r>
    </w:p>
    <w:p>
      <w:pPr>
        <w:ind w:left="1440"/>
        <w:contextualSpacing/>
        <w:rPr>
          <w:rFonts w:ascii="Times New Roman" w:hAnsi="Times New Roman" w:cs="Times New Roman"/>
          <w:color w:val="585858" w:themeColor="text1" w:themeTint="A6"/>
          <w:sz w:val="24"/>
          <w:szCs w:val="24"/>
        </w:rPr>
      </w:pPr>
    </w:p>
    <w:p>
      <w:pPr>
        <w:contextualSpacing/>
        <w:rPr>
          <w:rFonts w:ascii="Times New Roman" w:hAnsi="Times New Roman" w:cs="Times New Roman"/>
          <w:b/>
          <w:color w:val="585858" w:themeColor="text1" w:themeTint="A6"/>
          <w:sz w:val="24"/>
          <w:szCs w:val="24"/>
          <w:u w:val="single"/>
        </w:rPr>
      </w:pPr>
      <w:r>
        <w:rPr>
          <w:rFonts w:ascii="Times New Roman" w:hAnsi="Times New Roman" w:cs="Times New Roman"/>
          <w:b/>
          <w:color w:val="585858" w:themeColor="text1" w:themeTint="A6"/>
          <w:sz w:val="24"/>
          <w:szCs w:val="24"/>
          <w:u w:val="single"/>
        </w:rPr>
        <w:t>1. Знания</w:t>
      </w:r>
    </w:p>
    <w:p>
      <w:pPr>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При оценивании знаний по предмету «Физическая культура» учитываются такие показатели: глубина, полнота, аргументированность, умение использовать их применительно к конкретным случаям и занятиям физическими упражнениями.</w:t>
      </w:r>
    </w:p>
    <w:p>
      <w:pPr>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С целью проверки знаний используются следующие методы: опрос, проверочные беседы, тестирование.</w:t>
      </w:r>
    </w:p>
    <w:p>
      <w:pPr>
        <w:contextualSpacing/>
        <w:rPr>
          <w:rFonts w:ascii="Times New Roman" w:hAnsi="Times New Roman" w:cs="Times New Roman"/>
          <w:color w:val="585858" w:themeColor="text1" w:themeTint="A6"/>
          <w:sz w:val="24"/>
          <w:szCs w:val="24"/>
        </w:rPr>
      </w:pPr>
    </w:p>
    <w:tbl>
      <w:tblPr>
        <w:tblStyle w:val="12"/>
        <w:tblW w:w="95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2"/>
        <w:gridCol w:w="2393"/>
        <w:gridCol w:w="2393"/>
        <w:gridCol w:w="23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92" w:type="dxa"/>
            <w:vAlign w:val="center"/>
          </w:tcPr>
          <w:p>
            <w:pPr>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Оценка 5</w:t>
            </w:r>
          </w:p>
        </w:tc>
        <w:tc>
          <w:tcPr>
            <w:tcW w:w="2393" w:type="dxa"/>
            <w:vAlign w:val="center"/>
          </w:tcPr>
          <w:p>
            <w:pPr>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Оценка 4</w:t>
            </w:r>
          </w:p>
        </w:tc>
        <w:tc>
          <w:tcPr>
            <w:tcW w:w="2393" w:type="dxa"/>
            <w:vAlign w:val="center"/>
          </w:tcPr>
          <w:p>
            <w:pPr>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Оценка 3</w:t>
            </w:r>
          </w:p>
        </w:tc>
        <w:tc>
          <w:tcPr>
            <w:tcW w:w="2393" w:type="dxa"/>
            <w:vAlign w:val="center"/>
          </w:tcPr>
          <w:p>
            <w:pPr>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Оценка 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92" w:type="dxa"/>
          </w:tcPr>
          <w:p>
            <w:pPr>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За ответ, в котором уч-ся демонстрирует глубокое понимание сущности материала; логично его излагает, используя в деятельности.</w:t>
            </w:r>
          </w:p>
        </w:tc>
        <w:tc>
          <w:tcPr>
            <w:tcW w:w="2393" w:type="dxa"/>
          </w:tcPr>
          <w:p>
            <w:pPr>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За тот же ответ, если в нем содержатся небольшие неточности и незначительные ошибки.</w:t>
            </w:r>
          </w:p>
        </w:tc>
        <w:tc>
          <w:tcPr>
            <w:tcW w:w="2393" w:type="dxa"/>
          </w:tcPr>
          <w:p>
            <w:pPr>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За ответ, в котором отсутствует логическая последовательность, имеются пробелы в знании материала, нет должной аргументации и умения использовать знания на практике.</w:t>
            </w:r>
          </w:p>
        </w:tc>
        <w:tc>
          <w:tcPr>
            <w:tcW w:w="2393" w:type="dxa"/>
          </w:tcPr>
          <w:p>
            <w:pPr>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За непонимание и незнание материала программы.</w:t>
            </w:r>
          </w:p>
        </w:tc>
      </w:tr>
    </w:tbl>
    <w:p>
      <w:pPr>
        <w:contextualSpacing/>
        <w:rPr>
          <w:rFonts w:ascii="Times New Roman" w:hAnsi="Times New Roman" w:cs="Times New Roman"/>
          <w:color w:val="585858" w:themeColor="text1" w:themeTint="A6"/>
          <w:sz w:val="24"/>
          <w:szCs w:val="24"/>
        </w:rPr>
      </w:pPr>
    </w:p>
    <w:p>
      <w:pPr>
        <w:contextualSpacing/>
        <w:rPr>
          <w:rFonts w:ascii="Times New Roman" w:hAnsi="Times New Roman" w:cs="Times New Roman"/>
          <w:b/>
          <w:color w:val="585858" w:themeColor="text1" w:themeTint="A6"/>
          <w:sz w:val="24"/>
          <w:szCs w:val="24"/>
          <w:u w:val="single"/>
        </w:rPr>
      </w:pPr>
      <w:r>
        <w:rPr>
          <w:rFonts w:ascii="Times New Roman" w:hAnsi="Times New Roman" w:cs="Times New Roman"/>
          <w:b/>
          <w:color w:val="585858" w:themeColor="text1" w:themeTint="A6"/>
          <w:sz w:val="24"/>
          <w:szCs w:val="24"/>
          <w:u w:val="single"/>
        </w:rPr>
        <w:t xml:space="preserve"> 2. Техника владения двигательными умениями и навыками.</w:t>
      </w:r>
    </w:p>
    <w:p>
      <w:pPr>
        <w:contextualSpacing/>
        <w:rPr>
          <w:rFonts w:ascii="Times New Roman" w:hAnsi="Times New Roman" w:cs="Times New Roman"/>
          <w:b/>
          <w:color w:val="585858" w:themeColor="text1" w:themeTint="A6"/>
          <w:sz w:val="24"/>
          <w:szCs w:val="24"/>
          <w:u w:val="single"/>
        </w:rPr>
      </w:pPr>
    </w:p>
    <w:p>
      <w:pPr>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Для оценивания техники владения двигательными умениями  и навыками используются следующие методы: наблюдение, вызов из строя для показа, выполнение упражнений и комбинированный метод.</w:t>
      </w:r>
    </w:p>
    <w:tbl>
      <w:tblPr>
        <w:tblStyle w:val="12"/>
        <w:tblW w:w="95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2"/>
        <w:gridCol w:w="2393"/>
        <w:gridCol w:w="2393"/>
        <w:gridCol w:w="23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92" w:type="dxa"/>
            <w:vAlign w:val="center"/>
          </w:tcPr>
          <w:p>
            <w:pPr>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Оценка 5</w:t>
            </w:r>
          </w:p>
        </w:tc>
        <w:tc>
          <w:tcPr>
            <w:tcW w:w="2393" w:type="dxa"/>
            <w:vAlign w:val="center"/>
          </w:tcPr>
          <w:p>
            <w:pPr>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Оценка 4</w:t>
            </w:r>
          </w:p>
        </w:tc>
        <w:tc>
          <w:tcPr>
            <w:tcW w:w="2393" w:type="dxa"/>
            <w:vAlign w:val="center"/>
          </w:tcPr>
          <w:p>
            <w:pPr>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Оценка 3</w:t>
            </w:r>
          </w:p>
        </w:tc>
        <w:tc>
          <w:tcPr>
            <w:tcW w:w="2393" w:type="dxa"/>
            <w:vAlign w:val="center"/>
          </w:tcPr>
          <w:p>
            <w:pPr>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Оценка 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92" w:type="dxa"/>
          </w:tcPr>
          <w:p>
            <w:pPr>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Движение или отдельные его элементы выполнены правильно, с соблюдением всех требований, без ошибок, легко, свободно, четко, уверенно, слитно, с отличной осанкой, в надлежащем ритме; ученик понимает сущность движения, его назначение, может разобраться в движении, объяснить, как оно выполняется, и продемонстрировать в нестандартных условиях; может определить и исправить ошибки, допущенные другим учеником; уверенно выполняет учебный норматив</w:t>
            </w:r>
          </w:p>
        </w:tc>
        <w:tc>
          <w:tcPr>
            <w:tcW w:w="2393" w:type="dxa"/>
          </w:tcPr>
          <w:p>
            <w:pPr>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При выполнении ученик действует так же, как и в предыдущем случае, но допустил не более двух незначительных ошибок</w:t>
            </w:r>
          </w:p>
        </w:tc>
        <w:tc>
          <w:tcPr>
            <w:tcW w:w="2393" w:type="dxa"/>
          </w:tcPr>
          <w:p>
            <w:pPr>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Двигательное действие в основном выполнено правильно, но допущена одна грубая или несколько мелких ошибок, приведших к скованности движений, неуверенности. Уч-ся не может выполнить движение в нестандартных и сложных в сравнении с уроком условиях</w:t>
            </w:r>
          </w:p>
        </w:tc>
        <w:tc>
          <w:tcPr>
            <w:tcW w:w="2393" w:type="dxa"/>
          </w:tcPr>
          <w:p>
            <w:pPr>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Движение или отдельные его элементы выполнены неправильно, допущено более двух значительных или одна грубая ошибка</w:t>
            </w:r>
          </w:p>
        </w:tc>
      </w:tr>
    </w:tbl>
    <w:p>
      <w:pPr>
        <w:contextualSpacing/>
        <w:rPr>
          <w:rFonts w:ascii="Times New Roman" w:hAnsi="Times New Roman" w:cs="Times New Roman"/>
          <w:b/>
          <w:color w:val="585858" w:themeColor="text1" w:themeTint="A6"/>
          <w:sz w:val="24"/>
          <w:szCs w:val="24"/>
          <w:u w:val="single"/>
        </w:rPr>
      </w:pPr>
    </w:p>
    <w:p>
      <w:pPr>
        <w:contextualSpacing/>
        <w:rPr>
          <w:rFonts w:ascii="Times New Roman" w:hAnsi="Times New Roman" w:cs="Times New Roman"/>
          <w:b/>
          <w:color w:val="585858" w:themeColor="text1" w:themeTint="A6"/>
          <w:sz w:val="24"/>
          <w:szCs w:val="24"/>
          <w:u w:val="single"/>
        </w:rPr>
      </w:pPr>
      <w:r>
        <w:rPr>
          <w:rFonts w:ascii="Times New Roman" w:hAnsi="Times New Roman" w:cs="Times New Roman"/>
          <w:b/>
          <w:color w:val="585858" w:themeColor="text1" w:themeTint="A6"/>
          <w:sz w:val="24"/>
          <w:szCs w:val="24"/>
          <w:u w:val="single"/>
        </w:rPr>
        <w:t>3. Владение способами и умение осуществлять физкультурно-оздоровительную деятельность.</w:t>
      </w:r>
    </w:p>
    <w:p>
      <w:pPr>
        <w:ind w:left="1080"/>
        <w:contextualSpacing/>
        <w:rPr>
          <w:rFonts w:ascii="Times New Roman" w:hAnsi="Times New Roman" w:cs="Times New Roman"/>
          <w:b/>
          <w:color w:val="585858" w:themeColor="text1" w:themeTint="A6"/>
          <w:sz w:val="24"/>
          <w:szCs w:val="24"/>
          <w:u w:val="single"/>
        </w:rPr>
      </w:pPr>
    </w:p>
    <w:tbl>
      <w:tblPr>
        <w:tblStyle w:val="12"/>
        <w:tblW w:w="95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2"/>
        <w:gridCol w:w="2393"/>
        <w:gridCol w:w="2393"/>
        <w:gridCol w:w="23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92" w:type="dxa"/>
            <w:vAlign w:val="center"/>
          </w:tcPr>
          <w:p>
            <w:pPr>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Оценка 5</w:t>
            </w:r>
          </w:p>
        </w:tc>
        <w:tc>
          <w:tcPr>
            <w:tcW w:w="2393" w:type="dxa"/>
            <w:vAlign w:val="center"/>
          </w:tcPr>
          <w:p>
            <w:pPr>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Оценка 4</w:t>
            </w:r>
          </w:p>
        </w:tc>
        <w:tc>
          <w:tcPr>
            <w:tcW w:w="2393" w:type="dxa"/>
            <w:vAlign w:val="center"/>
          </w:tcPr>
          <w:p>
            <w:pPr>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Оценка 3</w:t>
            </w:r>
          </w:p>
        </w:tc>
        <w:tc>
          <w:tcPr>
            <w:tcW w:w="2393" w:type="dxa"/>
            <w:vAlign w:val="center"/>
          </w:tcPr>
          <w:p>
            <w:pPr>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Оценка 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92" w:type="dxa"/>
          </w:tcPr>
          <w:p>
            <w:pPr>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Уч-ся умеет:</w:t>
            </w:r>
          </w:p>
          <w:p>
            <w:pPr>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самостоятельно организовать место занятий;</w:t>
            </w:r>
          </w:p>
          <w:p>
            <w:pPr>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подбирать средства и инвентарь и применять их в конкретных условиях;</w:t>
            </w:r>
          </w:p>
          <w:p>
            <w:pPr>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контролировать ход выполнения деятельности и оценивать итоги</w:t>
            </w:r>
          </w:p>
        </w:tc>
        <w:tc>
          <w:tcPr>
            <w:tcW w:w="2393" w:type="dxa"/>
          </w:tcPr>
          <w:p>
            <w:pPr>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Учащийся:</w:t>
            </w:r>
          </w:p>
          <w:p>
            <w:pPr>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организует место занятий в основном самостоятельно, лишь с незначительной помощью;</w:t>
            </w:r>
          </w:p>
          <w:p>
            <w:pPr>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-допускает незначительные ошибки в подборе средств;</w:t>
            </w:r>
          </w:p>
          <w:p>
            <w:pPr>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контролирует ход выполнения деятельности и оценивает итоги</w:t>
            </w:r>
          </w:p>
        </w:tc>
        <w:tc>
          <w:tcPr>
            <w:tcW w:w="2393" w:type="dxa"/>
          </w:tcPr>
          <w:p>
            <w:pPr>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Более половины видов самостоятельной деятельности выполнены с помощью учителя или не выполняется один из пунктов</w:t>
            </w:r>
          </w:p>
        </w:tc>
        <w:tc>
          <w:tcPr>
            <w:tcW w:w="2393" w:type="dxa"/>
          </w:tcPr>
          <w:p>
            <w:pPr>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Учащийся не может выполнить самостоятельно ни один из пунктов</w:t>
            </w:r>
          </w:p>
        </w:tc>
      </w:tr>
    </w:tbl>
    <w:p>
      <w:pPr>
        <w:tabs>
          <w:tab w:val="left" w:pos="1710"/>
          <w:tab w:val="left" w:pos="2085"/>
        </w:tabs>
        <w:contextualSpacing/>
        <w:rPr>
          <w:rFonts w:ascii="Times New Roman" w:hAnsi="Times New Roman" w:cs="Times New Roman"/>
          <w:b/>
          <w:color w:val="585858" w:themeColor="text1" w:themeTint="A6"/>
          <w:sz w:val="24"/>
          <w:szCs w:val="24"/>
          <w:u w:val="single"/>
        </w:rPr>
      </w:pPr>
    </w:p>
    <w:p>
      <w:pPr>
        <w:tabs>
          <w:tab w:val="left" w:pos="1710"/>
          <w:tab w:val="left" w:pos="2085"/>
        </w:tabs>
        <w:contextualSpacing/>
        <w:rPr>
          <w:rFonts w:ascii="Times New Roman" w:hAnsi="Times New Roman" w:cs="Times New Roman"/>
          <w:b/>
          <w:color w:val="585858" w:themeColor="text1" w:themeTint="A6"/>
          <w:sz w:val="24"/>
          <w:szCs w:val="24"/>
          <w:u w:val="single"/>
        </w:rPr>
      </w:pPr>
      <w:r>
        <w:rPr>
          <w:rFonts w:ascii="Times New Roman" w:hAnsi="Times New Roman" w:cs="Times New Roman"/>
          <w:b/>
          <w:color w:val="585858" w:themeColor="text1" w:themeTint="A6"/>
          <w:sz w:val="24"/>
          <w:szCs w:val="24"/>
          <w:u w:val="single"/>
        </w:rPr>
        <w:t>4. Уровень физической подготовленности учащихся.</w:t>
      </w:r>
    </w:p>
    <w:p>
      <w:pPr>
        <w:tabs>
          <w:tab w:val="left" w:pos="1710"/>
          <w:tab w:val="left" w:pos="2085"/>
        </w:tabs>
        <w:contextualSpacing/>
        <w:rPr>
          <w:rFonts w:ascii="Times New Roman" w:hAnsi="Times New Roman" w:cs="Times New Roman"/>
          <w:b/>
          <w:color w:val="585858" w:themeColor="text1" w:themeTint="A6"/>
          <w:sz w:val="24"/>
          <w:szCs w:val="24"/>
          <w:u w:val="single"/>
        </w:rPr>
      </w:pPr>
    </w:p>
    <w:tbl>
      <w:tblPr>
        <w:tblStyle w:val="12"/>
        <w:tblW w:w="95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98"/>
        <w:gridCol w:w="2324"/>
        <w:gridCol w:w="2351"/>
        <w:gridCol w:w="23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98" w:type="dxa"/>
            <w:vAlign w:val="center"/>
          </w:tcPr>
          <w:p>
            <w:pPr>
              <w:tabs>
                <w:tab w:val="left" w:pos="1710"/>
                <w:tab w:val="left" w:pos="2085"/>
              </w:tabs>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Оценка 5</w:t>
            </w:r>
          </w:p>
        </w:tc>
        <w:tc>
          <w:tcPr>
            <w:tcW w:w="2324" w:type="dxa"/>
            <w:vAlign w:val="center"/>
          </w:tcPr>
          <w:p>
            <w:pPr>
              <w:tabs>
                <w:tab w:val="left" w:pos="1710"/>
                <w:tab w:val="left" w:pos="2085"/>
              </w:tabs>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Оценка 4</w:t>
            </w:r>
          </w:p>
        </w:tc>
        <w:tc>
          <w:tcPr>
            <w:tcW w:w="2351" w:type="dxa"/>
            <w:vAlign w:val="center"/>
          </w:tcPr>
          <w:p>
            <w:pPr>
              <w:tabs>
                <w:tab w:val="left" w:pos="1710"/>
                <w:tab w:val="left" w:pos="2085"/>
              </w:tabs>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Оценка 3</w:t>
            </w:r>
          </w:p>
        </w:tc>
        <w:tc>
          <w:tcPr>
            <w:tcW w:w="2398" w:type="dxa"/>
            <w:vAlign w:val="center"/>
          </w:tcPr>
          <w:p>
            <w:pPr>
              <w:tabs>
                <w:tab w:val="left" w:pos="1710"/>
                <w:tab w:val="left" w:pos="2085"/>
              </w:tabs>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Оценка 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98" w:type="dxa"/>
          </w:tcPr>
          <w:p>
            <w:pPr>
              <w:tabs>
                <w:tab w:val="left" w:pos="1710"/>
                <w:tab w:val="left" w:pos="2085"/>
              </w:tabs>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Исходный показатель соответствует высокому уровню подготовленности, предусмотренному обязательным минимумом подготовки и программой физического воспитания, которая отвечает требованиям государственного стандарта и обязательного минимума содержания обучения по физической культуре, и высокому приросту ученика в показателях физической подготовленности за определенный период времени </w:t>
            </w:r>
          </w:p>
        </w:tc>
        <w:tc>
          <w:tcPr>
            <w:tcW w:w="2324" w:type="dxa"/>
          </w:tcPr>
          <w:p>
            <w:pPr>
              <w:tabs>
                <w:tab w:val="left" w:pos="1710"/>
                <w:tab w:val="left" w:pos="2085"/>
              </w:tabs>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Исходный показатель соответствует среднему уровню подготовленнос-ти и достаточному темпу прироста</w:t>
            </w:r>
          </w:p>
        </w:tc>
        <w:tc>
          <w:tcPr>
            <w:tcW w:w="2351" w:type="dxa"/>
          </w:tcPr>
          <w:p>
            <w:pPr>
              <w:tabs>
                <w:tab w:val="left" w:pos="1710"/>
                <w:tab w:val="left" w:pos="2085"/>
              </w:tabs>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Исходный показатель соответствует низкому уровню подготовленнос-ти и незначительному приросту</w:t>
            </w:r>
          </w:p>
        </w:tc>
        <w:tc>
          <w:tcPr>
            <w:tcW w:w="2398" w:type="dxa"/>
          </w:tcPr>
          <w:p>
            <w:pPr>
              <w:tabs>
                <w:tab w:val="left" w:pos="1710"/>
                <w:tab w:val="left" w:pos="2085"/>
              </w:tabs>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Учащийся не выполняет государственный стандарт, нет темпа роста показателей физической подготовленности </w:t>
            </w:r>
          </w:p>
        </w:tc>
      </w:tr>
    </w:tbl>
    <w:p>
      <w:pPr>
        <w:tabs>
          <w:tab w:val="left" w:pos="1710"/>
          <w:tab w:val="left" w:pos="2085"/>
        </w:tabs>
        <w:contextualSpacing/>
        <w:rPr>
          <w:rFonts w:ascii="Times New Roman" w:hAnsi="Times New Roman" w:cs="Times New Roman"/>
          <w:color w:val="585858" w:themeColor="text1" w:themeTint="A6"/>
          <w:sz w:val="24"/>
          <w:szCs w:val="24"/>
        </w:rPr>
      </w:pPr>
    </w:p>
    <w:p>
      <w:pPr>
        <w:tabs>
          <w:tab w:val="left" w:pos="1710"/>
          <w:tab w:val="left" w:pos="2085"/>
        </w:tabs>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  (При оценке физической подготовленности приоритетным показателем является темп прироста результатов. Задание учителя по улучшению физической подготовленности должны представлять определенную трудность для каждого учащегося, но быть реально выполнимыми. Достижение этих сдвигов при условии систематических занятий дает основание учителю для выставления высокой оценки.)</w:t>
      </w:r>
    </w:p>
    <w:p>
      <w:pPr>
        <w:tabs>
          <w:tab w:val="left" w:pos="1710"/>
          <w:tab w:val="left" w:pos="2085"/>
        </w:tabs>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        Оценка успеваемости за учебный год производится на основании оценок за учебные четверти с учетом общих оценок по отдельным разделам программы. При этом преимущественное значение имеют оценки за умения и навыки осуществлять собственно двигательную, физкультурно-оздоровительную деятельность.</w:t>
      </w:r>
    </w:p>
    <w:p>
      <w:pPr>
        <w:contextualSpacing/>
        <w:jc w:val="both"/>
        <w:rPr>
          <w:rFonts w:ascii="Times New Roman" w:hAnsi="Times New Roman" w:cs="Times New Roman"/>
          <w:b/>
          <w:i/>
          <w:color w:val="585858" w:themeColor="text1" w:themeTint="A6"/>
          <w:sz w:val="24"/>
          <w:szCs w:val="24"/>
        </w:rPr>
      </w:pPr>
      <w:r>
        <w:rPr>
          <w:rFonts w:ascii="Times New Roman" w:hAnsi="Times New Roman" w:cs="Times New Roman"/>
          <w:b/>
          <w:i/>
          <w:color w:val="585858" w:themeColor="text1" w:themeTint="A6"/>
          <w:sz w:val="24"/>
          <w:szCs w:val="24"/>
        </w:rPr>
        <w:t>Классификация ошибок и недочетов, влияющих на снижение оценки</w:t>
      </w:r>
    </w:p>
    <w:p>
      <w:pPr>
        <w:contextualSpacing/>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В основе оценивания лежат:</w:t>
      </w:r>
    </w:p>
    <w:p>
      <w:pPr>
        <w:contextualSpacing/>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теоретические знания понятий, техники выполнения, правил по предмету;</w:t>
      </w:r>
    </w:p>
    <w:p>
      <w:pPr>
        <w:contextualSpacing/>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приобретенные двигательные умения и навыки;</w:t>
      </w:r>
    </w:p>
    <w:p>
      <w:pPr>
        <w:contextualSpacing/>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творческий подход к выполнению заданий.</w:t>
      </w:r>
    </w:p>
    <w:p>
      <w:pPr>
        <w:contextualSpacing/>
        <w:jc w:val="both"/>
        <w:rPr>
          <w:rFonts w:ascii="Times New Roman" w:hAnsi="Times New Roman" w:cs="Times New Roman"/>
          <w:b/>
          <w:color w:val="585858" w:themeColor="text1" w:themeTint="A6"/>
          <w:sz w:val="24"/>
          <w:szCs w:val="24"/>
          <w:u w:val="single"/>
        </w:rPr>
      </w:pPr>
      <w:r>
        <w:rPr>
          <w:rFonts w:ascii="Times New Roman" w:hAnsi="Times New Roman" w:cs="Times New Roman"/>
          <w:b/>
          <w:color w:val="585858" w:themeColor="text1" w:themeTint="A6"/>
          <w:sz w:val="24"/>
          <w:szCs w:val="24"/>
          <w:u w:val="single"/>
        </w:rPr>
        <w:t>Ошибки:</w:t>
      </w:r>
    </w:p>
    <w:p>
      <w:pPr>
        <w:contextualSpacing/>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нарушение инструкции выполнения упражнений;</w:t>
      </w:r>
    </w:p>
    <w:p>
      <w:pPr>
        <w:contextualSpacing/>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нарушение техники выполнения упражнений;</w:t>
      </w:r>
    </w:p>
    <w:p>
      <w:pPr>
        <w:contextualSpacing/>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низкий результат спортивного норматива в соответствии с физиологическими способностями обучающегося;</w:t>
      </w:r>
    </w:p>
    <w:p>
      <w:pPr>
        <w:contextualSpacing/>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отсутствие спортивной формы.</w:t>
      </w:r>
    </w:p>
    <w:p>
      <w:pPr>
        <w:contextualSpacing/>
        <w:jc w:val="both"/>
        <w:rPr>
          <w:rFonts w:ascii="Times New Roman" w:hAnsi="Times New Roman" w:cs="Times New Roman"/>
          <w:b/>
          <w:color w:val="585858" w:themeColor="text1" w:themeTint="A6"/>
          <w:sz w:val="24"/>
          <w:szCs w:val="24"/>
          <w:u w:val="single"/>
        </w:rPr>
      </w:pPr>
      <w:r>
        <w:rPr>
          <w:rFonts w:ascii="Times New Roman" w:hAnsi="Times New Roman" w:cs="Times New Roman"/>
          <w:b/>
          <w:color w:val="585858" w:themeColor="text1" w:themeTint="A6"/>
          <w:sz w:val="24"/>
          <w:szCs w:val="24"/>
          <w:u w:val="single"/>
        </w:rPr>
        <w:t>Недочеты:</w:t>
      </w:r>
    </w:p>
    <w:p>
      <w:pPr>
        <w:contextualSpacing/>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незначительное нарушение спортивной формы одежды, влияющее на функциональность движений;</w:t>
      </w:r>
    </w:p>
    <w:p>
      <w:pPr>
        <w:contextualSpacing/>
        <w:jc w:val="both"/>
        <w:rPr>
          <w:rFonts w:ascii="Times New Roman" w:hAnsi="Times New Roman" w:cs="Times New Roman"/>
          <w:b/>
          <w:color w:val="585858" w:themeColor="text1" w:themeTint="A6"/>
          <w:sz w:val="24"/>
          <w:szCs w:val="24"/>
        </w:rPr>
      </w:pPr>
      <w:r>
        <w:rPr>
          <w:rFonts w:ascii="Times New Roman" w:hAnsi="Times New Roman" w:cs="Times New Roman"/>
          <w:color w:val="585858" w:themeColor="text1" w:themeTint="A6"/>
          <w:sz w:val="24"/>
          <w:szCs w:val="24"/>
        </w:rPr>
        <w:t>-незначительное изменение техники выполнения упражнения, исходя из индивидуальных особенностей обучающегося;</w:t>
      </w:r>
    </w:p>
    <w:p>
      <w:pPr>
        <w:contextualSpacing/>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 незначительное нарушение дисциплины при выполнении упражнения. </w:t>
      </w:r>
    </w:p>
    <w:p>
      <w:pPr>
        <w:tabs>
          <w:tab w:val="left" w:pos="1710"/>
          <w:tab w:val="left" w:pos="2085"/>
        </w:tabs>
        <w:contextualSpacing/>
        <w:rPr>
          <w:rFonts w:ascii="Times New Roman" w:hAnsi="Times New Roman" w:cs="Times New Roman"/>
          <w:color w:val="585858" w:themeColor="text1" w:themeTint="A6"/>
          <w:sz w:val="24"/>
          <w:szCs w:val="24"/>
        </w:rPr>
      </w:pPr>
    </w:p>
    <w:p>
      <w:pPr>
        <w:contextualSpacing/>
        <w:rPr>
          <w:rFonts w:ascii="Times New Roman" w:hAnsi="Times New Roman" w:cs="Times New Roman"/>
          <w:color w:val="585858" w:themeColor="text1" w:themeTint="A6"/>
          <w:sz w:val="24"/>
          <w:szCs w:val="24"/>
        </w:rPr>
      </w:pPr>
    </w:p>
    <w:p>
      <w:pPr>
        <w:shd w:val="clear" w:color="auto" w:fill="FFFFFF"/>
        <w:contextualSpacing/>
        <w:jc w:val="center"/>
        <w:rPr>
          <w:rFonts w:ascii="Times New Roman" w:hAnsi="Times New Roman" w:cs="Times New Roman"/>
          <w:b/>
          <w:color w:val="585858" w:themeColor="text1" w:themeTint="A6"/>
          <w:sz w:val="24"/>
          <w:szCs w:val="24"/>
        </w:rPr>
      </w:pPr>
    </w:p>
    <w:p>
      <w:pPr>
        <w:shd w:val="clear" w:color="auto" w:fill="FFFFFF"/>
        <w:contextualSpacing/>
        <w:jc w:val="center"/>
        <w:rPr>
          <w:rFonts w:ascii="Times New Roman" w:hAnsi="Times New Roman" w:cs="Times New Roman"/>
          <w:b/>
          <w:color w:val="585858" w:themeColor="text1" w:themeTint="A6"/>
          <w:sz w:val="24"/>
          <w:szCs w:val="24"/>
        </w:rPr>
      </w:pPr>
    </w:p>
    <w:p>
      <w:pPr>
        <w:shd w:val="clear" w:color="auto" w:fill="FFFFFF"/>
        <w:contextualSpacing/>
        <w:jc w:val="center"/>
        <w:rPr>
          <w:rFonts w:ascii="Times New Roman" w:hAnsi="Times New Roman" w:cs="Times New Roman"/>
          <w:b/>
          <w:color w:val="585858" w:themeColor="text1" w:themeTint="A6"/>
          <w:sz w:val="24"/>
          <w:szCs w:val="24"/>
        </w:rPr>
      </w:pPr>
    </w:p>
    <w:p>
      <w:pPr>
        <w:shd w:val="clear" w:color="auto" w:fill="FFFFFF"/>
        <w:contextualSpacing/>
        <w:jc w:val="center"/>
        <w:rPr>
          <w:rFonts w:ascii="Times New Roman" w:hAnsi="Times New Roman" w:cs="Times New Roman"/>
          <w:b/>
          <w:color w:val="585858" w:themeColor="text1" w:themeTint="A6"/>
          <w:sz w:val="24"/>
          <w:szCs w:val="24"/>
        </w:rPr>
      </w:pPr>
    </w:p>
    <w:p>
      <w:pPr>
        <w:shd w:val="clear" w:color="auto" w:fill="FFFFFF"/>
        <w:contextualSpacing/>
        <w:jc w:val="center"/>
        <w:rPr>
          <w:rFonts w:ascii="Times New Roman" w:hAnsi="Times New Roman" w:cs="Times New Roman"/>
          <w:b/>
          <w:color w:val="585858" w:themeColor="text1" w:themeTint="A6"/>
          <w:sz w:val="24"/>
          <w:szCs w:val="24"/>
        </w:rPr>
      </w:pPr>
    </w:p>
    <w:p>
      <w:pPr>
        <w:shd w:val="clear" w:color="auto" w:fill="FFFFFF"/>
        <w:contextualSpacing/>
        <w:jc w:val="center"/>
        <w:rPr>
          <w:rFonts w:ascii="Times New Roman" w:hAnsi="Times New Roman" w:cs="Times New Roman"/>
          <w:b/>
          <w:color w:val="585858" w:themeColor="text1" w:themeTint="A6"/>
          <w:sz w:val="24"/>
          <w:szCs w:val="24"/>
        </w:rPr>
      </w:pPr>
    </w:p>
    <w:p>
      <w:pPr>
        <w:shd w:val="clear" w:color="auto" w:fill="FFFFFF"/>
        <w:contextualSpacing/>
        <w:jc w:val="center"/>
        <w:rPr>
          <w:rFonts w:ascii="Times New Roman" w:hAnsi="Times New Roman" w:cs="Times New Roman"/>
          <w:b/>
          <w:color w:val="585858" w:themeColor="text1" w:themeTint="A6"/>
          <w:sz w:val="24"/>
          <w:szCs w:val="24"/>
        </w:rPr>
      </w:pPr>
    </w:p>
    <w:p>
      <w:pPr>
        <w:shd w:val="clear" w:color="auto" w:fill="FFFFFF"/>
        <w:contextualSpacing/>
        <w:jc w:val="center"/>
        <w:rPr>
          <w:rFonts w:ascii="Times New Roman" w:hAnsi="Times New Roman" w:cs="Times New Roman"/>
          <w:b/>
          <w:color w:val="585858" w:themeColor="text1" w:themeTint="A6"/>
          <w:sz w:val="24"/>
          <w:szCs w:val="24"/>
        </w:rPr>
      </w:pPr>
    </w:p>
    <w:p>
      <w:pPr>
        <w:shd w:val="clear" w:color="auto" w:fill="FFFFFF"/>
        <w:contextualSpacing/>
        <w:jc w:val="center"/>
        <w:rPr>
          <w:rFonts w:ascii="Times New Roman" w:hAnsi="Times New Roman" w:cs="Times New Roman"/>
          <w:b/>
          <w:color w:val="585858" w:themeColor="text1" w:themeTint="A6"/>
          <w:sz w:val="24"/>
          <w:szCs w:val="24"/>
        </w:rPr>
      </w:pPr>
    </w:p>
    <w:p>
      <w:pPr>
        <w:shd w:val="clear" w:color="auto" w:fill="FFFFFF"/>
        <w:contextualSpacing/>
        <w:jc w:val="center"/>
        <w:rPr>
          <w:rFonts w:ascii="Times New Roman" w:hAnsi="Times New Roman" w:cs="Times New Roman"/>
          <w:b/>
          <w:color w:val="585858" w:themeColor="text1" w:themeTint="A6"/>
          <w:sz w:val="24"/>
          <w:szCs w:val="24"/>
        </w:rPr>
      </w:pPr>
    </w:p>
    <w:p>
      <w:pPr>
        <w:shd w:val="clear" w:color="auto" w:fill="FFFFFF"/>
        <w:contextualSpacing/>
        <w:jc w:val="center"/>
        <w:rPr>
          <w:rFonts w:ascii="Times New Roman" w:hAnsi="Times New Roman" w:cs="Times New Roman"/>
          <w:b/>
          <w:color w:val="585858" w:themeColor="text1" w:themeTint="A6"/>
          <w:sz w:val="24"/>
          <w:szCs w:val="24"/>
        </w:rPr>
      </w:pPr>
    </w:p>
    <w:p>
      <w:pPr>
        <w:shd w:val="clear" w:color="auto" w:fill="FFFFFF"/>
        <w:contextualSpacing/>
        <w:jc w:val="center"/>
        <w:rPr>
          <w:rFonts w:ascii="Times New Roman" w:hAnsi="Times New Roman" w:cs="Times New Roman"/>
          <w:b/>
          <w:color w:val="585858" w:themeColor="text1" w:themeTint="A6"/>
          <w:sz w:val="24"/>
          <w:szCs w:val="24"/>
        </w:rPr>
      </w:pPr>
    </w:p>
    <w:p>
      <w:pPr>
        <w:shd w:val="clear" w:color="auto" w:fill="FFFFFF"/>
        <w:contextualSpacing/>
        <w:jc w:val="center"/>
        <w:rPr>
          <w:rFonts w:ascii="Times New Roman" w:hAnsi="Times New Roman" w:cs="Times New Roman"/>
          <w:b/>
          <w:color w:val="585858" w:themeColor="text1" w:themeTint="A6"/>
          <w:sz w:val="24"/>
          <w:szCs w:val="24"/>
        </w:rPr>
      </w:pPr>
    </w:p>
    <w:p>
      <w:pPr>
        <w:shd w:val="clear" w:color="auto" w:fill="FFFFFF"/>
        <w:contextualSpacing/>
        <w:jc w:val="center"/>
        <w:rPr>
          <w:rFonts w:ascii="Times New Roman" w:hAnsi="Times New Roman" w:cs="Times New Roman"/>
          <w:b/>
          <w:color w:val="585858" w:themeColor="text1" w:themeTint="A6"/>
          <w:sz w:val="24"/>
          <w:szCs w:val="24"/>
        </w:rPr>
      </w:pPr>
    </w:p>
    <w:p>
      <w:pPr>
        <w:shd w:val="clear" w:color="auto" w:fill="FFFFFF"/>
        <w:contextualSpacing/>
        <w:jc w:val="center"/>
        <w:rPr>
          <w:rFonts w:ascii="Times New Roman" w:hAnsi="Times New Roman" w:cs="Times New Roman"/>
          <w:b/>
          <w:color w:val="585858" w:themeColor="text1" w:themeTint="A6"/>
          <w:sz w:val="24"/>
          <w:szCs w:val="24"/>
        </w:rPr>
      </w:pPr>
    </w:p>
    <w:p>
      <w:pPr>
        <w:shd w:val="clear" w:color="auto" w:fill="FFFFFF"/>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 xml:space="preserve">Сводная таблица нормативных оценок уровня физической подготовленности учащихся </w:t>
      </w:r>
      <w:r>
        <w:rPr>
          <w:rFonts w:ascii="Times New Roman" w:hAnsi="Times New Roman" w:cs="Times New Roman"/>
          <w:b/>
          <w:color w:val="585858" w:themeColor="text1" w:themeTint="A6"/>
          <w:sz w:val="24"/>
          <w:szCs w:val="24"/>
          <w:lang w:val="en-US"/>
        </w:rPr>
        <w:t>I</w:t>
      </w:r>
      <w:r>
        <w:rPr>
          <w:rFonts w:ascii="Times New Roman" w:hAnsi="Times New Roman" w:cs="Times New Roman"/>
          <w:b/>
          <w:color w:val="585858" w:themeColor="text1" w:themeTint="A6"/>
          <w:sz w:val="24"/>
          <w:szCs w:val="24"/>
        </w:rPr>
        <w:t>—</w:t>
      </w:r>
      <w:r>
        <w:rPr>
          <w:rFonts w:ascii="Times New Roman" w:hAnsi="Times New Roman" w:cs="Times New Roman"/>
          <w:b/>
          <w:color w:val="585858" w:themeColor="text1" w:themeTint="A6"/>
          <w:sz w:val="24"/>
          <w:szCs w:val="24"/>
          <w:lang w:val="en-US"/>
        </w:rPr>
        <w:t>IV</w:t>
      </w:r>
      <w:r>
        <w:rPr>
          <w:rFonts w:ascii="Times New Roman" w:hAnsi="Times New Roman" w:cs="Times New Roman"/>
          <w:b/>
          <w:color w:val="585858" w:themeColor="text1" w:themeTint="A6"/>
          <w:sz w:val="24"/>
          <w:szCs w:val="24"/>
        </w:rPr>
        <w:t xml:space="preserve"> классов.</w:t>
      </w:r>
    </w:p>
    <w:p>
      <w:pPr>
        <w:shd w:val="clear" w:color="auto" w:fill="FFFFFF"/>
        <w:contextualSpacing/>
        <w:jc w:val="center"/>
        <w:rPr>
          <w:rFonts w:ascii="Times New Roman" w:hAnsi="Times New Roman" w:cs="Times New Roman"/>
          <w:b/>
          <w:color w:val="585858" w:themeColor="text1" w:themeTint="A6"/>
          <w:sz w:val="24"/>
          <w:szCs w:val="24"/>
        </w:rPr>
      </w:pPr>
    </w:p>
    <w:tbl>
      <w:tblPr>
        <w:tblStyle w:val="12"/>
        <w:tblW w:w="9490" w:type="dxa"/>
        <w:tblInd w:w="182" w:type="dxa"/>
        <w:tblLayout w:type="fixed"/>
        <w:tblCellMar>
          <w:top w:w="0" w:type="dxa"/>
          <w:left w:w="40" w:type="dxa"/>
          <w:bottom w:w="0" w:type="dxa"/>
          <w:right w:w="40" w:type="dxa"/>
        </w:tblCellMar>
      </w:tblPr>
      <w:tblGrid>
        <w:gridCol w:w="910"/>
        <w:gridCol w:w="1614"/>
        <w:gridCol w:w="1219"/>
        <w:gridCol w:w="1648"/>
        <w:gridCol w:w="1416"/>
        <w:gridCol w:w="1175"/>
        <w:gridCol w:w="1508"/>
      </w:tblGrid>
      <w:tr>
        <w:tblPrEx>
          <w:tblLayout w:type="fixed"/>
          <w:tblCellMar>
            <w:top w:w="0" w:type="dxa"/>
            <w:left w:w="40" w:type="dxa"/>
            <w:bottom w:w="0" w:type="dxa"/>
            <w:right w:w="40" w:type="dxa"/>
          </w:tblCellMar>
        </w:tblPrEx>
        <w:trPr>
          <w:trHeight w:val="308" w:hRule="exact"/>
        </w:trPr>
        <w:tc>
          <w:tcPr>
            <w:tcW w:w="910" w:type="dxa"/>
            <w:vMerge w:val="restart"/>
            <w:tcBorders>
              <w:top w:val="single" w:color="auto" w:sz="6" w:space="0"/>
              <w:left w:val="single" w:color="auto" w:sz="6" w:space="0"/>
              <w:bottom w:val="nil"/>
              <w:right w:val="single" w:color="auto" w:sz="6" w:space="0"/>
            </w:tcBorders>
            <w:shd w:val="clear" w:color="auto" w:fill="FFFFFF"/>
            <w:vAlign w:val="center"/>
          </w:tcPr>
          <w:p>
            <w:pPr>
              <w:shd w:val="clear" w:color="auto" w:fill="FFFFFF"/>
              <w:ind w:firstLine="10"/>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pacing w:val="-1"/>
                <w:sz w:val="24"/>
                <w:szCs w:val="24"/>
              </w:rPr>
              <w:t>Воз</w:t>
            </w:r>
            <w:r>
              <w:rPr>
                <w:rFonts w:ascii="Times New Roman" w:hAnsi="Times New Roman" w:cs="Times New Roman"/>
                <w:color w:val="585858" w:themeColor="text1" w:themeTint="A6"/>
                <w:spacing w:val="-1"/>
                <w:sz w:val="24"/>
                <w:szCs w:val="24"/>
              </w:rPr>
              <w:softHyphen/>
            </w:r>
            <w:r>
              <w:rPr>
                <w:rFonts w:ascii="Times New Roman" w:hAnsi="Times New Roman" w:cs="Times New Roman"/>
                <w:color w:val="585858" w:themeColor="text1" w:themeTint="A6"/>
                <w:sz w:val="24"/>
                <w:szCs w:val="24"/>
              </w:rPr>
              <w:t>раст</w:t>
            </w:r>
          </w:p>
        </w:tc>
        <w:tc>
          <w:tcPr>
            <w:tcW w:w="4481" w:type="dxa"/>
            <w:gridSpan w:val="3"/>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ind w:left="1690"/>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Мальчики</w:t>
            </w:r>
          </w:p>
        </w:tc>
        <w:tc>
          <w:tcPr>
            <w:tcW w:w="4099" w:type="dxa"/>
            <w:gridSpan w:val="3"/>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ind w:left="1546"/>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Девочки</w:t>
            </w:r>
          </w:p>
        </w:tc>
      </w:tr>
      <w:tr>
        <w:tblPrEx>
          <w:tblLayout w:type="fixed"/>
          <w:tblCellMar>
            <w:top w:w="0" w:type="dxa"/>
            <w:left w:w="40" w:type="dxa"/>
            <w:bottom w:w="0" w:type="dxa"/>
            <w:right w:w="40" w:type="dxa"/>
          </w:tblCellMar>
        </w:tblPrEx>
        <w:trPr>
          <w:trHeight w:val="289" w:hRule="exact"/>
        </w:trPr>
        <w:tc>
          <w:tcPr>
            <w:tcW w:w="910" w:type="dxa"/>
            <w:vMerge w:val="restart"/>
            <w:tcBorders>
              <w:top w:val="nil"/>
              <w:left w:val="single" w:color="auto" w:sz="6" w:space="0"/>
              <w:bottom w:val="nil"/>
              <w:right w:val="single" w:color="auto" w:sz="6" w:space="0"/>
            </w:tcBorders>
            <w:shd w:val="clear" w:color="auto" w:fill="FFFFFF"/>
          </w:tcPr>
          <w:p>
            <w:pPr>
              <w:contextualSpacing/>
              <w:rPr>
                <w:rFonts w:ascii="Times New Roman" w:hAnsi="Times New Roman" w:cs="Times New Roman"/>
                <w:color w:val="585858" w:themeColor="text1" w:themeTint="A6"/>
                <w:sz w:val="24"/>
                <w:szCs w:val="24"/>
              </w:rPr>
            </w:pPr>
          </w:p>
          <w:p>
            <w:pPr>
              <w:contextualSpacing/>
              <w:rPr>
                <w:rFonts w:ascii="Times New Roman" w:hAnsi="Times New Roman" w:cs="Times New Roman"/>
                <w:color w:val="585858" w:themeColor="text1" w:themeTint="A6"/>
                <w:sz w:val="24"/>
                <w:szCs w:val="24"/>
              </w:rPr>
            </w:pPr>
          </w:p>
        </w:tc>
        <w:tc>
          <w:tcPr>
            <w:tcW w:w="8580" w:type="dxa"/>
            <w:gridSpan w:val="6"/>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ind w:left="3010"/>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Уровень подготовленности</w:t>
            </w:r>
          </w:p>
        </w:tc>
      </w:tr>
      <w:tr>
        <w:tblPrEx>
          <w:tblLayout w:type="fixed"/>
          <w:tblCellMar>
            <w:top w:w="0" w:type="dxa"/>
            <w:left w:w="40" w:type="dxa"/>
            <w:bottom w:w="0" w:type="dxa"/>
            <w:right w:w="40" w:type="dxa"/>
          </w:tblCellMar>
        </w:tblPrEx>
        <w:trPr>
          <w:trHeight w:val="289" w:hRule="exact"/>
        </w:trPr>
        <w:tc>
          <w:tcPr>
            <w:tcW w:w="910" w:type="dxa"/>
            <w:tcBorders>
              <w:top w:val="nil"/>
              <w:left w:val="single" w:color="auto" w:sz="6" w:space="0"/>
              <w:bottom w:val="single" w:color="auto" w:sz="6" w:space="0"/>
              <w:right w:val="single" w:color="auto" w:sz="6" w:space="0"/>
            </w:tcBorders>
            <w:shd w:val="clear" w:color="auto" w:fill="FFFFFF"/>
          </w:tcPr>
          <w:p>
            <w:pPr>
              <w:contextualSpacing/>
              <w:rPr>
                <w:rFonts w:ascii="Times New Roman" w:hAnsi="Times New Roman" w:cs="Times New Roman"/>
                <w:color w:val="585858" w:themeColor="text1" w:themeTint="A6"/>
                <w:sz w:val="24"/>
                <w:szCs w:val="24"/>
              </w:rPr>
            </w:pPr>
          </w:p>
          <w:p>
            <w:pPr>
              <w:contextualSpacing/>
              <w:rPr>
                <w:rFonts w:ascii="Times New Roman" w:hAnsi="Times New Roman" w:cs="Times New Roman"/>
                <w:color w:val="585858" w:themeColor="text1" w:themeTint="A6"/>
                <w:sz w:val="24"/>
                <w:szCs w:val="24"/>
              </w:rPr>
            </w:pPr>
          </w:p>
        </w:tc>
        <w:tc>
          <w:tcPr>
            <w:tcW w:w="1614"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ind w:left="346"/>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высокий</w:t>
            </w:r>
          </w:p>
        </w:tc>
        <w:tc>
          <w:tcPr>
            <w:tcW w:w="1219"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ind w:left="168"/>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средний</w:t>
            </w:r>
          </w:p>
        </w:tc>
        <w:tc>
          <w:tcPr>
            <w:tcW w:w="1648"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низкий</w:t>
            </w:r>
          </w:p>
        </w:tc>
        <w:tc>
          <w:tcPr>
            <w:tcW w:w="1416"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высокий</w:t>
            </w:r>
          </w:p>
        </w:tc>
        <w:tc>
          <w:tcPr>
            <w:tcW w:w="1175"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средний</w:t>
            </w:r>
          </w:p>
        </w:tc>
        <w:tc>
          <w:tcPr>
            <w:tcW w:w="1508"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низкий</w:t>
            </w:r>
          </w:p>
        </w:tc>
      </w:tr>
      <w:tr>
        <w:tblPrEx>
          <w:tblLayout w:type="fixed"/>
          <w:tblCellMar>
            <w:top w:w="0" w:type="dxa"/>
            <w:left w:w="40" w:type="dxa"/>
            <w:bottom w:w="0" w:type="dxa"/>
            <w:right w:w="40" w:type="dxa"/>
          </w:tblCellMar>
        </w:tblPrEx>
        <w:trPr>
          <w:trHeight w:val="289" w:hRule="exact"/>
        </w:trPr>
        <w:tc>
          <w:tcPr>
            <w:tcW w:w="910" w:type="dxa"/>
            <w:tcBorders>
              <w:top w:val="single" w:color="auto" w:sz="6" w:space="0"/>
              <w:left w:val="single" w:color="auto" w:sz="6" w:space="0"/>
              <w:bottom w:val="single" w:color="auto" w:sz="6" w:space="0"/>
              <w:right w:val="single" w:color="auto" w:sz="6" w:space="0"/>
            </w:tcBorders>
            <w:shd w:val="clear" w:color="auto" w:fill="FFFFFF"/>
            <w:vAlign w:val="center"/>
          </w:tcPr>
          <w:p>
            <w:pPr>
              <w:shd w:val="clear" w:color="auto" w:fill="FFFFFF"/>
              <w:ind w:left="134"/>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w:t>
            </w:r>
          </w:p>
        </w:tc>
        <w:tc>
          <w:tcPr>
            <w:tcW w:w="1614"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ind w:left="653"/>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w:t>
            </w:r>
          </w:p>
        </w:tc>
        <w:tc>
          <w:tcPr>
            <w:tcW w:w="1219"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ind w:left="456"/>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3</w:t>
            </w:r>
          </w:p>
        </w:tc>
        <w:tc>
          <w:tcPr>
            <w:tcW w:w="1648"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4</w:t>
            </w:r>
          </w:p>
        </w:tc>
        <w:tc>
          <w:tcPr>
            <w:tcW w:w="1416"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5</w:t>
            </w:r>
          </w:p>
        </w:tc>
        <w:tc>
          <w:tcPr>
            <w:tcW w:w="1175"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6</w:t>
            </w:r>
          </w:p>
        </w:tc>
        <w:tc>
          <w:tcPr>
            <w:tcW w:w="1508"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7</w:t>
            </w:r>
          </w:p>
        </w:tc>
      </w:tr>
      <w:tr>
        <w:tblPrEx>
          <w:tblLayout w:type="fixed"/>
          <w:tblCellMar>
            <w:top w:w="0" w:type="dxa"/>
            <w:left w:w="40" w:type="dxa"/>
            <w:bottom w:w="0" w:type="dxa"/>
            <w:right w:w="40" w:type="dxa"/>
          </w:tblCellMar>
        </w:tblPrEx>
        <w:trPr>
          <w:trHeight w:val="352" w:hRule="exact"/>
        </w:trPr>
        <w:tc>
          <w:tcPr>
            <w:tcW w:w="9490" w:type="dxa"/>
            <w:gridSpan w:val="7"/>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Бег 1000 м (мин, с)</w:t>
            </w:r>
          </w:p>
        </w:tc>
      </w:tr>
      <w:tr>
        <w:tblPrEx>
          <w:tblLayout w:type="fixed"/>
          <w:tblCellMar>
            <w:top w:w="0" w:type="dxa"/>
            <w:left w:w="40" w:type="dxa"/>
            <w:bottom w:w="0" w:type="dxa"/>
            <w:right w:w="40" w:type="dxa"/>
          </w:tblCellMar>
        </w:tblPrEx>
        <w:trPr>
          <w:trHeight w:val="352" w:hRule="exact"/>
        </w:trPr>
        <w:tc>
          <w:tcPr>
            <w:tcW w:w="910" w:type="dxa"/>
            <w:tcBorders>
              <w:top w:val="single" w:color="auto" w:sz="6" w:space="0"/>
              <w:left w:val="single" w:color="auto" w:sz="6" w:space="0"/>
              <w:bottom w:val="single" w:color="auto" w:sz="6" w:space="0"/>
              <w:right w:val="single" w:color="auto" w:sz="6" w:space="0"/>
            </w:tcBorders>
            <w:shd w:val="clear" w:color="auto" w:fill="FFFFFF"/>
            <w:vAlign w:val="center"/>
          </w:tcPr>
          <w:p>
            <w:pPr>
              <w:shd w:val="clear" w:color="auto" w:fill="FFFFFF"/>
              <w:ind w:left="134"/>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8</w:t>
            </w:r>
          </w:p>
        </w:tc>
        <w:tc>
          <w:tcPr>
            <w:tcW w:w="1614"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ind w:left="221"/>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5,36 и ниже</w:t>
            </w:r>
          </w:p>
        </w:tc>
        <w:tc>
          <w:tcPr>
            <w:tcW w:w="1219"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ind w:left="101"/>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5,37-8,30</w:t>
            </w:r>
          </w:p>
        </w:tc>
        <w:tc>
          <w:tcPr>
            <w:tcW w:w="1648"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8,31 и выше</w:t>
            </w:r>
          </w:p>
        </w:tc>
        <w:tc>
          <w:tcPr>
            <w:tcW w:w="1416"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5,50 и ниже</w:t>
            </w:r>
          </w:p>
        </w:tc>
        <w:tc>
          <w:tcPr>
            <w:tcW w:w="1175"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5,51-8,50</w:t>
            </w:r>
          </w:p>
        </w:tc>
        <w:tc>
          <w:tcPr>
            <w:tcW w:w="1508"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8,51 и выше</w:t>
            </w:r>
          </w:p>
        </w:tc>
      </w:tr>
      <w:tr>
        <w:tblPrEx>
          <w:tblLayout w:type="fixed"/>
          <w:tblCellMar>
            <w:top w:w="0" w:type="dxa"/>
            <w:left w:w="40" w:type="dxa"/>
            <w:bottom w:w="0" w:type="dxa"/>
            <w:right w:w="40" w:type="dxa"/>
          </w:tblCellMar>
        </w:tblPrEx>
        <w:trPr>
          <w:trHeight w:val="352" w:hRule="exact"/>
        </w:trPr>
        <w:tc>
          <w:tcPr>
            <w:tcW w:w="910" w:type="dxa"/>
            <w:tcBorders>
              <w:top w:val="single" w:color="auto" w:sz="6" w:space="0"/>
              <w:left w:val="single" w:color="auto" w:sz="6" w:space="0"/>
              <w:bottom w:val="single" w:color="auto" w:sz="6" w:space="0"/>
              <w:right w:val="single" w:color="auto" w:sz="6" w:space="0"/>
            </w:tcBorders>
            <w:shd w:val="clear" w:color="auto" w:fill="FFFFFF"/>
            <w:vAlign w:val="center"/>
          </w:tcPr>
          <w:p>
            <w:pPr>
              <w:shd w:val="clear" w:color="auto" w:fill="FFFFFF"/>
              <w:ind w:left="134"/>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9</w:t>
            </w:r>
          </w:p>
        </w:tc>
        <w:tc>
          <w:tcPr>
            <w:tcW w:w="1614"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ind w:left="221"/>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5,16 и ниже</w:t>
            </w:r>
          </w:p>
        </w:tc>
        <w:tc>
          <w:tcPr>
            <w:tcW w:w="1219"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ind w:left="101"/>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5,17-8,15</w:t>
            </w:r>
          </w:p>
        </w:tc>
        <w:tc>
          <w:tcPr>
            <w:tcW w:w="1648"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8,16 и выше</w:t>
            </w:r>
          </w:p>
        </w:tc>
        <w:tc>
          <w:tcPr>
            <w:tcW w:w="1416"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5,40 и ниже</w:t>
            </w:r>
          </w:p>
        </w:tc>
        <w:tc>
          <w:tcPr>
            <w:tcW w:w="1175"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5,41-8,40</w:t>
            </w:r>
          </w:p>
        </w:tc>
        <w:tc>
          <w:tcPr>
            <w:tcW w:w="1508"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8,41 и выше</w:t>
            </w:r>
          </w:p>
        </w:tc>
      </w:tr>
      <w:tr>
        <w:tblPrEx>
          <w:tblLayout w:type="fixed"/>
          <w:tblCellMar>
            <w:top w:w="0" w:type="dxa"/>
            <w:left w:w="40" w:type="dxa"/>
            <w:bottom w:w="0" w:type="dxa"/>
            <w:right w:w="40" w:type="dxa"/>
          </w:tblCellMar>
        </w:tblPrEx>
        <w:trPr>
          <w:trHeight w:val="357" w:hRule="exact"/>
        </w:trPr>
        <w:tc>
          <w:tcPr>
            <w:tcW w:w="910" w:type="dxa"/>
            <w:tcBorders>
              <w:top w:val="single" w:color="auto" w:sz="6" w:space="0"/>
              <w:left w:val="single" w:color="auto" w:sz="6" w:space="0"/>
              <w:bottom w:val="single" w:color="auto" w:sz="6" w:space="0"/>
              <w:right w:val="single" w:color="auto" w:sz="6" w:space="0"/>
            </w:tcBorders>
            <w:shd w:val="clear" w:color="auto" w:fill="FFFFFF"/>
            <w:vAlign w:val="center"/>
          </w:tcPr>
          <w:p>
            <w:pPr>
              <w:shd w:val="clear" w:color="auto" w:fill="FFFFFF"/>
              <w:ind w:left="91"/>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10</w:t>
            </w:r>
          </w:p>
        </w:tc>
        <w:tc>
          <w:tcPr>
            <w:tcW w:w="1614"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ind w:left="216"/>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5,00 и ниже</w:t>
            </w:r>
          </w:p>
        </w:tc>
        <w:tc>
          <w:tcPr>
            <w:tcW w:w="1219"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ind w:left="96"/>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5,01-8,00</w:t>
            </w:r>
          </w:p>
        </w:tc>
        <w:tc>
          <w:tcPr>
            <w:tcW w:w="1648"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8,01 и выше</w:t>
            </w:r>
          </w:p>
        </w:tc>
        <w:tc>
          <w:tcPr>
            <w:tcW w:w="1416"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5,30 и ниже</w:t>
            </w:r>
          </w:p>
        </w:tc>
        <w:tc>
          <w:tcPr>
            <w:tcW w:w="1175"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5,31-8,30</w:t>
            </w:r>
          </w:p>
        </w:tc>
        <w:tc>
          <w:tcPr>
            <w:tcW w:w="1508"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8,31 и выше</w:t>
            </w:r>
          </w:p>
        </w:tc>
      </w:tr>
      <w:tr>
        <w:tblPrEx>
          <w:tblLayout w:type="fixed"/>
          <w:tblCellMar>
            <w:top w:w="0" w:type="dxa"/>
            <w:left w:w="40" w:type="dxa"/>
            <w:bottom w:w="0" w:type="dxa"/>
            <w:right w:w="40" w:type="dxa"/>
          </w:tblCellMar>
        </w:tblPrEx>
        <w:trPr>
          <w:trHeight w:val="352" w:hRule="exact"/>
        </w:trPr>
        <w:tc>
          <w:tcPr>
            <w:tcW w:w="9490" w:type="dxa"/>
            <w:gridSpan w:val="7"/>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Челночный бег 3x10 м</w:t>
            </w:r>
          </w:p>
        </w:tc>
      </w:tr>
      <w:tr>
        <w:tblPrEx>
          <w:tblLayout w:type="fixed"/>
          <w:tblCellMar>
            <w:top w:w="0" w:type="dxa"/>
            <w:left w:w="40" w:type="dxa"/>
            <w:bottom w:w="0" w:type="dxa"/>
            <w:right w:w="40" w:type="dxa"/>
          </w:tblCellMar>
        </w:tblPrEx>
        <w:trPr>
          <w:trHeight w:val="352" w:hRule="exact"/>
        </w:trPr>
        <w:tc>
          <w:tcPr>
            <w:tcW w:w="910" w:type="dxa"/>
            <w:tcBorders>
              <w:top w:val="single" w:color="auto" w:sz="6" w:space="0"/>
              <w:left w:val="single" w:color="auto" w:sz="6" w:space="0"/>
              <w:bottom w:val="single" w:color="auto" w:sz="6" w:space="0"/>
              <w:right w:val="single" w:color="auto" w:sz="6" w:space="0"/>
            </w:tcBorders>
            <w:shd w:val="clear" w:color="auto" w:fill="FFFFFF"/>
            <w:vAlign w:val="center"/>
          </w:tcPr>
          <w:p>
            <w:pPr>
              <w:shd w:val="clear" w:color="auto" w:fill="FFFFFF"/>
              <w:ind w:left="134"/>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6</w:t>
            </w:r>
          </w:p>
        </w:tc>
        <w:tc>
          <w:tcPr>
            <w:tcW w:w="1614"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ind w:left="221"/>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10,2 и ниже</w:t>
            </w:r>
          </w:p>
        </w:tc>
        <w:tc>
          <w:tcPr>
            <w:tcW w:w="1219"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ind w:left="101"/>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11,2-10,8</w:t>
            </w:r>
          </w:p>
        </w:tc>
        <w:tc>
          <w:tcPr>
            <w:tcW w:w="1648"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11,8 и выше</w:t>
            </w:r>
          </w:p>
        </w:tc>
        <w:tc>
          <w:tcPr>
            <w:tcW w:w="1416"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10,8 и ниже</w:t>
            </w:r>
          </w:p>
        </w:tc>
        <w:tc>
          <w:tcPr>
            <w:tcW w:w="1175"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11,6-11,0</w:t>
            </w:r>
          </w:p>
        </w:tc>
        <w:tc>
          <w:tcPr>
            <w:tcW w:w="1508"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12,1 и выше</w:t>
            </w:r>
          </w:p>
        </w:tc>
      </w:tr>
      <w:tr>
        <w:tblPrEx>
          <w:tblLayout w:type="fixed"/>
          <w:tblCellMar>
            <w:top w:w="0" w:type="dxa"/>
            <w:left w:w="40" w:type="dxa"/>
            <w:bottom w:w="0" w:type="dxa"/>
            <w:right w:w="40" w:type="dxa"/>
          </w:tblCellMar>
        </w:tblPrEx>
        <w:trPr>
          <w:trHeight w:val="352" w:hRule="exact"/>
        </w:trPr>
        <w:tc>
          <w:tcPr>
            <w:tcW w:w="910" w:type="dxa"/>
            <w:tcBorders>
              <w:top w:val="single" w:color="auto" w:sz="6" w:space="0"/>
              <w:left w:val="single" w:color="auto" w:sz="6" w:space="0"/>
              <w:bottom w:val="single" w:color="auto" w:sz="6" w:space="0"/>
              <w:right w:val="single" w:color="auto" w:sz="6" w:space="0"/>
            </w:tcBorders>
            <w:shd w:val="clear" w:color="auto" w:fill="FFFFFF"/>
            <w:vAlign w:val="center"/>
          </w:tcPr>
          <w:p>
            <w:pPr>
              <w:shd w:val="clear" w:color="auto" w:fill="FFFFFF"/>
              <w:ind w:left="144"/>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pacing w:val="-8"/>
                <w:sz w:val="24"/>
                <w:szCs w:val="24"/>
              </w:rPr>
              <w:t xml:space="preserve">7    </w:t>
            </w:r>
          </w:p>
        </w:tc>
        <w:tc>
          <w:tcPr>
            <w:tcW w:w="1614"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ind w:left="264"/>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9,9 и ниже</w:t>
            </w:r>
          </w:p>
        </w:tc>
        <w:tc>
          <w:tcPr>
            <w:tcW w:w="1219"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ind w:left="101"/>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10,8-10,3</w:t>
            </w:r>
          </w:p>
        </w:tc>
        <w:tc>
          <w:tcPr>
            <w:tcW w:w="1648"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11,2 и выше</w:t>
            </w:r>
          </w:p>
        </w:tc>
        <w:tc>
          <w:tcPr>
            <w:tcW w:w="1416"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10,2 и ниже</w:t>
            </w:r>
          </w:p>
        </w:tc>
        <w:tc>
          <w:tcPr>
            <w:tcW w:w="1175"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11,3-10,6</w:t>
            </w:r>
          </w:p>
        </w:tc>
        <w:tc>
          <w:tcPr>
            <w:tcW w:w="1508"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11,7 и выше</w:t>
            </w:r>
          </w:p>
        </w:tc>
      </w:tr>
      <w:tr>
        <w:tblPrEx>
          <w:tblLayout w:type="fixed"/>
          <w:tblCellMar>
            <w:top w:w="0" w:type="dxa"/>
            <w:left w:w="40" w:type="dxa"/>
            <w:bottom w:w="0" w:type="dxa"/>
            <w:right w:w="40" w:type="dxa"/>
          </w:tblCellMar>
        </w:tblPrEx>
        <w:trPr>
          <w:trHeight w:val="357" w:hRule="exact"/>
        </w:trPr>
        <w:tc>
          <w:tcPr>
            <w:tcW w:w="910" w:type="dxa"/>
            <w:tcBorders>
              <w:top w:val="single" w:color="auto" w:sz="6" w:space="0"/>
              <w:left w:val="single" w:color="auto" w:sz="6" w:space="0"/>
              <w:bottom w:val="single" w:color="auto" w:sz="6" w:space="0"/>
              <w:right w:val="single" w:color="auto" w:sz="6" w:space="0"/>
            </w:tcBorders>
            <w:shd w:val="clear" w:color="auto" w:fill="FFFFFF"/>
            <w:vAlign w:val="center"/>
          </w:tcPr>
          <w:p>
            <w:pPr>
              <w:shd w:val="clear" w:color="auto" w:fill="FFFFFF"/>
              <w:ind w:left="130"/>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8</w:t>
            </w:r>
          </w:p>
        </w:tc>
        <w:tc>
          <w:tcPr>
            <w:tcW w:w="1614"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ind w:left="259"/>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9,1 и ниже</w:t>
            </w:r>
          </w:p>
        </w:tc>
        <w:tc>
          <w:tcPr>
            <w:tcW w:w="1219"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ind w:left="144"/>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10,0-9,5</w:t>
            </w:r>
          </w:p>
        </w:tc>
        <w:tc>
          <w:tcPr>
            <w:tcW w:w="1648"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10,4 и выше</w:t>
            </w:r>
          </w:p>
        </w:tc>
        <w:tc>
          <w:tcPr>
            <w:tcW w:w="1416"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9,7 и ниже</w:t>
            </w:r>
          </w:p>
        </w:tc>
        <w:tc>
          <w:tcPr>
            <w:tcW w:w="1175"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10,7-10,1</w:t>
            </w:r>
          </w:p>
        </w:tc>
        <w:tc>
          <w:tcPr>
            <w:tcW w:w="1508"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11,2 и выше</w:t>
            </w:r>
          </w:p>
        </w:tc>
      </w:tr>
      <w:tr>
        <w:tblPrEx>
          <w:tblLayout w:type="fixed"/>
          <w:tblCellMar>
            <w:top w:w="0" w:type="dxa"/>
            <w:left w:w="40" w:type="dxa"/>
            <w:bottom w:w="0" w:type="dxa"/>
            <w:right w:w="40" w:type="dxa"/>
          </w:tblCellMar>
        </w:tblPrEx>
        <w:trPr>
          <w:trHeight w:val="352" w:hRule="exact"/>
        </w:trPr>
        <w:tc>
          <w:tcPr>
            <w:tcW w:w="910" w:type="dxa"/>
            <w:tcBorders>
              <w:top w:val="single" w:color="auto" w:sz="6" w:space="0"/>
              <w:left w:val="single" w:color="auto" w:sz="6" w:space="0"/>
              <w:bottom w:val="single" w:color="auto" w:sz="6" w:space="0"/>
              <w:right w:val="single" w:color="auto" w:sz="6" w:space="0"/>
            </w:tcBorders>
            <w:shd w:val="clear" w:color="auto" w:fill="FFFFFF"/>
            <w:vAlign w:val="center"/>
          </w:tcPr>
          <w:p>
            <w:pPr>
              <w:shd w:val="clear" w:color="auto" w:fill="FFFFFF"/>
              <w:ind w:left="130"/>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9</w:t>
            </w:r>
          </w:p>
        </w:tc>
        <w:tc>
          <w:tcPr>
            <w:tcW w:w="1614"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ind w:left="259"/>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8,8 и ниже</w:t>
            </w:r>
          </w:p>
        </w:tc>
        <w:tc>
          <w:tcPr>
            <w:tcW w:w="1219"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ind w:left="182"/>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9,9-9,3</w:t>
            </w:r>
          </w:p>
        </w:tc>
        <w:tc>
          <w:tcPr>
            <w:tcW w:w="1648"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10,2 и выше</w:t>
            </w:r>
          </w:p>
        </w:tc>
        <w:tc>
          <w:tcPr>
            <w:tcW w:w="1416"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9,3 и ниже</w:t>
            </w:r>
          </w:p>
        </w:tc>
        <w:tc>
          <w:tcPr>
            <w:tcW w:w="1175"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10,3-9,7</w:t>
            </w:r>
          </w:p>
        </w:tc>
        <w:tc>
          <w:tcPr>
            <w:tcW w:w="1508"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10,8 и выше</w:t>
            </w:r>
          </w:p>
        </w:tc>
      </w:tr>
      <w:tr>
        <w:tblPrEx>
          <w:tblLayout w:type="fixed"/>
          <w:tblCellMar>
            <w:top w:w="0" w:type="dxa"/>
            <w:left w:w="40" w:type="dxa"/>
            <w:bottom w:w="0" w:type="dxa"/>
            <w:right w:w="40" w:type="dxa"/>
          </w:tblCellMar>
        </w:tblPrEx>
        <w:trPr>
          <w:trHeight w:val="372" w:hRule="exact"/>
        </w:trPr>
        <w:tc>
          <w:tcPr>
            <w:tcW w:w="910" w:type="dxa"/>
            <w:tcBorders>
              <w:top w:val="single" w:color="auto" w:sz="6" w:space="0"/>
              <w:left w:val="single" w:color="auto" w:sz="6" w:space="0"/>
              <w:bottom w:val="single" w:color="auto" w:sz="6" w:space="0"/>
              <w:right w:val="single" w:color="auto" w:sz="6" w:space="0"/>
            </w:tcBorders>
            <w:shd w:val="clear" w:color="auto" w:fill="FFFFFF"/>
            <w:vAlign w:val="center"/>
          </w:tcPr>
          <w:p>
            <w:pPr>
              <w:shd w:val="clear" w:color="auto" w:fill="FFFFFF"/>
              <w:ind w:left="91"/>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10</w:t>
            </w:r>
          </w:p>
        </w:tc>
        <w:tc>
          <w:tcPr>
            <w:tcW w:w="1614"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ind w:left="77"/>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   8,6 и ниже</w:t>
            </w:r>
          </w:p>
        </w:tc>
        <w:tc>
          <w:tcPr>
            <w:tcW w:w="1219"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ind w:left="182"/>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9,5-9,0</w:t>
            </w:r>
          </w:p>
        </w:tc>
        <w:tc>
          <w:tcPr>
            <w:tcW w:w="1648"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9,9 и выше</w:t>
            </w:r>
          </w:p>
        </w:tc>
        <w:tc>
          <w:tcPr>
            <w:tcW w:w="1416"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9,1 и ниже</w:t>
            </w:r>
          </w:p>
        </w:tc>
        <w:tc>
          <w:tcPr>
            <w:tcW w:w="1175"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10,0-9,5</w:t>
            </w:r>
          </w:p>
        </w:tc>
        <w:tc>
          <w:tcPr>
            <w:tcW w:w="1508"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10,4 и выше</w:t>
            </w:r>
          </w:p>
        </w:tc>
      </w:tr>
      <w:tr>
        <w:tblPrEx>
          <w:tblLayout w:type="fixed"/>
          <w:tblCellMar>
            <w:top w:w="0" w:type="dxa"/>
            <w:left w:w="40" w:type="dxa"/>
            <w:bottom w:w="0" w:type="dxa"/>
            <w:right w:w="40" w:type="dxa"/>
          </w:tblCellMar>
        </w:tblPrEx>
        <w:trPr>
          <w:trHeight w:val="372" w:hRule="exact"/>
        </w:trPr>
        <w:tc>
          <w:tcPr>
            <w:tcW w:w="9490" w:type="dxa"/>
            <w:gridSpan w:val="7"/>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Подтягивания (кол-во раз)                                             Вис (с)</w:t>
            </w:r>
          </w:p>
        </w:tc>
      </w:tr>
      <w:tr>
        <w:tblPrEx>
          <w:tblLayout w:type="fixed"/>
          <w:tblCellMar>
            <w:top w:w="0" w:type="dxa"/>
            <w:left w:w="40" w:type="dxa"/>
            <w:bottom w:w="0" w:type="dxa"/>
            <w:right w:w="40" w:type="dxa"/>
          </w:tblCellMar>
        </w:tblPrEx>
        <w:trPr>
          <w:trHeight w:val="372" w:hRule="exact"/>
        </w:trPr>
        <w:tc>
          <w:tcPr>
            <w:tcW w:w="910" w:type="dxa"/>
            <w:tcBorders>
              <w:top w:val="single" w:color="auto" w:sz="6" w:space="0"/>
              <w:left w:val="single" w:color="auto" w:sz="6" w:space="0"/>
              <w:bottom w:val="single" w:color="auto" w:sz="6" w:space="0"/>
              <w:right w:val="single" w:color="auto" w:sz="6" w:space="0"/>
            </w:tcBorders>
            <w:shd w:val="clear" w:color="auto" w:fill="FFFFFF"/>
            <w:vAlign w:val="center"/>
          </w:tcPr>
          <w:p>
            <w:pPr>
              <w:shd w:val="clear" w:color="auto" w:fill="FFFFFF"/>
              <w:ind w:left="115"/>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6</w:t>
            </w:r>
          </w:p>
        </w:tc>
        <w:tc>
          <w:tcPr>
            <w:tcW w:w="1614"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ind w:left="331"/>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3 и выше</w:t>
            </w:r>
          </w:p>
        </w:tc>
        <w:tc>
          <w:tcPr>
            <w:tcW w:w="1219"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ind w:left="446"/>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w:t>
            </w:r>
          </w:p>
        </w:tc>
        <w:tc>
          <w:tcPr>
            <w:tcW w:w="1648"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ind w:left="346"/>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 и ниже</w:t>
            </w:r>
          </w:p>
        </w:tc>
        <w:tc>
          <w:tcPr>
            <w:tcW w:w="1416"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ind w:left="187"/>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10 и выше</w:t>
            </w:r>
          </w:p>
        </w:tc>
        <w:tc>
          <w:tcPr>
            <w:tcW w:w="1175"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4-9</w:t>
            </w:r>
          </w:p>
        </w:tc>
        <w:tc>
          <w:tcPr>
            <w:tcW w:w="1508"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3 и ниже</w:t>
            </w:r>
          </w:p>
        </w:tc>
      </w:tr>
      <w:tr>
        <w:tblPrEx>
          <w:tblLayout w:type="fixed"/>
          <w:tblCellMar>
            <w:top w:w="0" w:type="dxa"/>
            <w:left w:w="40" w:type="dxa"/>
            <w:bottom w:w="0" w:type="dxa"/>
            <w:right w:w="40" w:type="dxa"/>
          </w:tblCellMar>
        </w:tblPrEx>
        <w:trPr>
          <w:trHeight w:val="372" w:hRule="exact"/>
        </w:trPr>
        <w:tc>
          <w:tcPr>
            <w:tcW w:w="910" w:type="dxa"/>
            <w:tcBorders>
              <w:top w:val="single" w:color="auto" w:sz="6" w:space="0"/>
              <w:left w:val="single" w:color="auto" w:sz="6" w:space="0"/>
              <w:bottom w:val="single" w:color="auto" w:sz="6" w:space="0"/>
              <w:right w:val="single" w:color="auto" w:sz="6" w:space="0"/>
            </w:tcBorders>
            <w:shd w:val="clear" w:color="auto" w:fill="FFFFFF"/>
            <w:vAlign w:val="center"/>
          </w:tcPr>
          <w:p>
            <w:pPr>
              <w:shd w:val="clear" w:color="auto" w:fill="FFFFFF"/>
              <w:ind w:left="120"/>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7</w:t>
            </w:r>
          </w:p>
        </w:tc>
        <w:tc>
          <w:tcPr>
            <w:tcW w:w="1614"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ind w:left="331"/>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4 и выше</w:t>
            </w:r>
          </w:p>
        </w:tc>
        <w:tc>
          <w:tcPr>
            <w:tcW w:w="1219"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ind w:left="346"/>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2-3</w:t>
            </w:r>
          </w:p>
        </w:tc>
        <w:tc>
          <w:tcPr>
            <w:tcW w:w="1648"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ind w:left="346"/>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 и ниже</w:t>
            </w:r>
          </w:p>
        </w:tc>
        <w:tc>
          <w:tcPr>
            <w:tcW w:w="1416"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ind w:left="187"/>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12 и выше</w:t>
            </w:r>
          </w:p>
        </w:tc>
        <w:tc>
          <w:tcPr>
            <w:tcW w:w="1175"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5-11</w:t>
            </w:r>
          </w:p>
        </w:tc>
        <w:tc>
          <w:tcPr>
            <w:tcW w:w="1508"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4 и ниже</w:t>
            </w:r>
          </w:p>
        </w:tc>
      </w:tr>
      <w:tr>
        <w:tblPrEx>
          <w:tblLayout w:type="fixed"/>
          <w:tblCellMar>
            <w:top w:w="0" w:type="dxa"/>
            <w:left w:w="40" w:type="dxa"/>
            <w:bottom w:w="0" w:type="dxa"/>
            <w:right w:w="40" w:type="dxa"/>
          </w:tblCellMar>
        </w:tblPrEx>
        <w:trPr>
          <w:trHeight w:val="372" w:hRule="exact"/>
        </w:trPr>
        <w:tc>
          <w:tcPr>
            <w:tcW w:w="910" w:type="dxa"/>
            <w:tcBorders>
              <w:top w:val="single" w:color="auto" w:sz="6" w:space="0"/>
              <w:left w:val="single" w:color="auto" w:sz="6" w:space="0"/>
              <w:bottom w:val="single" w:color="auto" w:sz="6" w:space="0"/>
              <w:right w:val="single" w:color="auto" w:sz="6" w:space="0"/>
            </w:tcBorders>
            <w:shd w:val="clear" w:color="auto" w:fill="FFFFFF"/>
            <w:vAlign w:val="center"/>
          </w:tcPr>
          <w:p>
            <w:pPr>
              <w:shd w:val="clear" w:color="auto" w:fill="FFFFFF"/>
              <w:ind w:left="115"/>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8</w:t>
            </w:r>
          </w:p>
        </w:tc>
        <w:tc>
          <w:tcPr>
            <w:tcW w:w="1614"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ind w:left="336"/>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5 и выше</w:t>
            </w:r>
          </w:p>
        </w:tc>
        <w:tc>
          <w:tcPr>
            <w:tcW w:w="1219"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ind w:left="346"/>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3-4</w:t>
            </w:r>
          </w:p>
        </w:tc>
        <w:tc>
          <w:tcPr>
            <w:tcW w:w="1648"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ind w:left="341"/>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 и ниже</w:t>
            </w:r>
          </w:p>
        </w:tc>
        <w:tc>
          <w:tcPr>
            <w:tcW w:w="1416"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ind w:left="192"/>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14 и выше</w:t>
            </w:r>
          </w:p>
        </w:tc>
        <w:tc>
          <w:tcPr>
            <w:tcW w:w="1175"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7-13</w:t>
            </w:r>
          </w:p>
        </w:tc>
        <w:tc>
          <w:tcPr>
            <w:tcW w:w="1508"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6 и ниже</w:t>
            </w:r>
          </w:p>
        </w:tc>
      </w:tr>
      <w:tr>
        <w:tblPrEx>
          <w:tblLayout w:type="fixed"/>
          <w:tblCellMar>
            <w:top w:w="0" w:type="dxa"/>
            <w:left w:w="40" w:type="dxa"/>
            <w:bottom w:w="0" w:type="dxa"/>
            <w:right w:w="40" w:type="dxa"/>
          </w:tblCellMar>
        </w:tblPrEx>
        <w:trPr>
          <w:trHeight w:val="372" w:hRule="exact"/>
        </w:trPr>
        <w:tc>
          <w:tcPr>
            <w:tcW w:w="910" w:type="dxa"/>
            <w:tcBorders>
              <w:top w:val="single" w:color="auto" w:sz="6" w:space="0"/>
              <w:left w:val="single" w:color="auto" w:sz="6" w:space="0"/>
              <w:bottom w:val="single" w:color="auto" w:sz="6" w:space="0"/>
              <w:right w:val="single" w:color="auto" w:sz="6" w:space="0"/>
            </w:tcBorders>
            <w:shd w:val="clear" w:color="auto" w:fill="FFFFFF"/>
            <w:vAlign w:val="center"/>
          </w:tcPr>
          <w:p>
            <w:pPr>
              <w:shd w:val="clear" w:color="auto" w:fill="FFFFFF"/>
              <w:ind w:left="120"/>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9</w:t>
            </w:r>
          </w:p>
        </w:tc>
        <w:tc>
          <w:tcPr>
            <w:tcW w:w="1614"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ind w:left="336"/>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6 и выше</w:t>
            </w:r>
          </w:p>
        </w:tc>
        <w:tc>
          <w:tcPr>
            <w:tcW w:w="1219"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ind w:left="346"/>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3-5</w:t>
            </w:r>
          </w:p>
        </w:tc>
        <w:tc>
          <w:tcPr>
            <w:tcW w:w="1648"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ind w:left="341"/>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 и ниже</w:t>
            </w:r>
          </w:p>
        </w:tc>
        <w:tc>
          <w:tcPr>
            <w:tcW w:w="1416"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ind w:left="192"/>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16 и выше</w:t>
            </w:r>
          </w:p>
        </w:tc>
        <w:tc>
          <w:tcPr>
            <w:tcW w:w="1175"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8-15</w:t>
            </w:r>
          </w:p>
        </w:tc>
        <w:tc>
          <w:tcPr>
            <w:tcW w:w="1508"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7 и ниже</w:t>
            </w:r>
          </w:p>
        </w:tc>
      </w:tr>
      <w:tr>
        <w:tblPrEx>
          <w:tblLayout w:type="fixed"/>
          <w:tblCellMar>
            <w:top w:w="0" w:type="dxa"/>
            <w:left w:w="40" w:type="dxa"/>
            <w:bottom w:w="0" w:type="dxa"/>
            <w:right w:w="40" w:type="dxa"/>
          </w:tblCellMar>
        </w:tblPrEx>
        <w:trPr>
          <w:trHeight w:val="372" w:hRule="exact"/>
        </w:trPr>
        <w:tc>
          <w:tcPr>
            <w:tcW w:w="910" w:type="dxa"/>
            <w:tcBorders>
              <w:top w:val="single" w:color="auto" w:sz="6" w:space="0"/>
              <w:left w:val="single" w:color="auto" w:sz="6" w:space="0"/>
              <w:bottom w:val="single" w:color="auto" w:sz="6" w:space="0"/>
              <w:right w:val="single" w:color="auto" w:sz="6" w:space="0"/>
            </w:tcBorders>
            <w:shd w:val="clear" w:color="auto" w:fill="FFFFFF"/>
            <w:vAlign w:val="center"/>
          </w:tcPr>
          <w:p>
            <w:pPr>
              <w:shd w:val="clear" w:color="auto" w:fill="FFFFFF"/>
              <w:ind w:left="82"/>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10</w:t>
            </w:r>
          </w:p>
        </w:tc>
        <w:tc>
          <w:tcPr>
            <w:tcW w:w="1614"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ind w:left="346"/>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7 и выше</w:t>
            </w:r>
          </w:p>
        </w:tc>
        <w:tc>
          <w:tcPr>
            <w:tcW w:w="1219"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ind w:left="346"/>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4-6</w:t>
            </w:r>
          </w:p>
        </w:tc>
        <w:tc>
          <w:tcPr>
            <w:tcW w:w="1648"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ind w:left="341"/>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3 и ниже</w:t>
            </w:r>
          </w:p>
        </w:tc>
        <w:tc>
          <w:tcPr>
            <w:tcW w:w="1416"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ind w:left="192"/>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18 и выше</w:t>
            </w:r>
          </w:p>
        </w:tc>
        <w:tc>
          <w:tcPr>
            <w:tcW w:w="1175"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9-17</w:t>
            </w:r>
          </w:p>
        </w:tc>
        <w:tc>
          <w:tcPr>
            <w:tcW w:w="1508"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8 и ниже</w:t>
            </w:r>
          </w:p>
        </w:tc>
      </w:tr>
      <w:tr>
        <w:tblPrEx>
          <w:tblLayout w:type="fixed"/>
          <w:tblCellMar>
            <w:top w:w="0" w:type="dxa"/>
            <w:left w:w="40" w:type="dxa"/>
            <w:bottom w:w="0" w:type="dxa"/>
            <w:right w:w="40" w:type="dxa"/>
          </w:tblCellMar>
        </w:tblPrEx>
        <w:trPr>
          <w:trHeight w:val="372" w:hRule="exact"/>
        </w:trPr>
        <w:tc>
          <w:tcPr>
            <w:tcW w:w="9490" w:type="dxa"/>
            <w:gridSpan w:val="7"/>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Подъём туловища за 30 с (кол-во раз)                                              </w:t>
            </w:r>
          </w:p>
        </w:tc>
      </w:tr>
      <w:tr>
        <w:tblPrEx>
          <w:tblLayout w:type="fixed"/>
          <w:tblCellMar>
            <w:top w:w="0" w:type="dxa"/>
            <w:left w:w="40" w:type="dxa"/>
            <w:bottom w:w="0" w:type="dxa"/>
            <w:right w:w="40" w:type="dxa"/>
          </w:tblCellMar>
        </w:tblPrEx>
        <w:trPr>
          <w:trHeight w:val="372" w:hRule="exact"/>
        </w:trPr>
        <w:tc>
          <w:tcPr>
            <w:tcW w:w="910" w:type="dxa"/>
            <w:tcBorders>
              <w:top w:val="single" w:color="auto" w:sz="6" w:space="0"/>
              <w:left w:val="single" w:color="auto" w:sz="6" w:space="0"/>
              <w:bottom w:val="single" w:color="auto" w:sz="6" w:space="0"/>
              <w:right w:val="single" w:color="auto" w:sz="6" w:space="0"/>
            </w:tcBorders>
            <w:shd w:val="clear" w:color="auto" w:fill="FFFFFF"/>
            <w:vAlign w:val="center"/>
          </w:tcPr>
          <w:p>
            <w:pPr>
              <w:shd w:val="clear" w:color="auto" w:fill="FFFFFF"/>
              <w:ind w:left="125"/>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6</w:t>
            </w:r>
          </w:p>
        </w:tc>
        <w:tc>
          <w:tcPr>
            <w:tcW w:w="1614"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ind w:left="302"/>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17 и выше</w:t>
            </w:r>
          </w:p>
        </w:tc>
        <w:tc>
          <w:tcPr>
            <w:tcW w:w="1219"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ind w:left="302"/>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9-16</w:t>
            </w:r>
          </w:p>
        </w:tc>
        <w:tc>
          <w:tcPr>
            <w:tcW w:w="1648"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ind w:left="341"/>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8 и ниже</w:t>
            </w:r>
          </w:p>
        </w:tc>
        <w:tc>
          <w:tcPr>
            <w:tcW w:w="1416"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ind w:left="192"/>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16 и выше</w:t>
            </w:r>
          </w:p>
        </w:tc>
        <w:tc>
          <w:tcPr>
            <w:tcW w:w="1175"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8-15</w:t>
            </w:r>
          </w:p>
        </w:tc>
        <w:tc>
          <w:tcPr>
            <w:tcW w:w="1508"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7 и ниже</w:t>
            </w:r>
          </w:p>
        </w:tc>
      </w:tr>
      <w:tr>
        <w:tblPrEx>
          <w:tblLayout w:type="fixed"/>
          <w:tblCellMar>
            <w:top w:w="0" w:type="dxa"/>
            <w:left w:w="40" w:type="dxa"/>
            <w:bottom w:w="0" w:type="dxa"/>
            <w:right w:w="40" w:type="dxa"/>
          </w:tblCellMar>
        </w:tblPrEx>
        <w:trPr>
          <w:trHeight w:val="372" w:hRule="exact"/>
        </w:trPr>
        <w:tc>
          <w:tcPr>
            <w:tcW w:w="910" w:type="dxa"/>
            <w:tcBorders>
              <w:top w:val="single" w:color="auto" w:sz="6" w:space="0"/>
              <w:left w:val="single" w:color="auto" w:sz="6" w:space="0"/>
              <w:bottom w:val="single" w:color="auto" w:sz="6" w:space="0"/>
              <w:right w:val="single" w:color="auto" w:sz="6" w:space="0"/>
            </w:tcBorders>
            <w:shd w:val="clear" w:color="auto" w:fill="FFFFFF"/>
            <w:vAlign w:val="center"/>
          </w:tcPr>
          <w:p>
            <w:pPr>
              <w:shd w:val="clear" w:color="auto" w:fill="FFFFFF"/>
              <w:ind w:left="134"/>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7</w:t>
            </w:r>
          </w:p>
        </w:tc>
        <w:tc>
          <w:tcPr>
            <w:tcW w:w="1614"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ind w:left="302"/>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18 и выше</w:t>
            </w:r>
          </w:p>
        </w:tc>
        <w:tc>
          <w:tcPr>
            <w:tcW w:w="1219"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ind w:left="302"/>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9-17</w:t>
            </w:r>
          </w:p>
        </w:tc>
        <w:tc>
          <w:tcPr>
            <w:tcW w:w="1648"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ind w:left="346"/>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8 и ниже</w:t>
            </w:r>
          </w:p>
        </w:tc>
        <w:tc>
          <w:tcPr>
            <w:tcW w:w="1416"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ind w:left="197"/>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17 и выше</w:t>
            </w:r>
          </w:p>
        </w:tc>
        <w:tc>
          <w:tcPr>
            <w:tcW w:w="1175"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9-16</w:t>
            </w:r>
          </w:p>
        </w:tc>
        <w:tc>
          <w:tcPr>
            <w:tcW w:w="1508"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8 и ниже</w:t>
            </w:r>
          </w:p>
        </w:tc>
      </w:tr>
      <w:tr>
        <w:tblPrEx>
          <w:tblLayout w:type="fixed"/>
          <w:tblCellMar>
            <w:top w:w="0" w:type="dxa"/>
            <w:left w:w="40" w:type="dxa"/>
            <w:bottom w:w="0" w:type="dxa"/>
            <w:right w:w="40" w:type="dxa"/>
          </w:tblCellMar>
        </w:tblPrEx>
        <w:trPr>
          <w:trHeight w:val="372" w:hRule="exact"/>
        </w:trPr>
        <w:tc>
          <w:tcPr>
            <w:tcW w:w="910" w:type="dxa"/>
            <w:tcBorders>
              <w:top w:val="single" w:color="auto" w:sz="6" w:space="0"/>
              <w:left w:val="single" w:color="auto" w:sz="6" w:space="0"/>
              <w:bottom w:val="single" w:color="auto" w:sz="6" w:space="0"/>
              <w:right w:val="single" w:color="auto" w:sz="6" w:space="0"/>
            </w:tcBorders>
            <w:shd w:val="clear" w:color="auto" w:fill="FFFFFF"/>
            <w:vAlign w:val="center"/>
          </w:tcPr>
          <w:p>
            <w:pPr>
              <w:shd w:val="clear" w:color="auto" w:fill="FFFFFF"/>
              <w:ind w:left="125"/>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8</w:t>
            </w:r>
          </w:p>
        </w:tc>
        <w:tc>
          <w:tcPr>
            <w:tcW w:w="1614"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ind w:left="298"/>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19 и выше</w:t>
            </w:r>
          </w:p>
        </w:tc>
        <w:tc>
          <w:tcPr>
            <w:tcW w:w="1219"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ind w:left="264"/>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10-18</w:t>
            </w:r>
          </w:p>
        </w:tc>
        <w:tc>
          <w:tcPr>
            <w:tcW w:w="1648"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ind w:left="341"/>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9 и ниже</w:t>
            </w:r>
          </w:p>
        </w:tc>
        <w:tc>
          <w:tcPr>
            <w:tcW w:w="1416"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ind w:left="192"/>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17 и выше</w:t>
            </w:r>
          </w:p>
        </w:tc>
        <w:tc>
          <w:tcPr>
            <w:tcW w:w="1175"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9-16</w:t>
            </w:r>
          </w:p>
        </w:tc>
        <w:tc>
          <w:tcPr>
            <w:tcW w:w="1508"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8 и ниже</w:t>
            </w:r>
          </w:p>
        </w:tc>
      </w:tr>
      <w:tr>
        <w:tblPrEx>
          <w:tblLayout w:type="fixed"/>
          <w:tblCellMar>
            <w:top w:w="0" w:type="dxa"/>
            <w:left w:w="40" w:type="dxa"/>
            <w:bottom w:w="0" w:type="dxa"/>
            <w:right w:w="40" w:type="dxa"/>
          </w:tblCellMar>
        </w:tblPrEx>
        <w:trPr>
          <w:trHeight w:val="372" w:hRule="exact"/>
        </w:trPr>
        <w:tc>
          <w:tcPr>
            <w:tcW w:w="910" w:type="dxa"/>
            <w:tcBorders>
              <w:top w:val="single" w:color="auto" w:sz="6" w:space="0"/>
              <w:left w:val="single" w:color="auto" w:sz="6" w:space="0"/>
              <w:bottom w:val="single" w:color="auto" w:sz="6" w:space="0"/>
              <w:right w:val="single" w:color="auto" w:sz="6" w:space="0"/>
            </w:tcBorders>
            <w:shd w:val="clear" w:color="auto" w:fill="FFFFFF"/>
            <w:vAlign w:val="center"/>
          </w:tcPr>
          <w:p>
            <w:pPr>
              <w:shd w:val="clear" w:color="auto" w:fill="FFFFFF"/>
              <w:ind w:left="125"/>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9</w:t>
            </w:r>
          </w:p>
        </w:tc>
        <w:tc>
          <w:tcPr>
            <w:tcW w:w="1614"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ind w:left="293"/>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20 и выше</w:t>
            </w:r>
          </w:p>
        </w:tc>
        <w:tc>
          <w:tcPr>
            <w:tcW w:w="1219"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ind w:left="264"/>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10-19</w:t>
            </w:r>
          </w:p>
        </w:tc>
        <w:tc>
          <w:tcPr>
            <w:tcW w:w="1648"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ind w:left="346"/>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9 и ниже</w:t>
            </w:r>
          </w:p>
        </w:tc>
        <w:tc>
          <w:tcPr>
            <w:tcW w:w="1416"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ind w:left="192"/>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18 и выше</w:t>
            </w:r>
          </w:p>
        </w:tc>
        <w:tc>
          <w:tcPr>
            <w:tcW w:w="1175"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9-17</w:t>
            </w:r>
          </w:p>
        </w:tc>
        <w:tc>
          <w:tcPr>
            <w:tcW w:w="1508"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8 и ниже</w:t>
            </w:r>
          </w:p>
        </w:tc>
      </w:tr>
      <w:tr>
        <w:tblPrEx>
          <w:tblLayout w:type="fixed"/>
          <w:tblCellMar>
            <w:top w:w="0" w:type="dxa"/>
            <w:left w:w="40" w:type="dxa"/>
            <w:bottom w:w="0" w:type="dxa"/>
            <w:right w:w="40" w:type="dxa"/>
          </w:tblCellMar>
        </w:tblPrEx>
        <w:trPr>
          <w:trHeight w:val="372" w:hRule="exact"/>
        </w:trPr>
        <w:tc>
          <w:tcPr>
            <w:tcW w:w="910" w:type="dxa"/>
            <w:tcBorders>
              <w:top w:val="single" w:color="auto" w:sz="6" w:space="0"/>
              <w:left w:val="single" w:color="auto" w:sz="6" w:space="0"/>
              <w:bottom w:val="single" w:color="auto" w:sz="6" w:space="0"/>
              <w:right w:val="single" w:color="auto" w:sz="6" w:space="0"/>
            </w:tcBorders>
            <w:shd w:val="clear" w:color="auto" w:fill="FFFFFF"/>
            <w:vAlign w:val="center"/>
          </w:tcPr>
          <w:p>
            <w:pPr>
              <w:shd w:val="clear" w:color="auto" w:fill="FFFFFF"/>
              <w:ind w:left="86"/>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10</w:t>
            </w:r>
          </w:p>
        </w:tc>
        <w:tc>
          <w:tcPr>
            <w:tcW w:w="1614"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ind w:left="293"/>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21 и выше</w:t>
            </w:r>
          </w:p>
        </w:tc>
        <w:tc>
          <w:tcPr>
            <w:tcW w:w="1219"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ind w:left="269"/>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11-20</w:t>
            </w:r>
          </w:p>
        </w:tc>
        <w:tc>
          <w:tcPr>
            <w:tcW w:w="1648"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ind w:left="307"/>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10 и ниже</w:t>
            </w:r>
          </w:p>
        </w:tc>
        <w:tc>
          <w:tcPr>
            <w:tcW w:w="1416"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ind w:left="197"/>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18 и выше</w:t>
            </w:r>
          </w:p>
        </w:tc>
        <w:tc>
          <w:tcPr>
            <w:tcW w:w="1175"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9-17</w:t>
            </w:r>
          </w:p>
        </w:tc>
        <w:tc>
          <w:tcPr>
            <w:tcW w:w="1508"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8 и ниже</w:t>
            </w:r>
          </w:p>
        </w:tc>
      </w:tr>
      <w:tr>
        <w:tblPrEx>
          <w:tblLayout w:type="fixed"/>
          <w:tblCellMar>
            <w:top w:w="0" w:type="dxa"/>
            <w:left w:w="40" w:type="dxa"/>
            <w:bottom w:w="0" w:type="dxa"/>
            <w:right w:w="40" w:type="dxa"/>
          </w:tblCellMar>
        </w:tblPrEx>
        <w:trPr>
          <w:trHeight w:val="372" w:hRule="exact"/>
        </w:trPr>
        <w:tc>
          <w:tcPr>
            <w:tcW w:w="9490" w:type="dxa"/>
            <w:gridSpan w:val="7"/>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Наклон вперёд из седа ноги врозь (см)</w:t>
            </w:r>
          </w:p>
        </w:tc>
      </w:tr>
      <w:tr>
        <w:tblPrEx>
          <w:tblLayout w:type="fixed"/>
          <w:tblCellMar>
            <w:top w:w="0" w:type="dxa"/>
            <w:left w:w="40" w:type="dxa"/>
            <w:bottom w:w="0" w:type="dxa"/>
            <w:right w:w="40" w:type="dxa"/>
          </w:tblCellMar>
        </w:tblPrEx>
        <w:trPr>
          <w:trHeight w:val="372" w:hRule="exact"/>
        </w:trPr>
        <w:tc>
          <w:tcPr>
            <w:tcW w:w="910" w:type="dxa"/>
            <w:tcBorders>
              <w:top w:val="single" w:color="auto" w:sz="6" w:space="0"/>
              <w:left w:val="single" w:color="auto" w:sz="6" w:space="0"/>
              <w:bottom w:val="single" w:color="auto" w:sz="6" w:space="0"/>
              <w:right w:val="single" w:color="auto" w:sz="6" w:space="0"/>
            </w:tcBorders>
            <w:shd w:val="clear" w:color="auto" w:fill="FFFFFF"/>
            <w:vAlign w:val="center"/>
          </w:tcPr>
          <w:p>
            <w:pPr>
              <w:shd w:val="clear" w:color="auto" w:fill="FFFFFF"/>
              <w:ind w:left="134"/>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6</w:t>
            </w:r>
          </w:p>
        </w:tc>
        <w:tc>
          <w:tcPr>
            <w:tcW w:w="1614"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ind w:left="350"/>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6 и выше</w:t>
            </w:r>
          </w:p>
        </w:tc>
        <w:tc>
          <w:tcPr>
            <w:tcW w:w="1219"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ind w:left="360"/>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3-5</w:t>
            </w:r>
          </w:p>
        </w:tc>
        <w:tc>
          <w:tcPr>
            <w:tcW w:w="1648"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ind w:left="355"/>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 и ниже</w:t>
            </w:r>
          </w:p>
        </w:tc>
        <w:tc>
          <w:tcPr>
            <w:tcW w:w="1416"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ind w:left="197"/>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11 и выше</w:t>
            </w:r>
          </w:p>
        </w:tc>
        <w:tc>
          <w:tcPr>
            <w:tcW w:w="1175"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6-10</w:t>
            </w:r>
          </w:p>
        </w:tc>
        <w:tc>
          <w:tcPr>
            <w:tcW w:w="1508"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5 и ниже</w:t>
            </w:r>
          </w:p>
        </w:tc>
      </w:tr>
      <w:tr>
        <w:tblPrEx>
          <w:tblLayout w:type="fixed"/>
          <w:tblCellMar>
            <w:top w:w="0" w:type="dxa"/>
            <w:left w:w="40" w:type="dxa"/>
            <w:bottom w:w="0" w:type="dxa"/>
            <w:right w:w="40" w:type="dxa"/>
          </w:tblCellMar>
        </w:tblPrEx>
        <w:trPr>
          <w:trHeight w:val="372" w:hRule="exact"/>
        </w:trPr>
        <w:tc>
          <w:tcPr>
            <w:tcW w:w="910" w:type="dxa"/>
            <w:tcBorders>
              <w:top w:val="single" w:color="auto" w:sz="6" w:space="0"/>
              <w:left w:val="single" w:color="auto" w:sz="6" w:space="0"/>
              <w:bottom w:val="single" w:color="auto" w:sz="6" w:space="0"/>
              <w:right w:val="single" w:color="auto" w:sz="6" w:space="0"/>
            </w:tcBorders>
            <w:shd w:val="clear" w:color="auto" w:fill="FFFFFF"/>
            <w:vAlign w:val="center"/>
          </w:tcPr>
          <w:p>
            <w:pPr>
              <w:shd w:val="clear" w:color="auto" w:fill="FFFFFF"/>
              <w:ind w:left="144"/>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7</w:t>
            </w:r>
          </w:p>
        </w:tc>
        <w:tc>
          <w:tcPr>
            <w:tcW w:w="1614"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ind w:left="355"/>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7 и выше</w:t>
            </w:r>
          </w:p>
        </w:tc>
        <w:tc>
          <w:tcPr>
            <w:tcW w:w="1219"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ind w:left="360"/>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4-6</w:t>
            </w:r>
          </w:p>
        </w:tc>
        <w:tc>
          <w:tcPr>
            <w:tcW w:w="1648"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ind w:left="355"/>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3 и ниже</w:t>
            </w:r>
          </w:p>
        </w:tc>
        <w:tc>
          <w:tcPr>
            <w:tcW w:w="1416"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ind w:left="202"/>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12 и выше</w:t>
            </w:r>
          </w:p>
        </w:tc>
        <w:tc>
          <w:tcPr>
            <w:tcW w:w="1175"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6-11</w:t>
            </w:r>
          </w:p>
        </w:tc>
        <w:tc>
          <w:tcPr>
            <w:tcW w:w="1508"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5 и ниже</w:t>
            </w:r>
          </w:p>
        </w:tc>
      </w:tr>
      <w:tr>
        <w:tblPrEx>
          <w:tblLayout w:type="fixed"/>
          <w:tblCellMar>
            <w:top w:w="0" w:type="dxa"/>
            <w:left w:w="40" w:type="dxa"/>
            <w:bottom w:w="0" w:type="dxa"/>
            <w:right w:w="40" w:type="dxa"/>
          </w:tblCellMar>
        </w:tblPrEx>
        <w:trPr>
          <w:trHeight w:val="372" w:hRule="exact"/>
        </w:trPr>
        <w:tc>
          <w:tcPr>
            <w:tcW w:w="910" w:type="dxa"/>
            <w:tcBorders>
              <w:top w:val="single" w:color="auto" w:sz="6" w:space="0"/>
              <w:left w:val="single" w:color="auto" w:sz="6" w:space="0"/>
              <w:bottom w:val="single" w:color="auto" w:sz="6" w:space="0"/>
              <w:right w:val="single" w:color="auto" w:sz="6" w:space="0"/>
            </w:tcBorders>
            <w:shd w:val="clear" w:color="auto" w:fill="FFFFFF"/>
            <w:vAlign w:val="center"/>
          </w:tcPr>
          <w:p>
            <w:pPr>
              <w:shd w:val="clear" w:color="auto" w:fill="FFFFFF"/>
              <w:ind w:left="134"/>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8</w:t>
            </w:r>
          </w:p>
        </w:tc>
        <w:tc>
          <w:tcPr>
            <w:tcW w:w="1614"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ind w:left="350"/>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8 и выше</w:t>
            </w:r>
          </w:p>
        </w:tc>
        <w:tc>
          <w:tcPr>
            <w:tcW w:w="1219"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ind w:left="365"/>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4-7</w:t>
            </w:r>
          </w:p>
        </w:tc>
        <w:tc>
          <w:tcPr>
            <w:tcW w:w="1648"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ind w:left="355"/>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3 и ниже</w:t>
            </w:r>
          </w:p>
        </w:tc>
        <w:tc>
          <w:tcPr>
            <w:tcW w:w="1416"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ind w:left="202"/>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12 и выше</w:t>
            </w:r>
          </w:p>
        </w:tc>
        <w:tc>
          <w:tcPr>
            <w:tcW w:w="1175"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6-11</w:t>
            </w:r>
          </w:p>
        </w:tc>
        <w:tc>
          <w:tcPr>
            <w:tcW w:w="1508"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5 и ниже</w:t>
            </w:r>
          </w:p>
        </w:tc>
      </w:tr>
      <w:tr>
        <w:tblPrEx>
          <w:tblLayout w:type="fixed"/>
          <w:tblCellMar>
            <w:top w:w="0" w:type="dxa"/>
            <w:left w:w="40" w:type="dxa"/>
            <w:bottom w:w="0" w:type="dxa"/>
            <w:right w:w="40" w:type="dxa"/>
          </w:tblCellMar>
        </w:tblPrEx>
        <w:trPr>
          <w:trHeight w:val="372" w:hRule="exact"/>
        </w:trPr>
        <w:tc>
          <w:tcPr>
            <w:tcW w:w="910" w:type="dxa"/>
            <w:tcBorders>
              <w:top w:val="single" w:color="auto" w:sz="6" w:space="0"/>
              <w:left w:val="single" w:color="auto" w:sz="6" w:space="0"/>
              <w:bottom w:val="single" w:color="auto" w:sz="6" w:space="0"/>
              <w:right w:val="single" w:color="auto" w:sz="6" w:space="0"/>
            </w:tcBorders>
            <w:shd w:val="clear" w:color="auto" w:fill="FFFFFF"/>
            <w:vAlign w:val="center"/>
          </w:tcPr>
          <w:p>
            <w:pPr>
              <w:shd w:val="clear" w:color="auto" w:fill="FFFFFF"/>
              <w:ind w:left="134"/>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9</w:t>
            </w:r>
          </w:p>
        </w:tc>
        <w:tc>
          <w:tcPr>
            <w:tcW w:w="1614"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ind w:left="355"/>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9 и выше</w:t>
            </w:r>
          </w:p>
        </w:tc>
        <w:tc>
          <w:tcPr>
            <w:tcW w:w="1219"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ind w:left="370"/>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5-8</w:t>
            </w:r>
          </w:p>
        </w:tc>
        <w:tc>
          <w:tcPr>
            <w:tcW w:w="1648"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ind w:left="355"/>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4 и ниже</w:t>
            </w:r>
          </w:p>
        </w:tc>
        <w:tc>
          <w:tcPr>
            <w:tcW w:w="1416"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ind w:left="202"/>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13 и выше</w:t>
            </w:r>
          </w:p>
        </w:tc>
        <w:tc>
          <w:tcPr>
            <w:tcW w:w="1175"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7-12</w:t>
            </w:r>
          </w:p>
        </w:tc>
        <w:tc>
          <w:tcPr>
            <w:tcW w:w="1508"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6 и ниже</w:t>
            </w:r>
          </w:p>
        </w:tc>
      </w:tr>
      <w:tr>
        <w:tblPrEx>
          <w:tblLayout w:type="fixed"/>
          <w:tblCellMar>
            <w:top w:w="0" w:type="dxa"/>
            <w:left w:w="40" w:type="dxa"/>
            <w:bottom w:w="0" w:type="dxa"/>
            <w:right w:w="40" w:type="dxa"/>
          </w:tblCellMar>
        </w:tblPrEx>
        <w:trPr>
          <w:trHeight w:val="372" w:hRule="exact"/>
        </w:trPr>
        <w:tc>
          <w:tcPr>
            <w:tcW w:w="910" w:type="dxa"/>
            <w:tcBorders>
              <w:top w:val="single" w:color="auto" w:sz="6" w:space="0"/>
              <w:left w:val="single" w:color="auto" w:sz="6" w:space="0"/>
              <w:bottom w:val="single" w:color="auto" w:sz="6" w:space="0"/>
              <w:right w:val="single" w:color="auto" w:sz="6" w:space="0"/>
            </w:tcBorders>
            <w:shd w:val="clear" w:color="auto" w:fill="FFFFFF"/>
            <w:vAlign w:val="center"/>
          </w:tcPr>
          <w:p>
            <w:pPr>
              <w:shd w:val="clear" w:color="auto" w:fill="FFFFFF"/>
              <w:ind w:left="101"/>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10</w:t>
            </w:r>
          </w:p>
        </w:tc>
        <w:tc>
          <w:tcPr>
            <w:tcW w:w="1614"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ind w:left="317"/>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10 и выше</w:t>
            </w:r>
          </w:p>
        </w:tc>
        <w:tc>
          <w:tcPr>
            <w:tcW w:w="1219"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ind w:left="370"/>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5-9</w:t>
            </w:r>
          </w:p>
        </w:tc>
        <w:tc>
          <w:tcPr>
            <w:tcW w:w="1648"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ind w:left="355"/>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4 и ниже</w:t>
            </w:r>
          </w:p>
        </w:tc>
        <w:tc>
          <w:tcPr>
            <w:tcW w:w="1416"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ind w:left="202"/>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14 и выше</w:t>
            </w:r>
          </w:p>
        </w:tc>
        <w:tc>
          <w:tcPr>
            <w:tcW w:w="1175"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7-13</w:t>
            </w:r>
          </w:p>
        </w:tc>
        <w:tc>
          <w:tcPr>
            <w:tcW w:w="1508"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contextualSpacing/>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6 и ниже</w:t>
            </w:r>
          </w:p>
        </w:tc>
      </w:tr>
    </w:tbl>
    <w:p>
      <w:pPr>
        <w:rPr>
          <w:color w:val="585858" w:themeColor="text1" w:themeTint="A6"/>
          <w:sz w:val="24"/>
          <w:szCs w:val="24"/>
        </w:rPr>
      </w:pPr>
    </w:p>
    <w:tbl>
      <w:tblPr>
        <w:tblStyle w:val="12"/>
        <w:tblW w:w="9462" w:type="dxa"/>
        <w:tblInd w:w="534" w:type="dxa"/>
        <w:tblLayout w:type="fixed"/>
        <w:tblCellMar>
          <w:top w:w="0" w:type="dxa"/>
          <w:left w:w="108" w:type="dxa"/>
          <w:bottom w:w="0" w:type="dxa"/>
          <w:right w:w="108" w:type="dxa"/>
        </w:tblCellMar>
      </w:tblPr>
      <w:tblGrid>
        <w:gridCol w:w="3543"/>
        <w:gridCol w:w="2268"/>
        <w:gridCol w:w="3651"/>
      </w:tblGrid>
      <w:tr>
        <w:tblPrEx>
          <w:tblLayout w:type="fixed"/>
          <w:tblCellMar>
            <w:top w:w="0" w:type="dxa"/>
            <w:left w:w="108" w:type="dxa"/>
            <w:bottom w:w="0" w:type="dxa"/>
            <w:right w:w="108" w:type="dxa"/>
          </w:tblCellMar>
        </w:tblPrEx>
        <w:tc>
          <w:tcPr>
            <w:tcW w:w="3543" w:type="dxa"/>
          </w:tcPr>
          <w:p>
            <w:pPr>
              <w:spacing w:after="0" w:line="240" w:lineRule="auto"/>
              <w:contextualSpacing/>
              <w:rPr>
                <w:rFonts w:ascii="Times New Roman" w:hAnsi="Times New Roman"/>
                <w:color w:val="404040"/>
                <w:sz w:val="24"/>
                <w:szCs w:val="24"/>
              </w:rPr>
            </w:pPr>
          </w:p>
          <w:p>
            <w:pPr>
              <w:spacing w:after="0" w:line="240" w:lineRule="auto"/>
              <w:contextualSpacing/>
              <w:rPr>
                <w:rFonts w:ascii="Times New Roman" w:hAnsi="Times New Roman"/>
                <w:color w:val="404040"/>
                <w:sz w:val="24"/>
                <w:szCs w:val="24"/>
              </w:rPr>
            </w:pPr>
            <w:r>
              <w:rPr>
                <w:rFonts w:ascii="Times New Roman" w:hAnsi="Times New Roman"/>
                <w:color w:val="404040"/>
                <w:sz w:val="24"/>
                <w:szCs w:val="24"/>
              </w:rPr>
              <w:t xml:space="preserve">Согласовано </w:t>
            </w:r>
          </w:p>
          <w:p>
            <w:pPr>
              <w:spacing w:after="0" w:line="240" w:lineRule="auto"/>
              <w:contextualSpacing/>
              <w:rPr>
                <w:rFonts w:ascii="Times New Roman" w:hAnsi="Times New Roman"/>
                <w:color w:val="404040"/>
                <w:sz w:val="24"/>
                <w:szCs w:val="24"/>
              </w:rPr>
            </w:pPr>
            <w:r>
              <w:rPr>
                <w:rFonts w:ascii="Times New Roman" w:hAnsi="Times New Roman"/>
                <w:color w:val="404040"/>
                <w:sz w:val="24"/>
                <w:szCs w:val="24"/>
              </w:rPr>
              <w:t>Протокол заседания Методического совета</w:t>
            </w:r>
          </w:p>
          <w:p>
            <w:pPr>
              <w:spacing w:after="0" w:line="240" w:lineRule="auto"/>
              <w:contextualSpacing/>
              <w:rPr>
                <w:rFonts w:ascii="Times New Roman" w:hAnsi="Times New Roman"/>
                <w:color w:val="404040"/>
                <w:sz w:val="24"/>
                <w:szCs w:val="24"/>
              </w:rPr>
            </w:pPr>
            <w:r>
              <w:rPr>
                <w:rFonts w:ascii="Times New Roman" w:hAnsi="Times New Roman"/>
                <w:color w:val="404040"/>
                <w:sz w:val="24"/>
                <w:szCs w:val="24"/>
              </w:rPr>
              <w:t>МБОУ  Андреевская СШ №3</w:t>
            </w:r>
          </w:p>
          <w:p>
            <w:pPr>
              <w:spacing w:after="0" w:line="240" w:lineRule="auto"/>
              <w:contextualSpacing/>
              <w:rPr>
                <w:rFonts w:ascii="Times New Roman" w:hAnsi="Times New Roman"/>
                <w:color w:val="404040"/>
                <w:sz w:val="24"/>
                <w:szCs w:val="24"/>
              </w:rPr>
            </w:pPr>
            <w:r>
              <w:rPr>
                <w:rFonts w:ascii="Times New Roman" w:hAnsi="Times New Roman"/>
                <w:color w:val="404040"/>
                <w:sz w:val="24"/>
                <w:szCs w:val="24"/>
              </w:rPr>
              <w:t>от  24.08.2018г №1</w:t>
            </w:r>
          </w:p>
          <w:p>
            <w:pPr>
              <w:spacing w:after="0" w:line="240" w:lineRule="auto"/>
              <w:contextualSpacing/>
              <w:rPr>
                <w:rFonts w:ascii="Times New Roman" w:hAnsi="Times New Roman"/>
                <w:color w:val="404040"/>
                <w:sz w:val="24"/>
                <w:szCs w:val="24"/>
              </w:rPr>
            </w:pPr>
            <w:r>
              <w:rPr>
                <w:rFonts w:ascii="Times New Roman" w:hAnsi="Times New Roman"/>
                <w:color w:val="404040"/>
                <w:sz w:val="24"/>
                <w:szCs w:val="24"/>
              </w:rPr>
              <w:t xml:space="preserve"> __________ /Геращенко Е.Н./   </w:t>
            </w:r>
          </w:p>
        </w:tc>
        <w:tc>
          <w:tcPr>
            <w:tcW w:w="2268" w:type="dxa"/>
          </w:tcPr>
          <w:p>
            <w:pPr>
              <w:spacing w:after="0" w:line="240" w:lineRule="auto"/>
              <w:contextualSpacing/>
              <w:rPr>
                <w:rFonts w:ascii="Times New Roman" w:hAnsi="Times New Roman"/>
                <w:color w:val="404040"/>
                <w:sz w:val="24"/>
                <w:szCs w:val="24"/>
              </w:rPr>
            </w:pPr>
          </w:p>
          <w:p>
            <w:pPr>
              <w:spacing w:after="0" w:line="240" w:lineRule="auto"/>
              <w:contextualSpacing/>
              <w:rPr>
                <w:rFonts w:ascii="Times New Roman" w:hAnsi="Times New Roman"/>
                <w:color w:val="404040"/>
                <w:sz w:val="24"/>
                <w:szCs w:val="24"/>
              </w:rPr>
            </w:pPr>
          </w:p>
          <w:p>
            <w:pPr>
              <w:spacing w:after="0" w:line="240" w:lineRule="auto"/>
              <w:contextualSpacing/>
              <w:rPr>
                <w:rFonts w:ascii="Times New Roman" w:hAnsi="Times New Roman"/>
                <w:color w:val="404040"/>
                <w:sz w:val="24"/>
                <w:szCs w:val="24"/>
              </w:rPr>
            </w:pPr>
          </w:p>
        </w:tc>
        <w:tc>
          <w:tcPr>
            <w:tcW w:w="3651" w:type="dxa"/>
          </w:tcPr>
          <w:p>
            <w:pPr>
              <w:spacing w:after="0" w:line="240" w:lineRule="auto"/>
              <w:contextualSpacing/>
              <w:rPr>
                <w:rFonts w:ascii="Times New Roman" w:hAnsi="Times New Roman"/>
                <w:color w:val="404040"/>
                <w:sz w:val="24"/>
                <w:szCs w:val="24"/>
              </w:rPr>
            </w:pPr>
            <w:r>
              <w:rPr>
                <w:rFonts w:ascii="Times New Roman" w:hAnsi="Times New Roman"/>
                <w:color w:val="404040"/>
                <w:sz w:val="24"/>
                <w:szCs w:val="24"/>
              </w:rPr>
              <w:t>Согласовано</w:t>
            </w:r>
          </w:p>
          <w:p>
            <w:pPr>
              <w:spacing w:after="0" w:line="240" w:lineRule="auto"/>
              <w:contextualSpacing/>
              <w:rPr>
                <w:rFonts w:ascii="Times New Roman" w:hAnsi="Times New Roman"/>
                <w:color w:val="404040"/>
                <w:sz w:val="24"/>
                <w:szCs w:val="24"/>
              </w:rPr>
            </w:pPr>
            <w:r>
              <w:rPr>
                <w:rFonts w:ascii="Times New Roman" w:hAnsi="Times New Roman"/>
                <w:color w:val="404040"/>
                <w:sz w:val="24"/>
                <w:szCs w:val="24"/>
              </w:rPr>
              <w:t>Заместителем директора по УР</w:t>
            </w:r>
          </w:p>
          <w:p>
            <w:pPr>
              <w:spacing w:after="0" w:line="240" w:lineRule="auto"/>
              <w:contextualSpacing/>
              <w:rPr>
                <w:rFonts w:ascii="Times New Roman" w:hAnsi="Times New Roman"/>
                <w:color w:val="404040"/>
                <w:sz w:val="24"/>
                <w:szCs w:val="24"/>
              </w:rPr>
            </w:pPr>
          </w:p>
          <w:p>
            <w:pPr>
              <w:spacing w:after="0" w:line="240" w:lineRule="auto"/>
              <w:contextualSpacing/>
              <w:rPr>
                <w:rFonts w:ascii="Times New Roman" w:hAnsi="Times New Roman"/>
                <w:color w:val="404040"/>
                <w:sz w:val="24"/>
                <w:szCs w:val="24"/>
              </w:rPr>
            </w:pPr>
            <w:r>
              <w:rPr>
                <w:rFonts w:ascii="Times New Roman" w:hAnsi="Times New Roman"/>
                <w:color w:val="404040"/>
                <w:sz w:val="24"/>
                <w:szCs w:val="24"/>
              </w:rPr>
              <w:t>________/Геращенко Е.Н./</w:t>
            </w:r>
          </w:p>
          <w:p>
            <w:pPr>
              <w:spacing w:after="0" w:line="240" w:lineRule="auto"/>
              <w:contextualSpacing/>
              <w:rPr>
                <w:rFonts w:ascii="Times New Roman" w:hAnsi="Times New Roman"/>
                <w:color w:val="404040"/>
                <w:sz w:val="24"/>
                <w:szCs w:val="24"/>
              </w:rPr>
            </w:pPr>
            <w:r>
              <w:rPr>
                <w:rFonts w:ascii="Times New Roman" w:hAnsi="Times New Roman"/>
                <w:color w:val="404040"/>
                <w:sz w:val="24"/>
                <w:szCs w:val="24"/>
              </w:rPr>
              <w:t>24.08.2018г.</w:t>
            </w:r>
          </w:p>
        </w:tc>
      </w:tr>
    </w:tbl>
    <w:p>
      <w:pPr>
        <w:rPr>
          <w:color w:val="585858" w:themeColor="text1" w:themeTint="A6"/>
          <w:sz w:val="24"/>
          <w:szCs w:val="24"/>
        </w:rPr>
      </w:pPr>
    </w:p>
    <w:sectPr>
      <w:pgSz w:w="11906" w:h="16838"/>
      <w:pgMar w:top="567" w:right="709" w:bottom="567" w:left="851" w:header="709"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AFF" w:usb1="C0007843" w:usb2="00000009" w:usb3="00000000" w:csb0="400001FF" w:csb1="FFFF0000"/>
  </w:font>
  <w:font w:name="Calibri">
    <w:panose1 w:val="020F0502020204030204"/>
    <w:charset w:val="CC"/>
    <w:family w:val="swiss"/>
    <w:pitch w:val="default"/>
    <w:sig w:usb0="E00002FF" w:usb1="4000ACFF" w:usb2="00000001" w:usb3="00000000" w:csb0="2000019F" w:csb1="00000000"/>
  </w:font>
  <w:font w:name="Cambria">
    <w:panose1 w:val="02040503050406030204"/>
    <w:charset w:val="CC"/>
    <w:family w:val="roman"/>
    <w:pitch w:val="default"/>
    <w:sig w:usb0="E00002FF" w:usb1="400004FF" w:usb2="00000000" w:usb3="00000000" w:csb0="2000019F" w:csb1="00000000"/>
  </w:font>
  <w:font w:name="Arial">
    <w:panose1 w:val="020B0604020202020204"/>
    <w:charset w:val="CC"/>
    <w:family w:val="swiss"/>
    <w:pitch w:val="default"/>
    <w:sig w:usb0="E0002AFF" w:usb1="C0007843" w:usb2="00000009" w:usb3="00000000" w:csb0="400001FF" w:csb1="FFFF0000"/>
  </w:font>
  <w:font w:name="Franklin Gothic Medium Cond">
    <w:panose1 w:val="020B0606030402020204"/>
    <w:charset w:val="CC"/>
    <w:family w:val="swiss"/>
    <w:pitch w:val="default"/>
    <w:sig w:usb0="00000287" w:usb1="00000000" w:usb2="00000000" w:usb3="00000000" w:csb0="2000009F" w:csb1="DFD70000"/>
  </w:font>
  <w:font w:name="Century Schoolbook">
    <w:panose1 w:val="02040604050505020304"/>
    <w:charset w:val="CC"/>
    <w:family w:val="roman"/>
    <w:pitch w:val="default"/>
    <w:sig w:usb0="00000287" w:usb1="00000000" w:usb2="00000000" w:usb3="00000000" w:csb0="2000009F" w:csb1="DFD70000"/>
  </w:font>
  <w:font w:name="Book Antiqua">
    <w:panose1 w:val="02040602050305030304"/>
    <w:charset w:val="CC"/>
    <w:family w:val="roman"/>
    <w:pitch w:val="default"/>
    <w:sig w:usb0="00000287" w:usb1="00000000" w:usb2="00000000" w:usb3="00000000" w:csb0="2000009F" w:csb1="DFD70000"/>
  </w:font>
  <w:font w:name="MS Mincho">
    <w:panose1 w:val="02020609040205080304"/>
    <w:charset w:val="80"/>
    <w:family w:val="roman"/>
    <w:pitch w:val="default"/>
    <w:sig w:usb0="E00002FF" w:usb1="6AC7FDFB" w:usb2="00000012" w:usb3="00000000" w:csb0="4002009F" w:csb1="DFD70000"/>
  </w:font>
  <w:font w:name="Arial Unicode MS">
    <w:panose1 w:val="020B0604020202020204"/>
    <w:charset w:val="86"/>
    <w:family w:val="roman"/>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E"/>
    <w:lvl w:ilvl="0" w:tentative="0">
      <w:start w:val="0"/>
      <w:numFmt w:val="bullet"/>
      <w:lvlText w:val="*"/>
      <w:lvlJc w:val="left"/>
    </w:lvl>
  </w:abstractNum>
  <w:abstractNum w:abstractNumId="1">
    <w:nsid w:val="0510615B"/>
    <w:multiLevelType w:val="multilevel"/>
    <w:tmpl w:val="0510615B"/>
    <w:lvl w:ilvl="0" w:tentative="0">
      <w:start w:val="7"/>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062E3D9C"/>
    <w:multiLevelType w:val="multilevel"/>
    <w:tmpl w:val="062E3D9C"/>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077A04A6"/>
    <w:multiLevelType w:val="multilevel"/>
    <w:tmpl w:val="077A04A6"/>
    <w:lvl w:ilvl="0" w:tentative="0">
      <w:start w:val="0"/>
      <w:numFmt w:val="bullet"/>
      <w:lvlText w:val="•"/>
      <w:lvlJc w:val="left"/>
      <w:pPr>
        <w:ind w:left="720" w:hanging="360"/>
      </w:pPr>
      <w:rPr>
        <w:rFonts w:hint="default" w:ascii="Times New Roman" w:hAnsi="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0A1448D7"/>
    <w:multiLevelType w:val="singleLevel"/>
    <w:tmpl w:val="0A1448D7"/>
    <w:lvl w:ilvl="0" w:tentative="0">
      <w:start w:val="1"/>
      <w:numFmt w:val="decimal"/>
      <w:lvlText w:val="%1."/>
      <w:legacy w:legacy="1" w:legacySpace="0" w:legacyIndent="192"/>
      <w:lvlJc w:val="left"/>
      <w:rPr>
        <w:rFonts w:hint="default" w:ascii="Times New Roman" w:hAnsi="Times New Roman" w:cs="Times New Roman"/>
      </w:rPr>
    </w:lvl>
  </w:abstractNum>
  <w:abstractNum w:abstractNumId="5">
    <w:nsid w:val="1F6D4092"/>
    <w:multiLevelType w:val="singleLevel"/>
    <w:tmpl w:val="1F6D4092"/>
    <w:lvl w:ilvl="0" w:tentative="0">
      <w:start w:val="2"/>
      <w:numFmt w:val="decimal"/>
      <w:lvlText w:val="%1."/>
      <w:legacy w:legacy="1" w:legacySpace="0" w:legacyIndent="187"/>
      <w:lvlJc w:val="left"/>
      <w:rPr>
        <w:rFonts w:hint="default" w:ascii="Times New Roman" w:hAnsi="Times New Roman" w:cs="Times New Roman"/>
      </w:rPr>
    </w:lvl>
  </w:abstractNum>
  <w:abstractNum w:abstractNumId="6">
    <w:nsid w:val="21EB6ED2"/>
    <w:multiLevelType w:val="singleLevel"/>
    <w:tmpl w:val="21EB6ED2"/>
    <w:lvl w:ilvl="0" w:tentative="0">
      <w:start w:val="1"/>
      <w:numFmt w:val="decimal"/>
      <w:lvlText w:val="%1."/>
      <w:legacy w:legacy="1" w:legacySpace="0" w:legacyIndent="187"/>
      <w:lvlJc w:val="left"/>
      <w:rPr>
        <w:rFonts w:hint="default" w:ascii="Times New Roman" w:hAnsi="Times New Roman" w:cs="Times New Roman"/>
      </w:rPr>
    </w:lvl>
  </w:abstractNum>
  <w:abstractNum w:abstractNumId="7">
    <w:nsid w:val="222779B5"/>
    <w:multiLevelType w:val="multilevel"/>
    <w:tmpl w:val="222779B5"/>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25916CB2"/>
    <w:multiLevelType w:val="singleLevel"/>
    <w:tmpl w:val="25916CB2"/>
    <w:lvl w:ilvl="0" w:tentative="0">
      <w:start w:val="1"/>
      <w:numFmt w:val="decimal"/>
      <w:lvlText w:val="%1."/>
      <w:legacy w:legacy="1" w:legacySpace="0" w:legacyIndent="192"/>
      <w:lvlJc w:val="left"/>
      <w:rPr>
        <w:rFonts w:hint="default" w:ascii="Times New Roman" w:hAnsi="Times New Roman" w:cs="Times New Roman"/>
      </w:rPr>
    </w:lvl>
  </w:abstractNum>
  <w:abstractNum w:abstractNumId="9">
    <w:nsid w:val="2AD31D8B"/>
    <w:multiLevelType w:val="singleLevel"/>
    <w:tmpl w:val="2AD31D8B"/>
    <w:lvl w:ilvl="0" w:tentative="0">
      <w:start w:val="1"/>
      <w:numFmt w:val="decimal"/>
      <w:lvlText w:val="%1."/>
      <w:legacy w:legacy="1" w:legacySpace="0" w:legacyIndent="202"/>
      <w:lvlJc w:val="left"/>
      <w:rPr>
        <w:rFonts w:hint="default" w:ascii="Times New Roman" w:hAnsi="Times New Roman" w:cs="Times New Roman"/>
      </w:rPr>
    </w:lvl>
  </w:abstractNum>
  <w:abstractNum w:abstractNumId="10">
    <w:nsid w:val="2B5A4523"/>
    <w:multiLevelType w:val="singleLevel"/>
    <w:tmpl w:val="2B5A4523"/>
    <w:lvl w:ilvl="0" w:tentative="0">
      <w:start w:val="1"/>
      <w:numFmt w:val="decimal"/>
      <w:lvlText w:val="%1."/>
      <w:legacy w:legacy="1" w:legacySpace="0" w:legacyIndent="192"/>
      <w:lvlJc w:val="left"/>
      <w:rPr>
        <w:rFonts w:hint="default" w:ascii="Times New Roman" w:hAnsi="Times New Roman" w:cs="Times New Roman"/>
      </w:rPr>
    </w:lvl>
  </w:abstractNum>
  <w:abstractNum w:abstractNumId="11">
    <w:nsid w:val="2DE61BAE"/>
    <w:multiLevelType w:val="singleLevel"/>
    <w:tmpl w:val="2DE61BAE"/>
    <w:lvl w:ilvl="0" w:tentative="0">
      <w:start w:val="1"/>
      <w:numFmt w:val="decimal"/>
      <w:lvlText w:val="%1."/>
      <w:legacy w:legacy="1" w:legacySpace="0" w:legacyIndent="192"/>
      <w:lvlJc w:val="left"/>
      <w:rPr>
        <w:rFonts w:hint="default" w:ascii="Times New Roman" w:hAnsi="Times New Roman" w:cs="Times New Roman"/>
      </w:rPr>
    </w:lvl>
  </w:abstractNum>
  <w:abstractNum w:abstractNumId="12">
    <w:nsid w:val="346556B4"/>
    <w:multiLevelType w:val="singleLevel"/>
    <w:tmpl w:val="346556B4"/>
    <w:lvl w:ilvl="0" w:tentative="0">
      <w:start w:val="1"/>
      <w:numFmt w:val="decimal"/>
      <w:lvlText w:val="%1."/>
      <w:legacy w:legacy="1" w:legacySpace="0" w:legacyIndent="192"/>
      <w:lvlJc w:val="left"/>
      <w:rPr>
        <w:rFonts w:hint="default" w:ascii="Times New Roman" w:hAnsi="Times New Roman" w:cs="Times New Roman"/>
      </w:rPr>
    </w:lvl>
  </w:abstractNum>
  <w:abstractNum w:abstractNumId="13">
    <w:nsid w:val="39344B20"/>
    <w:multiLevelType w:val="singleLevel"/>
    <w:tmpl w:val="39344B20"/>
    <w:lvl w:ilvl="0" w:tentative="0">
      <w:start w:val="1"/>
      <w:numFmt w:val="decimal"/>
      <w:lvlText w:val="%1."/>
      <w:legacy w:legacy="1" w:legacySpace="0" w:legacyIndent="187"/>
      <w:lvlJc w:val="left"/>
      <w:rPr>
        <w:rFonts w:hint="default" w:ascii="Times New Roman" w:hAnsi="Times New Roman" w:cs="Times New Roman"/>
      </w:rPr>
    </w:lvl>
  </w:abstractNum>
  <w:abstractNum w:abstractNumId="14">
    <w:nsid w:val="42C65991"/>
    <w:multiLevelType w:val="singleLevel"/>
    <w:tmpl w:val="42C65991"/>
    <w:lvl w:ilvl="0" w:tentative="0">
      <w:start w:val="1"/>
      <w:numFmt w:val="decimal"/>
      <w:lvlText w:val="%1."/>
      <w:legacy w:legacy="1" w:legacySpace="0" w:legacyIndent="201"/>
      <w:lvlJc w:val="left"/>
      <w:rPr>
        <w:rFonts w:hint="default" w:ascii="Times New Roman" w:hAnsi="Times New Roman" w:cs="Times New Roman"/>
      </w:rPr>
    </w:lvl>
  </w:abstractNum>
  <w:abstractNum w:abstractNumId="15">
    <w:nsid w:val="456C0953"/>
    <w:multiLevelType w:val="singleLevel"/>
    <w:tmpl w:val="456C0953"/>
    <w:lvl w:ilvl="0" w:tentative="0">
      <w:start w:val="1"/>
      <w:numFmt w:val="decimal"/>
      <w:lvlText w:val="%1."/>
      <w:legacy w:legacy="1" w:legacySpace="0" w:legacyIndent="202"/>
      <w:lvlJc w:val="left"/>
      <w:rPr>
        <w:rFonts w:hint="default" w:ascii="Times New Roman" w:hAnsi="Times New Roman" w:cs="Times New Roman"/>
      </w:rPr>
    </w:lvl>
  </w:abstractNum>
  <w:abstractNum w:abstractNumId="16">
    <w:nsid w:val="45C96DBE"/>
    <w:multiLevelType w:val="singleLevel"/>
    <w:tmpl w:val="45C96DBE"/>
    <w:lvl w:ilvl="0" w:tentative="0">
      <w:start w:val="1"/>
      <w:numFmt w:val="decimal"/>
      <w:lvlText w:val="%1."/>
      <w:legacy w:legacy="1" w:legacySpace="0" w:legacyIndent="207"/>
      <w:lvlJc w:val="left"/>
      <w:rPr>
        <w:rFonts w:hint="default" w:ascii="Times New Roman" w:hAnsi="Times New Roman" w:cs="Times New Roman"/>
      </w:rPr>
    </w:lvl>
  </w:abstractNum>
  <w:abstractNum w:abstractNumId="17">
    <w:nsid w:val="4B012830"/>
    <w:multiLevelType w:val="multilevel"/>
    <w:tmpl w:val="4B012830"/>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8">
    <w:nsid w:val="4F9B420D"/>
    <w:multiLevelType w:val="multilevel"/>
    <w:tmpl w:val="4F9B420D"/>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9">
    <w:nsid w:val="503B3F6F"/>
    <w:multiLevelType w:val="singleLevel"/>
    <w:tmpl w:val="503B3F6F"/>
    <w:lvl w:ilvl="0" w:tentative="0">
      <w:start w:val="1"/>
      <w:numFmt w:val="decimal"/>
      <w:lvlText w:val="%1."/>
      <w:legacy w:legacy="1" w:legacySpace="0" w:legacyIndent="187"/>
      <w:lvlJc w:val="left"/>
      <w:rPr>
        <w:rFonts w:hint="default" w:ascii="Times New Roman" w:hAnsi="Times New Roman" w:cs="Times New Roman"/>
      </w:rPr>
    </w:lvl>
  </w:abstractNum>
  <w:abstractNum w:abstractNumId="20">
    <w:nsid w:val="510F60E9"/>
    <w:multiLevelType w:val="multilevel"/>
    <w:tmpl w:val="510F60E9"/>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1">
    <w:nsid w:val="55B254D9"/>
    <w:multiLevelType w:val="multilevel"/>
    <w:tmpl w:val="55B254D9"/>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2">
    <w:nsid w:val="5C586CB0"/>
    <w:multiLevelType w:val="singleLevel"/>
    <w:tmpl w:val="5C586CB0"/>
    <w:lvl w:ilvl="0" w:tentative="0">
      <w:start w:val="1"/>
      <w:numFmt w:val="decimal"/>
      <w:lvlText w:val="%1."/>
      <w:legacy w:legacy="1" w:legacySpace="0" w:legacyIndent="197"/>
      <w:lvlJc w:val="left"/>
      <w:rPr>
        <w:rFonts w:hint="default" w:ascii="Times New Roman" w:hAnsi="Times New Roman" w:cs="Times New Roman"/>
      </w:rPr>
    </w:lvl>
  </w:abstractNum>
  <w:abstractNum w:abstractNumId="23">
    <w:nsid w:val="6F53079A"/>
    <w:multiLevelType w:val="multilevel"/>
    <w:tmpl w:val="6F53079A"/>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4">
    <w:nsid w:val="734F7C9E"/>
    <w:multiLevelType w:val="multilevel"/>
    <w:tmpl w:val="734F7C9E"/>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18"/>
  </w:num>
  <w:num w:numId="2">
    <w:abstractNumId w:val="1"/>
  </w:num>
  <w:num w:numId="3">
    <w:abstractNumId w:val="2"/>
  </w:num>
  <w:num w:numId="4">
    <w:abstractNumId w:val="21"/>
  </w:num>
  <w:num w:numId="5">
    <w:abstractNumId w:val="20"/>
  </w:num>
  <w:num w:numId="6">
    <w:abstractNumId w:val="24"/>
  </w:num>
  <w:num w:numId="7">
    <w:abstractNumId w:val="17"/>
  </w:num>
  <w:num w:numId="8">
    <w:abstractNumId w:val="23"/>
  </w:num>
  <w:num w:numId="9">
    <w:abstractNumId w:val="0"/>
    <w:lvlOverride w:ilvl="0">
      <w:lvl w:ilvl="0" w:tentative="1">
        <w:start w:val="0"/>
        <w:numFmt w:val="bullet"/>
        <w:lvlText w:val="—"/>
        <w:legacy w:legacy="1" w:legacySpace="0" w:legacyIndent="240"/>
        <w:lvlJc w:val="left"/>
        <w:rPr>
          <w:rFonts w:hint="default" w:ascii="Times New Roman" w:hAnsi="Times New Roman"/>
        </w:rPr>
      </w:lvl>
    </w:lvlOverride>
  </w:num>
  <w:num w:numId="10">
    <w:abstractNumId w:val="0"/>
    <w:lvlOverride w:ilvl="0">
      <w:lvl w:ilvl="0" w:tentative="1">
        <w:start w:val="0"/>
        <w:numFmt w:val="bullet"/>
        <w:lvlText w:val="•"/>
        <w:legacy w:legacy="1" w:legacySpace="0" w:legacyIndent="135"/>
        <w:lvlJc w:val="left"/>
        <w:rPr>
          <w:rFonts w:hint="default" w:ascii="Times New Roman" w:hAnsi="Times New Roman"/>
        </w:rPr>
      </w:lvl>
    </w:lvlOverride>
  </w:num>
  <w:num w:numId="11">
    <w:abstractNumId w:val="3"/>
  </w:num>
  <w:num w:numId="12">
    <w:abstractNumId w:val="5"/>
  </w:num>
  <w:num w:numId="13">
    <w:abstractNumId w:val="9"/>
  </w:num>
  <w:num w:numId="14">
    <w:abstractNumId w:val="10"/>
  </w:num>
  <w:num w:numId="15">
    <w:abstractNumId w:val="13"/>
  </w:num>
  <w:num w:numId="16">
    <w:abstractNumId w:val="6"/>
  </w:num>
  <w:num w:numId="17">
    <w:abstractNumId w:val="16"/>
  </w:num>
  <w:num w:numId="18">
    <w:abstractNumId w:val="14"/>
  </w:num>
  <w:num w:numId="19">
    <w:abstractNumId w:val="15"/>
  </w:num>
  <w:num w:numId="20">
    <w:abstractNumId w:val="12"/>
  </w:num>
  <w:num w:numId="21">
    <w:abstractNumId w:val="8"/>
  </w:num>
  <w:num w:numId="22">
    <w:abstractNumId w:val="4"/>
  </w:num>
  <w:num w:numId="23">
    <w:abstractNumId w:val="11"/>
  </w:num>
  <w:num w:numId="24">
    <w:abstractNumId w:val="19"/>
  </w:num>
  <w:num w:numId="25">
    <w:abstractNumId w:val="22"/>
  </w:num>
  <w:num w:numId="26">
    <w:abstractNumId w:val="7"/>
  </w:num>
  <w:num w:numId="27">
    <w:abstractNumId w:val="0"/>
    <w:lvlOverride w:ilvl="0">
      <w:lvl w:ilvl="0" w:tentative="1">
        <w:start w:val="65535"/>
        <w:numFmt w:val="bullet"/>
        <w:lvlText w:val="•"/>
        <w:legacy w:legacy="1" w:legacySpace="0" w:legacyIndent="250"/>
        <w:lvlJc w:val="left"/>
        <w:rPr>
          <w:rFonts w:hint="default" w:ascii="Times New Roman" w:hAnsi="Times New Roman" w:cs="Times New Roman"/>
        </w:rPr>
      </w:lvl>
    </w:lvlOverride>
  </w:num>
  <w:num w:numId="28">
    <w:abstractNumId w:val="0"/>
    <w:lvlOverride w:ilvl="0">
      <w:lvl w:ilvl="0" w:tentative="1">
        <w:start w:val="65535"/>
        <w:numFmt w:val="bullet"/>
        <w:lvlText w:val="•"/>
        <w:legacy w:legacy="1" w:legacySpace="0" w:legacyIndent="249"/>
        <w:lvlJc w:val="left"/>
        <w:rPr>
          <w:rFonts w:hint="default" w:ascii="Times New Roman" w:hAnsi="Times New Roman" w:cs="Times New Roman"/>
        </w:rPr>
      </w:lvl>
    </w:lvlOverride>
  </w:num>
  <w:num w:numId="29">
    <w:abstractNumId w:val="0"/>
    <w:lvlOverride w:ilvl="0">
      <w:lvl w:ilvl="0" w:tentative="1">
        <w:start w:val="0"/>
        <w:numFmt w:val="bullet"/>
        <w:lvlText w:val="•"/>
        <w:lvlJc w:val="left"/>
        <w:pPr>
          <w:ind w:left="720" w:hanging="360"/>
        </w:pPr>
        <w:rPr>
          <w:rFonts w:hint="default" w:ascii="Times New Roman" w:hAnsi="Times New Roman"/>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cumentProtection w:enforcement="0"/>
  <w:defaultTabStop w:val="708"/>
  <w:drawingGridHorizontalSpacing w:val="110"/>
  <w:displayHorizontalDrawingGridEvery w:val="2"/>
  <w:characterSpacingControl w:val="doNotCompress"/>
  <w:compat>
    <w:compatSetting w:name="compatibilityMode" w:uri="http://schemas.microsoft.com/office/word" w:val="12"/>
  </w:compat>
  <w:rsids>
    <w:rsidRoot w:val="00A713E4"/>
    <w:rsid w:val="00001367"/>
    <w:rsid w:val="0000311C"/>
    <w:rsid w:val="00006BAF"/>
    <w:rsid w:val="00013BD7"/>
    <w:rsid w:val="00016C64"/>
    <w:rsid w:val="00035709"/>
    <w:rsid w:val="00041ADC"/>
    <w:rsid w:val="00043BB7"/>
    <w:rsid w:val="0005005E"/>
    <w:rsid w:val="00063843"/>
    <w:rsid w:val="000D7848"/>
    <w:rsid w:val="000E5E57"/>
    <w:rsid w:val="00113F74"/>
    <w:rsid w:val="00126A9D"/>
    <w:rsid w:val="0013211E"/>
    <w:rsid w:val="00175656"/>
    <w:rsid w:val="00177A63"/>
    <w:rsid w:val="00193EFC"/>
    <w:rsid w:val="001C537F"/>
    <w:rsid w:val="001C6E3C"/>
    <w:rsid w:val="001D0632"/>
    <w:rsid w:val="001D25DA"/>
    <w:rsid w:val="001D723D"/>
    <w:rsid w:val="001F3E2D"/>
    <w:rsid w:val="0021116B"/>
    <w:rsid w:val="00251AD6"/>
    <w:rsid w:val="00252EDB"/>
    <w:rsid w:val="0025339E"/>
    <w:rsid w:val="00270C3C"/>
    <w:rsid w:val="00293C2D"/>
    <w:rsid w:val="00295C7A"/>
    <w:rsid w:val="00297299"/>
    <w:rsid w:val="002B2ED5"/>
    <w:rsid w:val="002B4D8F"/>
    <w:rsid w:val="002B5510"/>
    <w:rsid w:val="002C446E"/>
    <w:rsid w:val="00311324"/>
    <w:rsid w:val="003311D9"/>
    <w:rsid w:val="00334E5B"/>
    <w:rsid w:val="003412E8"/>
    <w:rsid w:val="00351F7E"/>
    <w:rsid w:val="00355C17"/>
    <w:rsid w:val="00356056"/>
    <w:rsid w:val="00356671"/>
    <w:rsid w:val="0035681C"/>
    <w:rsid w:val="003712FA"/>
    <w:rsid w:val="003A287C"/>
    <w:rsid w:val="003B2E1C"/>
    <w:rsid w:val="003D30DE"/>
    <w:rsid w:val="003D3AC8"/>
    <w:rsid w:val="00403F78"/>
    <w:rsid w:val="00420EEF"/>
    <w:rsid w:val="00427A62"/>
    <w:rsid w:val="00450182"/>
    <w:rsid w:val="004809D1"/>
    <w:rsid w:val="004A2CA5"/>
    <w:rsid w:val="004B26E6"/>
    <w:rsid w:val="004B3A41"/>
    <w:rsid w:val="004C6F8A"/>
    <w:rsid w:val="004E364B"/>
    <w:rsid w:val="004E483A"/>
    <w:rsid w:val="004E7AC4"/>
    <w:rsid w:val="004F0F1B"/>
    <w:rsid w:val="004F67D4"/>
    <w:rsid w:val="005308B6"/>
    <w:rsid w:val="00531845"/>
    <w:rsid w:val="00567B68"/>
    <w:rsid w:val="005711BB"/>
    <w:rsid w:val="0057312B"/>
    <w:rsid w:val="00577B05"/>
    <w:rsid w:val="00592B04"/>
    <w:rsid w:val="005A4A48"/>
    <w:rsid w:val="005E2FBA"/>
    <w:rsid w:val="005F25EE"/>
    <w:rsid w:val="00655789"/>
    <w:rsid w:val="006566B5"/>
    <w:rsid w:val="006B60BD"/>
    <w:rsid w:val="006B70A9"/>
    <w:rsid w:val="006C2125"/>
    <w:rsid w:val="0070210B"/>
    <w:rsid w:val="00715134"/>
    <w:rsid w:val="0073354C"/>
    <w:rsid w:val="00746032"/>
    <w:rsid w:val="00782CFD"/>
    <w:rsid w:val="00787488"/>
    <w:rsid w:val="007B38CA"/>
    <w:rsid w:val="007C080F"/>
    <w:rsid w:val="007D013F"/>
    <w:rsid w:val="007D249B"/>
    <w:rsid w:val="007D34DB"/>
    <w:rsid w:val="007F0468"/>
    <w:rsid w:val="007F4E01"/>
    <w:rsid w:val="00807CEC"/>
    <w:rsid w:val="00815EA1"/>
    <w:rsid w:val="00882229"/>
    <w:rsid w:val="008A2001"/>
    <w:rsid w:val="008B1574"/>
    <w:rsid w:val="008B4D65"/>
    <w:rsid w:val="008C547F"/>
    <w:rsid w:val="00917FDE"/>
    <w:rsid w:val="00955534"/>
    <w:rsid w:val="00974C1D"/>
    <w:rsid w:val="00975698"/>
    <w:rsid w:val="009812EB"/>
    <w:rsid w:val="00984F07"/>
    <w:rsid w:val="009A2290"/>
    <w:rsid w:val="009B76B1"/>
    <w:rsid w:val="009D3415"/>
    <w:rsid w:val="00A13616"/>
    <w:rsid w:val="00A1750E"/>
    <w:rsid w:val="00A338A1"/>
    <w:rsid w:val="00A404BF"/>
    <w:rsid w:val="00A551F8"/>
    <w:rsid w:val="00A713E4"/>
    <w:rsid w:val="00A72B64"/>
    <w:rsid w:val="00A8203A"/>
    <w:rsid w:val="00A84316"/>
    <w:rsid w:val="00A8448C"/>
    <w:rsid w:val="00AA6DEB"/>
    <w:rsid w:val="00AB1D6A"/>
    <w:rsid w:val="00AC3557"/>
    <w:rsid w:val="00B0599E"/>
    <w:rsid w:val="00B1151E"/>
    <w:rsid w:val="00B21E33"/>
    <w:rsid w:val="00B26B08"/>
    <w:rsid w:val="00B340FB"/>
    <w:rsid w:val="00B4079D"/>
    <w:rsid w:val="00B6237A"/>
    <w:rsid w:val="00B75D64"/>
    <w:rsid w:val="00B85709"/>
    <w:rsid w:val="00BA372C"/>
    <w:rsid w:val="00BC0C80"/>
    <w:rsid w:val="00BC206A"/>
    <w:rsid w:val="00BC4D6C"/>
    <w:rsid w:val="00BD5860"/>
    <w:rsid w:val="00BD707F"/>
    <w:rsid w:val="00C151AB"/>
    <w:rsid w:val="00C367E3"/>
    <w:rsid w:val="00C8755A"/>
    <w:rsid w:val="00C87E7D"/>
    <w:rsid w:val="00C87EE8"/>
    <w:rsid w:val="00C976A2"/>
    <w:rsid w:val="00CA2824"/>
    <w:rsid w:val="00CB2856"/>
    <w:rsid w:val="00CC67A5"/>
    <w:rsid w:val="00CD5DB7"/>
    <w:rsid w:val="00CE13EB"/>
    <w:rsid w:val="00CE30E5"/>
    <w:rsid w:val="00CF0D78"/>
    <w:rsid w:val="00D13184"/>
    <w:rsid w:val="00D1550C"/>
    <w:rsid w:val="00D239A8"/>
    <w:rsid w:val="00D435CA"/>
    <w:rsid w:val="00D520D2"/>
    <w:rsid w:val="00D56833"/>
    <w:rsid w:val="00D62380"/>
    <w:rsid w:val="00D6621D"/>
    <w:rsid w:val="00D7196F"/>
    <w:rsid w:val="00D740B5"/>
    <w:rsid w:val="00DB76D1"/>
    <w:rsid w:val="00DC4697"/>
    <w:rsid w:val="00DD209C"/>
    <w:rsid w:val="00DD6C84"/>
    <w:rsid w:val="00DE13A8"/>
    <w:rsid w:val="00DF0F5D"/>
    <w:rsid w:val="00DF38A4"/>
    <w:rsid w:val="00E00BF7"/>
    <w:rsid w:val="00E201D3"/>
    <w:rsid w:val="00E25907"/>
    <w:rsid w:val="00E73AE7"/>
    <w:rsid w:val="00E77DB3"/>
    <w:rsid w:val="00E8030E"/>
    <w:rsid w:val="00E94ABA"/>
    <w:rsid w:val="00EE2ED7"/>
    <w:rsid w:val="00EF0759"/>
    <w:rsid w:val="00EF4E5B"/>
    <w:rsid w:val="00F07AE8"/>
    <w:rsid w:val="00F22D20"/>
    <w:rsid w:val="00F32868"/>
    <w:rsid w:val="00F430C3"/>
    <w:rsid w:val="00F957F1"/>
    <w:rsid w:val="00F96F61"/>
    <w:rsid w:val="00FA3E41"/>
    <w:rsid w:val="00FA7DB0"/>
    <w:rsid w:val="00FD7AEB"/>
    <w:rsid w:val="00FD7F52"/>
    <w:rsid w:val="00FE38E1"/>
    <w:rsid w:val="544822B9"/>
    <w:rsid w:val="73DD17AB"/>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ru-RU" w:eastAsia="ru-RU" w:bidi="ar-SA"/>
    </w:rPr>
  </w:style>
  <w:style w:type="paragraph" w:styleId="2">
    <w:name w:val="heading 1"/>
    <w:basedOn w:val="1"/>
    <w:next w:val="1"/>
    <w:link w:val="26"/>
    <w:qFormat/>
    <w:uiPriority w:val="9"/>
    <w:pPr>
      <w:keepNext/>
      <w:spacing w:before="240" w:after="60" w:line="240" w:lineRule="auto"/>
      <w:jc w:val="center"/>
      <w:outlineLvl w:val="0"/>
    </w:pPr>
    <w:rPr>
      <w:rFonts w:ascii="Cambria" w:hAnsi="Cambria" w:eastAsia="Times New Roman" w:cs="Times New Roman"/>
      <w:b/>
      <w:bCs/>
      <w:kern w:val="32"/>
      <w:sz w:val="32"/>
      <w:szCs w:val="32"/>
      <w:lang w:eastAsia="en-US"/>
    </w:rPr>
  </w:style>
  <w:style w:type="paragraph" w:styleId="3">
    <w:name w:val="heading 4"/>
    <w:basedOn w:val="1"/>
    <w:next w:val="1"/>
    <w:link w:val="23"/>
    <w:qFormat/>
    <w:uiPriority w:val="0"/>
    <w:pPr>
      <w:spacing w:before="100" w:beforeAutospacing="1" w:after="100" w:afterAutospacing="1" w:line="240" w:lineRule="auto"/>
      <w:outlineLvl w:val="3"/>
    </w:pPr>
    <w:rPr>
      <w:rFonts w:ascii="Times New Roman" w:hAnsi="Times New Roman" w:eastAsia="Times New Roman" w:cs="Times New Roman"/>
      <w:b/>
      <w:bCs/>
      <w:sz w:val="24"/>
      <w:szCs w:val="24"/>
    </w:rPr>
  </w:style>
  <w:style w:type="character" w:default="1" w:styleId="8">
    <w:name w:val="Default Paragraph Font"/>
    <w:unhideWhenUsed/>
    <w:uiPriority w:val="1"/>
  </w:style>
  <w:style w:type="table" w:default="1" w:styleId="12">
    <w:name w:val="Normal Table"/>
    <w:unhideWhenUsed/>
    <w:qFormat/>
    <w:uiPriority w:val="99"/>
    <w:tblPr>
      <w:tblLayout w:type="fixed"/>
      <w:tblCellMar>
        <w:top w:w="0" w:type="dxa"/>
        <w:left w:w="108" w:type="dxa"/>
        <w:bottom w:w="0" w:type="dxa"/>
        <w:right w:w="108" w:type="dxa"/>
      </w:tblCellMar>
    </w:tblPr>
  </w:style>
  <w:style w:type="paragraph" w:styleId="4">
    <w:name w:val="header"/>
    <w:basedOn w:val="1"/>
    <w:link w:val="21"/>
    <w:unhideWhenUsed/>
    <w:qFormat/>
    <w:uiPriority w:val="99"/>
    <w:pPr>
      <w:tabs>
        <w:tab w:val="center" w:pos="4677"/>
        <w:tab w:val="right" w:pos="9355"/>
      </w:tabs>
      <w:spacing w:after="0" w:line="240" w:lineRule="auto"/>
    </w:pPr>
    <w:rPr>
      <w:rFonts w:ascii="Calibri" w:hAnsi="Calibri" w:eastAsia="Calibri" w:cs="Times New Roman"/>
      <w:lang w:eastAsia="en-US"/>
    </w:rPr>
  </w:style>
  <w:style w:type="paragraph" w:styleId="5">
    <w:name w:val="Body Text"/>
    <w:basedOn w:val="1"/>
    <w:link w:val="24"/>
    <w:semiHidden/>
    <w:uiPriority w:val="0"/>
    <w:pPr>
      <w:widowControl w:val="0"/>
      <w:spacing w:after="0" w:line="240" w:lineRule="auto"/>
      <w:jc w:val="both"/>
    </w:pPr>
    <w:rPr>
      <w:rFonts w:ascii="Times New Roman" w:hAnsi="Times New Roman" w:eastAsia="Times New Roman" w:cs="Times New Roman"/>
      <w:snapToGrid w:val="0"/>
      <w:szCs w:val="20"/>
    </w:rPr>
  </w:style>
  <w:style w:type="paragraph" w:styleId="6">
    <w:name w:val="footer"/>
    <w:basedOn w:val="1"/>
    <w:link w:val="22"/>
    <w:unhideWhenUsed/>
    <w:uiPriority w:val="99"/>
    <w:pPr>
      <w:tabs>
        <w:tab w:val="center" w:pos="4677"/>
        <w:tab w:val="right" w:pos="9355"/>
      </w:tabs>
      <w:spacing w:after="0" w:line="240" w:lineRule="auto"/>
    </w:pPr>
    <w:rPr>
      <w:rFonts w:ascii="Calibri" w:hAnsi="Calibri" w:eastAsia="Calibri" w:cs="Times New Roman"/>
      <w:lang w:eastAsia="en-US"/>
    </w:rPr>
  </w:style>
  <w:style w:type="paragraph" w:styleId="7">
    <w:name w:val="Normal (Web)"/>
    <w:basedOn w:val="1"/>
    <w:unhideWhenUsed/>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9">
    <w:name w:val="Emphasis"/>
    <w:basedOn w:val="8"/>
    <w:qFormat/>
    <w:uiPriority w:val="0"/>
    <w:rPr>
      <w:i/>
      <w:iCs/>
    </w:rPr>
  </w:style>
  <w:style w:type="character" w:styleId="10">
    <w:name w:val="Hyperlink"/>
    <w:basedOn w:val="8"/>
    <w:uiPriority w:val="99"/>
    <w:rPr>
      <w:color w:val="0000FF"/>
      <w:u w:val="single"/>
    </w:rPr>
  </w:style>
  <w:style w:type="character" w:styleId="11">
    <w:name w:val="Strong"/>
    <w:basedOn w:val="8"/>
    <w:qFormat/>
    <w:uiPriority w:val="0"/>
    <w:rPr>
      <w:b/>
      <w:bCs/>
    </w:rPr>
  </w:style>
  <w:style w:type="table" w:styleId="13">
    <w:name w:val="Table Grid"/>
    <w:basedOn w:val="12"/>
    <w:uiPriority w:val="59"/>
    <w:pPr>
      <w:spacing w:after="0" w:line="240" w:lineRule="auto"/>
    </w:pPr>
    <w:rPr>
      <w:rFonts w:ascii="Calibri" w:hAnsi="Calibri" w:eastAsia="Calibri"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style>
  <w:style w:type="paragraph" w:customStyle="1" w:styleId="14">
    <w:name w:val="List Paragraph"/>
    <w:basedOn w:val="1"/>
    <w:qFormat/>
    <w:uiPriority w:val="34"/>
    <w:pPr>
      <w:widowControl w:val="0"/>
      <w:autoSpaceDE w:val="0"/>
      <w:autoSpaceDN w:val="0"/>
      <w:adjustRightInd w:val="0"/>
      <w:spacing w:after="0" w:line="240" w:lineRule="auto"/>
      <w:ind w:left="720"/>
      <w:contextualSpacing/>
    </w:pPr>
    <w:rPr>
      <w:rFonts w:ascii="Arial" w:hAnsi="Arial" w:eastAsia="Times New Roman" w:cs="Arial"/>
      <w:sz w:val="20"/>
      <w:szCs w:val="20"/>
    </w:rPr>
  </w:style>
  <w:style w:type="paragraph" w:customStyle="1" w:styleId="15">
    <w:name w:val="Style6"/>
    <w:basedOn w:val="1"/>
    <w:uiPriority w:val="0"/>
    <w:pPr>
      <w:widowControl w:val="0"/>
      <w:autoSpaceDE w:val="0"/>
      <w:autoSpaceDN w:val="0"/>
      <w:adjustRightInd w:val="0"/>
      <w:spacing w:after="0" w:line="195" w:lineRule="exact"/>
    </w:pPr>
    <w:rPr>
      <w:rFonts w:ascii="Franklin Gothic Medium Cond" w:hAnsi="Franklin Gothic Medium Cond" w:eastAsia="Times New Roman" w:cs="Times New Roman"/>
      <w:sz w:val="24"/>
      <w:szCs w:val="24"/>
    </w:rPr>
  </w:style>
  <w:style w:type="paragraph" w:customStyle="1" w:styleId="16">
    <w:name w:val="Style11"/>
    <w:basedOn w:val="1"/>
    <w:uiPriority w:val="0"/>
    <w:pPr>
      <w:widowControl w:val="0"/>
      <w:autoSpaceDE w:val="0"/>
      <w:autoSpaceDN w:val="0"/>
      <w:adjustRightInd w:val="0"/>
      <w:spacing w:after="0" w:line="240" w:lineRule="auto"/>
    </w:pPr>
    <w:rPr>
      <w:rFonts w:ascii="Franklin Gothic Medium Cond" w:hAnsi="Franklin Gothic Medium Cond" w:eastAsia="Times New Roman" w:cs="Times New Roman"/>
      <w:sz w:val="24"/>
      <w:szCs w:val="24"/>
    </w:rPr>
  </w:style>
  <w:style w:type="paragraph" w:customStyle="1" w:styleId="17">
    <w:name w:val="Style8"/>
    <w:basedOn w:val="1"/>
    <w:uiPriority w:val="0"/>
    <w:pPr>
      <w:widowControl w:val="0"/>
      <w:autoSpaceDE w:val="0"/>
      <w:autoSpaceDN w:val="0"/>
      <w:adjustRightInd w:val="0"/>
      <w:spacing w:after="0" w:line="192" w:lineRule="exact"/>
      <w:ind w:firstLine="691"/>
    </w:pPr>
    <w:rPr>
      <w:rFonts w:ascii="Franklin Gothic Medium Cond" w:hAnsi="Franklin Gothic Medium Cond" w:eastAsia="Times New Roman" w:cs="Times New Roman"/>
      <w:sz w:val="24"/>
      <w:szCs w:val="24"/>
    </w:rPr>
  </w:style>
  <w:style w:type="character" w:customStyle="1" w:styleId="18">
    <w:name w:val="Font Style27"/>
    <w:basedOn w:val="8"/>
    <w:uiPriority w:val="0"/>
    <w:rPr>
      <w:rFonts w:ascii="Times New Roman" w:hAnsi="Times New Roman" w:cs="Times New Roman"/>
      <w:i/>
      <w:iCs/>
      <w:sz w:val="18"/>
      <w:szCs w:val="18"/>
    </w:rPr>
  </w:style>
  <w:style w:type="character" w:customStyle="1" w:styleId="19">
    <w:name w:val="Font Style30"/>
    <w:basedOn w:val="8"/>
    <w:uiPriority w:val="0"/>
    <w:rPr>
      <w:rFonts w:ascii="Times New Roman" w:hAnsi="Times New Roman" w:cs="Times New Roman"/>
      <w:sz w:val="18"/>
      <w:szCs w:val="18"/>
    </w:rPr>
  </w:style>
  <w:style w:type="paragraph" w:customStyle="1" w:styleId="20">
    <w:name w:val="No Spacing"/>
    <w:qFormat/>
    <w:uiPriority w:val="1"/>
    <w:pPr>
      <w:spacing w:after="0" w:line="240" w:lineRule="auto"/>
    </w:pPr>
    <w:rPr>
      <w:rFonts w:ascii="Calibri" w:hAnsi="Calibri" w:eastAsia="Calibri" w:cs="Times New Roman"/>
      <w:sz w:val="22"/>
      <w:szCs w:val="22"/>
      <w:lang w:val="ru-RU" w:eastAsia="en-US" w:bidi="ar-SA"/>
    </w:rPr>
  </w:style>
  <w:style w:type="character" w:customStyle="1" w:styleId="21">
    <w:name w:val="Верхний колонтитул Знак"/>
    <w:basedOn w:val="8"/>
    <w:link w:val="4"/>
    <w:semiHidden/>
    <w:uiPriority w:val="99"/>
    <w:rPr>
      <w:rFonts w:ascii="Calibri" w:hAnsi="Calibri" w:eastAsia="Calibri" w:cs="Times New Roman"/>
      <w:lang w:eastAsia="en-US"/>
    </w:rPr>
  </w:style>
  <w:style w:type="character" w:customStyle="1" w:styleId="22">
    <w:name w:val="Нижний колонтитул Знак"/>
    <w:basedOn w:val="8"/>
    <w:link w:val="6"/>
    <w:uiPriority w:val="99"/>
    <w:rPr>
      <w:rFonts w:ascii="Calibri" w:hAnsi="Calibri" w:eastAsia="Calibri" w:cs="Times New Roman"/>
      <w:lang w:eastAsia="en-US"/>
    </w:rPr>
  </w:style>
  <w:style w:type="character" w:customStyle="1" w:styleId="23">
    <w:name w:val="Заголовок 4 Знак"/>
    <w:basedOn w:val="8"/>
    <w:link w:val="3"/>
    <w:uiPriority w:val="0"/>
    <w:rPr>
      <w:rFonts w:ascii="Times New Roman" w:hAnsi="Times New Roman" w:eastAsia="Times New Roman" w:cs="Times New Roman"/>
      <w:b/>
      <w:bCs/>
      <w:sz w:val="24"/>
      <w:szCs w:val="24"/>
    </w:rPr>
  </w:style>
  <w:style w:type="character" w:customStyle="1" w:styleId="24">
    <w:name w:val="Основной текст Знак"/>
    <w:basedOn w:val="8"/>
    <w:link w:val="5"/>
    <w:semiHidden/>
    <w:uiPriority w:val="0"/>
    <w:rPr>
      <w:rFonts w:ascii="Times New Roman" w:hAnsi="Times New Roman" w:eastAsia="Times New Roman" w:cs="Times New Roman"/>
      <w:snapToGrid w:val="0"/>
      <w:szCs w:val="20"/>
    </w:rPr>
  </w:style>
  <w:style w:type="paragraph" w:customStyle="1" w:styleId="25">
    <w:name w:val="FR2"/>
    <w:uiPriority w:val="0"/>
    <w:pPr>
      <w:widowControl w:val="0"/>
      <w:spacing w:after="0" w:line="240" w:lineRule="auto"/>
      <w:jc w:val="center"/>
    </w:pPr>
    <w:rPr>
      <w:rFonts w:ascii="Times New Roman" w:hAnsi="Times New Roman" w:eastAsia="Times New Roman" w:cs="Times New Roman"/>
      <w:b/>
      <w:sz w:val="32"/>
      <w:szCs w:val="20"/>
      <w:lang w:val="ru-RU" w:eastAsia="ru-RU" w:bidi="ar-SA"/>
    </w:rPr>
  </w:style>
  <w:style w:type="character" w:customStyle="1" w:styleId="26">
    <w:name w:val="Заголовок 1 Знак"/>
    <w:basedOn w:val="8"/>
    <w:link w:val="2"/>
    <w:uiPriority w:val="9"/>
    <w:rPr>
      <w:rFonts w:ascii="Cambria" w:hAnsi="Cambria" w:eastAsia="Times New Roman" w:cs="Times New Roman"/>
      <w:b/>
      <w:bCs/>
      <w:kern w:val="32"/>
      <w:sz w:val="32"/>
      <w:szCs w:val="32"/>
      <w:lang w:eastAsia="en-US"/>
    </w:rPr>
  </w:style>
  <w:style w:type="paragraph" w:customStyle="1" w:styleId="27">
    <w:name w:val="Style2"/>
    <w:basedOn w:val="1"/>
    <w:uiPriority w:val="0"/>
    <w:pPr>
      <w:widowControl w:val="0"/>
      <w:autoSpaceDE w:val="0"/>
      <w:autoSpaceDN w:val="0"/>
      <w:adjustRightInd w:val="0"/>
      <w:spacing w:after="0" w:line="277" w:lineRule="exact"/>
      <w:ind w:firstLine="298"/>
    </w:pPr>
    <w:rPr>
      <w:rFonts w:ascii="Century Schoolbook" w:hAnsi="Century Schoolbook" w:eastAsia="Times New Roman" w:cs="Times New Roman"/>
      <w:sz w:val="24"/>
      <w:szCs w:val="24"/>
    </w:rPr>
  </w:style>
  <w:style w:type="paragraph" w:customStyle="1" w:styleId="28">
    <w:name w:val="Style4"/>
    <w:basedOn w:val="1"/>
    <w:uiPriority w:val="0"/>
    <w:pPr>
      <w:widowControl w:val="0"/>
      <w:autoSpaceDE w:val="0"/>
      <w:autoSpaceDN w:val="0"/>
      <w:adjustRightInd w:val="0"/>
      <w:spacing w:after="0" w:line="245" w:lineRule="exact"/>
    </w:pPr>
    <w:rPr>
      <w:rFonts w:ascii="Century Schoolbook" w:hAnsi="Century Schoolbook" w:eastAsia="Times New Roman" w:cs="Times New Roman"/>
      <w:sz w:val="24"/>
      <w:szCs w:val="24"/>
    </w:rPr>
  </w:style>
  <w:style w:type="character" w:customStyle="1" w:styleId="29">
    <w:name w:val="Font Style19"/>
    <w:uiPriority w:val="0"/>
    <w:rPr>
      <w:rFonts w:hint="default" w:ascii="Times New Roman" w:hAnsi="Times New Roman" w:cs="Times New Roman"/>
      <w:sz w:val="22"/>
      <w:szCs w:val="22"/>
    </w:rPr>
  </w:style>
  <w:style w:type="character" w:customStyle="1" w:styleId="30">
    <w:name w:val="Font Style15"/>
    <w:basedOn w:val="8"/>
    <w:uiPriority w:val="0"/>
    <w:rPr>
      <w:rFonts w:hint="default" w:ascii="Calibri" w:hAnsi="Calibri" w:cs="Calibri"/>
      <w:b/>
      <w:bCs/>
      <w:i/>
      <w:iCs/>
      <w:sz w:val="26"/>
      <w:szCs w:val="26"/>
    </w:rPr>
  </w:style>
  <w:style w:type="character" w:customStyle="1" w:styleId="31">
    <w:name w:val="Font Style16"/>
    <w:basedOn w:val="8"/>
    <w:uiPriority w:val="0"/>
    <w:rPr>
      <w:rFonts w:hint="default" w:ascii="Century Schoolbook" w:hAnsi="Century Schoolbook" w:cs="Century Schoolbook"/>
      <w:sz w:val="16"/>
      <w:szCs w:val="16"/>
    </w:rPr>
  </w:style>
  <w:style w:type="character" w:customStyle="1" w:styleId="32">
    <w:name w:val="Font Style17"/>
    <w:basedOn w:val="8"/>
    <w:uiPriority w:val="0"/>
    <w:rPr>
      <w:rFonts w:hint="default" w:ascii="Century Schoolbook" w:hAnsi="Century Schoolbook" w:cs="Century Schoolbook"/>
      <w:sz w:val="16"/>
      <w:szCs w:val="16"/>
    </w:rPr>
  </w:style>
  <w:style w:type="character" w:customStyle="1" w:styleId="33">
    <w:name w:val="Font Style18"/>
    <w:basedOn w:val="8"/>
    <w:uiPriority w:val="0"/>
    <w:rPr>
      <w:rFonts w:hint="default" w:ascii="Century Schoolbook" w:hAnsi="Century Schoolbook" w:cs="Century Schoolbook"/>
      <w:spacing w:val="20"/>
      <w:sz w:val="16"/>
      <w:szCs w:val="16"/>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562CA1F-26C5-4B62-8EC5-F239AC3F9210}">
  <ds:schemaRefs/>
</ds:datastoreItem>
</file>

<file path=docProps/app.xml><?xml version="1.0" encoding="utf-8"?>
<Properties xmlns="http://schemas.openxmlformats.org/officeDocument/2006/extended-properties" xmlns:vt="http://schemas.openxmlformats.org/officeDocument/2006/docPropsVTypes">
  <Template>Normal</Template>
  <Company>дом</Company>
  <Pages>1</Pages>
  <Words>12185</Words>
  <Characters>69456</Characters>
  <Lines>578</Lines>
  <Paragraphs>162</Paragraphs>
  <ScaleCrop>false</ScaleCrop>
  <LinksUpToDate>false</LinksUpToDate>
  <CharactersWithSpaces>81479</CharactersWithSpaces>
  <Application>WPS Office_10.2.0.5908_F1E327BC-269C-435d-A152-05C5408002CA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2014-06-20T09:20:00Z</dcterms:created>
  <dc:creator>надежда</dc:creator>
  <cp:lastModifiedBy>Ученик</cp:lastModifiedBy>
  <cp:lastPrinted>2018-09-24T09:26:00Z</cp:lastPrinted>
  <dcterms:modified xsi:type="dcterms:W3CDTF">2019-03-04T12:42:08Z</dcterms:modified>
  <cp:revision>131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1049-10.2.0.5908</vt:lpwstr>
  </property>
</Properties>
</file>